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D0F27" w14:textId="77777777" w:rsidR="00AB011F" w:rsidRPr="00AB011F" w:rsidRDefault="00AB011F" w:rsidP="00AB011F">
      <w:pPr>
        <w:spacing w:line="280" w:lineRule="exact"/>
        <w:jc w:val="both"/>
        <w:rPr>
          <w:b/>
          <w:szCs w:val="20"/>
          <w:u w:val="single"/>
        </w:rPr>
      </w:pPr>
      <w:bookmarkStart w:id="0" w:name="_GoBack"/>
      <w:bookmarkEnd w:id="0"/>
      <w:r>
        <w:rPr>
          <w:b/>
          <w:szCs w:val="20"/>
          <w:u w:val="single"/>
        </w:rPr>
        <w:t>EK 1-</w:t>
      </w:r>
      <w:r w:rsidRPr="00AB011F">
        <w:rPr>
          <w:b/>
          <w:szCs w:val="20"/>
          <w:u w:val="single"/>
        </w:rPr>
        <w:t xml:space="preserve"> Geçici Önlem Kapsamı Ürünler</w:t>
      </w:r>
    </w:p>
    <w:p w14:paraId="57BAFFD7" w14:textId="77777777" w:rsidR="00AB011F" w:rsidRDefault="00AB011F" w:rsidP="00125410">
      <w:pPr>
        <w:tabs>
          <w:tab w:val="left" w:pos="567"/>
          <w:tab w:val="left" w:pos="1907"/>
        </w:tabs>
      </w:pPr>
    </w:p>
    <w:tbl>
      <w:tblPr>
        <w:tblpPr w:leftFromText="141" w:rightFromText="141" w:horzAnchor="margin" w:tblpXSpec="center" w:tblpY="451"/>
        <w:tblW w:w="15315" w:type="dxa"/>
        <w:tblCellMar>
          <w:left w:w="70" w:type="dxa"/>
          <w:right w:w="70" w:type="dxa"/>
        </w:tblCellMar>
        <w:tblLook w:val="04A0" w:firstRow="1" w:lastRow="0" w:firstColumn="1" w:lastColumn="0" w:noHBand="0" w:noVBand="1"/>
      </w:tblPr>
      <w:tblGrid>
        <w:gridCol w:w="587"/>
        <w:gridCol w:w="1573"/>
        <w:gridCol w:w="13155"/>
      </w:tblGrid>
      <w:tr w:rsidR="00AB011F" w:rsidRPr="00AB011F" w14:paraId="05A00C50" w14:textId="77777777" w:rsidTr="009613E0">
        <w:trPr>
          <w:trHeight w:val="191"/>
        </w:trPr>
        <w:tc>
          <w:tcPr>
            <w:tcW w:w="587" w:type="dxa"/>
            <w:tcBorders>
              <w:top w:val="single" w:sz="8" w:space="0" w:color="auto"/>
              <w:left w:val="single" w:sz="8" w:space="0" w:color="auto"/>
              <w:bottom w:val="single" w:sz="4" w:space="0" w:color="auto"/>
              <w:right w:val="single" w:sz="4" w:space="0" w:color="auto"/>
            </w:tcBorders>
            <w:noWrap/>
            <w:vAlign w:val="center"/>
            <w:hideMark/>
          </w:tcPr>
          <w:p w14:paraId="3BF5CF8B" w14:textId="77777777" w:rsidR="00AB011F" w:rsidRPr="00AB011F" w:rsidRDefault="00AB011F" w:rsidP="009613E0">
            <w:pPr>
              <w:jc w:val="center"/>
              <w:rPr>
                <w:b/>
                <w:bCs/>
                <w:color w:val="000000"/>
                <w:sz w:val="20"/>
                <w:szCs w:val="20"/>
                <w:lang w:eastAsia="tr-TR"/>
              </w:rPr>
            </w:pPr>
            <w:r w:rsidRPr="00AB011F">
              <w:rPr>
                <w:b/>
                <w:bCs/>
                <w:color w:val="000000"/>
                <w:sz w:val="20"/>
                <w:szCs w:val="20"/>
                <w:lang w:eastAsia="tr-TR"/>
              </w:rPr>
              <w:t>Sıra</w:t>
            </w:r>
          </w:p>
        </w:tc>
        <w:tc>
          <w:tcPr>
            <w:tcW w:w="1573" w:type="dxa"/>
            <w:tcBorders>
              <w:top w:val="single" w:sz="8" w:space="0" w:color="auto"/>
              <w:left w:val="nil"/>
              <w:bottom w:val="single" w:sz="4" w:space="0" w:color="auto"/>
              <w:right w:val="single" w:sz="4" w:space="0" w:color="auto"/>
            </w:tcBorders>
            <w:noWrap/>
            <w:vAlign w:val="center"/>
            <w:hideMark/>
          </w:tcPr>
          <w:p w14:paraId="6027EBAC" w14:textId="77777777" w:rsidR="00AB011F" w:rsidRPr="00AB011F" w:rsidRDefault="00AB011F" w:rsidP="009613E0">
            <w:pPr>
              <w:jc w:val="center"/>
              <w:rPr>
                <w:b/>
                <w:bCs/>
                <w:color w:val="000000"/>
                <w:sz w:val="20"/>
                <w:szCs w:val="20"/>
                <w:lang w:eastAsia="tr-TR"/>
              </w:rPr>
            </w:pPr>
            <w:r w:rsidRPr="00AB011F">
              <w:rPr>
                <w:b/>
                <w:bCs/>
                <w:color w:val="000000"/>
                <w:sz w:val="20"/>
                <w:szCs w:val="20"/>
                <w:lang w:eastAsia="tr-TR"/>
              </w:rPr>
              <w:t xml:space="preserve">GTİP </w:t>
            </w:r>
          </w:p>
        </w:tc>
        <w:tc>
          <w:tcPr>
            <w:tcW w:w="13155" w:type="dxa"/>
            <w:tcBorders>
              <w:top w:val="single" w:sz="8" w:space="0" w:color="auto"/>
              <w:left w:val="nil"/>
              <w:bottom w:val="single" w:sz="4" w:space="0" w:color="auto"/>
              <w:right w:val="single" w:sz="8" w:space="0" w:color="auto"/>
            </w:tcBorders>
            <w:noWrap/>
            <w:vAlign w:val="center"/>
            <w:hideMark/>
          </w:tcPr>
          <w:p w14:paraId="76892010" w14:textId="323CD920" w:rsidR="00AB011F" w:rsidRPr="00AB011F" w:rsidRDefault="003535FF" w:rsidP="009613E0">
            <w:pPr>
              <w:jc w:val="center"/>
              <w:rPr>
                <w:b/>
                <w:bCs/>
                <w:color w:val="000000"/>
                <w:sz w:val="20"/>
                <w:szCs w:val="20"/>
                <w:lang w:eastAsia="tr-TR"/>
              </w:rPr>
            </w:pPr>
            <w:r>
              <w:rPr>
                <w:b/>
                <w:bCs/>
                <w:color w:val="000000"/>
                <w:sz w:val="20"/>
                <w:szCs w:val="20"/>
                <w:lang w:eastAsia="tr-TR"/>
              </w:rPr>
              <w:t>Eşyanın</w:t>
            </w:r>
            <w:r w:rsidRPr="00AB011F">
              <w:rPr>
                <w:b/>
                <w:bCs/>
                <w:color w:val="000000"/>
                <w:sz w:val="20"/>
                <w:szCs w:val="20"/>
                <w:lang w:eastAsia="tr-TR"/>
              </w:rPr>
              <w:t xml:space="preserve"> </w:t>
            </w:r>
            <w:r w:rsidR="00AB011F" w:rsidRPr="00AB011F">
              <w:rPr>
                <w:b/>
                <w:bCs/>
                <w:color w:val="000000"/>
                <w:sz w:val="20"/>
                <w:szCs w:val="20"/>
                <w:lang w:eastAsia="tr-TR"/>
              </w:rPr>
              <w:t>Tanımı</w:t>
            </w:r>
          </w:p>
        </w:tc>
      </w:tr>
      <w:tr w:rsidR="00AB011F" w:rsidRPr="00AB011F" w14:paraId="6CF7CF29"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8050E56"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w:t>
            </w:r>
          </w:p>
        </w:tc>
        <w:tc>
          <w:tcPr>
            <w:tcW w:w="1573" w:type="dxa"/>
            <w:tcBorders>
              <w:top w:val="nil"/>
              <w:left w:val="nil"/>
              <w:bottom w:val="single" w:sz="4" w:space="0" w:color="auto"/>
              <w:right w:val="single" w:sz="4" w:space="0" w:color="auto"/>
            </w:tcBorders>
            <w:noWrap/>
            <w:vAlign w:val="bottom"/>
            <w:hideMark/>
          </w:tcPr>
          <w:p w14:paraId="2503D8B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721310000000</w:t>
            </w:r>
          </w:p>
        </w:tc>
        <w:tc>
          <w:tcPr>
            <w:tcW w:w="13155" w:type="dxa"/>
            <w:tcBorders>
              <w:top w:val="nil"/>
              <w:left w:val="nil"/>
              <w:bottom w:val="single" w:sz="4" w:space="0" w:color="auto"/>
              <w:right w:val="single" w:sz="8" w:space="0" w:color="auto"/>
            </w:tcBorders>
            <w:noWrap/>
            <w:vAlign w:val="bottom"/>
            <w:hideMark/>
          </w:tcPr>
          <w:p w14:paraId="1F9D349B"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filmaşin; haddelenirken üzerlerinde çentik, yiv, oluk veya diğer şekil bozuklukları bulunan</w:t>
            </w:r>
          </w:p>
        </w:tc>
      </w:tr>
      <w:tr w:rsidR="00AB011F" w:rsidRPr="00AB011F" w14:paraId="47FA4AA4"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79D3423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w:t>
            </w:r>
          </w:p>
        </w:tc>
        <w:tc>
          <w:tcPr>
            <w:tcW w:w="1573" w:type="dxa"/>
            <w:tcBorders>
              <w:top w:val="nil"/>
              <w:left w:val="nil"/>
              <w:bottom w:val="single" w:sz="4" w:space="0" w:color="auto"/>
              <w:right w:val="single" w:sz="4" w:space="0" w:color="auto"/>
            </w:tcBorders>
            <w:noWrap/>
            <w:vAlign w:val="bottom"/>
            <w:hideMark/>
          </w:tcPr>
          <w:p w14:paraId="38A02E9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721320000011</w:t>
            </w:r>
          </w:p>
        </w:tc>
        <w:tc>
          <w:tcPr>
            <w:tcW w:w="13155" w:type="dxa"/>
            <w:tcBorders>
              <w:top w:val="nil"/>
              <w:left w:val="nil"/>
              <w:bottom w:val="single" w:sz="4" w:space="0" w:color="auto"/>
              <w:right w:val="single" w:sz="8" w:space="0" w:color="auto"/>
            </w:tcBorders>
            <w:noWrap/>
            <w:vAlign w:val="bottom"/>
            <w:hideMark/>
          </w:tcPr>
          <w:p w14:paraId="7428455F" w14:textId="77777777" w:rsidR="00AB011F" w:rsidRPr="00AB011F" w:rsidRDefault="00AB011F" w:rsidP="009613E0">
            <w:pPr>
              <w:rPr>
                <w:color w:val="000000"/>
                <w:sz w:val="20"/>
                <w:szCs w:val="20"/>
                <w:lang w:eastAsia="tr-TR"/>
              </w:rPr>
            </w:pPr>
            <w:r w:rsidRPr="00AB011F">
              <w:rPr>
                <w:color w:val="000000"/>
                <w:sz w:val="20"/>
                <w:szCs w:val="20"/>
                <w:lang w:eastAsia="tr-TR"/>
              </w:rPr>
              <w:t>Otomat çeliğinden sıcak haddelenmiş, kangal halinde diğer filmaşin; civata ve somun imali için</w:t>
            </w:r>
          </w:p>
        </w:tc>
      </w:tr>
      <w:tr w:rsidR="00AB011F" w:rsidRPr="00AB011F" w14:paraId="4A288460"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80E5C9A" w14:textId="77777777" w:rsidR="00AB011F" w:rsidRPr="00AB011F" w:rsidRDefault="00AB011F" w:rsidP="009613E0">
            <w:pPr>
              <w:jc w:val="center"/>
              <w:rPr>
                <w:color w:val="000000"/>
                <w:sz w:val="20"/>
                <w:szCs w:val="20"/>
                <w:lang w:eastAsia="tr-TR"/>
              </w:rPr>
            </w:pPr>
            <w:r w:rsidRPr="00AB011F">
              <w:rPr>
                <w:color w:val="000000"/>
                <w:sz w:val="20"/>
                <w:szCs w:val="20"/>
                <w:lang w:eastAsia="tr-TR"/>
              </w:rPr>
              <w:t>3</w:t>
            </w:r>
          </w:p>
        </w:tc>
        <w:tc>
          <w:tcPr>
            <w:tcW w:w="1573" w:type="dxa"/>
            <w:tcBorders>
              <w:top w:val="nil"/>
              <w:left w:val="nil"/>
              <w:bottom w:val="single" w:sz="4" w:space="0" w:color="auto"/>
              <w:right w:val="single" w:sz="4" w:space="0" w:color="auto"/>
            </w:tcBorders>
            <w:noWrap/>
            <w:vAlign w:val="bottom"/>
            <w:hideMark/>
          </w:tcPr>
          <w:p w14:paraId="0A0376C9"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721320000012</w:t>
            </w:r>
          </w:p>
        </w:tc>
        <w:tc>
          <w:tcPr>
            <w:tcW w:w="13155" w:type="dxa"/>
            <w:tcBorders>
              <w:top w:val="nil"/>
              <w:left w:val="nil"/>
              <w:bottom w:val="single" w:sz="4" w:space="0" w:color="auto"/>
              <w:right w:val="single" w:sz="8" w:space="0" w:color="auto"/>
            </w:tcBorders>
            <w:noWrap/>
            <w:vAlign w:val="bottom"/>
            <w:hideMark/>
          </w:tcPr>
          <w:p w14:paraId="41F0B3A4" w14:textId="77777777" w:rsidR="00AB011F" w:rsidRPr="00AB011F" w:rsidRDefault="00AB011F" w:rsidP="009613E0">
            <w:pPr>
              <w:rPr>
                <w:color w:val="000000"/>
                <w:sz w:val="20"/>
                <w:szCs w:val="20"/>
                <w:lang w:eastAsia="tr-TR"/>
              </w:rPr>
            </w:pPr>
            <w:r w:rsidRPr="00AB011F">
              <w:rPr>
                <w:color w:val="000000"/>
                <w:sz w:val="20"/>
                <w:szCs w:val="20"/>
                <w:lang w:eastAsia="tr-TR"/>
              </w:rPr>
              <w:t>Otomat çeliğinden sıcak haddelenmiş, kangal halinde diğer filmaşin; elektrot imali için</w:t>
            </w:r>
          </w:p>
        </w:tc>
      </w:tr>
      <w:tr w:rsidR="00AB011F" w:rsidRPr="00AB011F" w14:paraId="40E598A6"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F6B4300" w14:textId="77777777" w:rsidR="00AB011F" w:rsidRPr="00AB011F" w:rsidRDefault="00AB011F" w:rsidP="009613E0">
            <w:pPr>
              <w:jc w:val="center"/>
              <w:rPr>
                <w:color w:val="000000"/>
                <w:sz w:val="20"/>
                <w:szCs w:val="20"/>
                <w:lang w:eastAsia="tr-TR"/>
              </w:rPr>
            </w:pPr>
            <w:r w:rsidRPr="00AB011F">
              <w:rPr>
                <w:color w:val="000000"/>
                <w:sz w:val="20"/>
                <w:szCs w:val="20"/>
                <w:lang w:eastAsia="tr-TR"/>
              </w:rPr>
              <w:t>4</w:t>
            </w:r>
          </w:p>
        </w:tc>
        <w:tc>
          <w:tcPr>
            <w:tcW w:w="1573" w:type="dxa"/>
            <w:tcBorders>
              <w:top w:val="nil"/>
              <w:left w:val="nil"/>
              <w:bottom w:val="single" w:sz="4" w:space="0" w:color="auto"/>
              <w:right w:val="single" w:sz="4" w:space="0" w:color="auto"/>
            </w:tcBorders>
            <w:noWrap/>
            <w:vAlign w:val="bottom"/>
            <w:hideMark/>
          </w:tcPr>
          <w:p w14:paraId="20F60E99"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721320000013</w:t>
            </w:r>
          </w:p>
        </w:tc>
        <w:tc>
          <w:tcPr>
            <w:tcW w:w="13155" w:type="dxa"/>
            <w:tcBorders>
              <w:top w:val="nil"/>
              <w:left w:val="nil"/>
              <w:bottom w:val="single" w:sz="4" w:space="0" w:color="auto"/>
              <w:right w:val="single" w:sz="8" w:space="0" w:color="auto"/>
            </w:tcBorders>
            <w:noWrap/>
            <w:vAlign w:val="bottom"/>
            <w:hideMark/>
          </w:tcPr>
          <w:p w14:paraId="1A9AD4E2" w14:textId="77777777" w:rsidR="00AB011F" w:rsidRPr="00AB011F" w:rsidRDefault="00AB011F" w:rsidP="009613E0">
            <w:pPr>
              <w:rPr>
                <w:color w:val="000000"/>
                <w:sz w:val="20"/>
                <w:szCs w:val="20"/>
                <w:lang w:eastAsia="tr-TR"/>
              </w:rPr>
            </w:pPr>
            <w:r w:rsidRPr="00AB011F">
              <w:rPr>
                <w:color w:val="000000"/>
                <w:sz w:val="20"/>
                <w:szCs w:val="20"/>
                <w:lang w:eastAsia="tr-TR"/>
              </w:rPr>
              <w:t>Otomat çeliğinden sıcak haddelenmiş, kangal halinde diğer filmaşin; tel ve çivi imali için</w:t>
            </w:r>
          </w:p>
        </w:tc>
      </w:tr>
      <w:tr w:rsidR="00AB011F" w:rsidRPr="00AB011F" w14:paraId="673476BA"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431DFB23" w14:textId="77777777" w:rsidR="00AB011F" w:rsidRPr="00AB011F" w:rsidRDefault="00AB011F" w:rsidP="009613E0">
            <w:pPr>
              <w:jc w:val="center"/>
              <w:rPr>
                <w:color w:val="000000"/>
                <w:sz w:val="20"/>
                <w:szCs w:val="20"/>
                <w:lang w:eastAsia="tr-TR"/>
              </w:rPr>
            </w:pPr>
            <w:r w:rsidRPr="00AB011F">
              <w:rPr>
                <w:color w:val="000000"/>
                <w:sz w:val="20"/>
                <w:szCs w:val="20"/>
                <w:lang w:eastAsia="tr-TR"/>
              </w:rPr>
              <w:t>5</w:t>
            </w:r>
          </w:p>
        </w:tc>
        <w:tc>
          <w:tcPr>
            <w:tcW w:w="1573" w:type="dxa"/>
            <w:tcBorders>
              <w:top w:val="nil"/>
              <w:left w:val="nil"/>
              <w:bottom w:val="single" w:sz="4" w:space="0" w:color="auto"/>
              <w:right w:val="single" w:sz="4" w:space="0" w:color="auto"/>
            </w:tcBorders>
            <w:noWrap/>
            <w:vAlign w:val="bottom"/>
            <w:hideMark/>
          </w:tcPr>
          <w:p w14:paraId="7038379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721320000019</w:t>
            </w:r>
          </w:p>
        </w:tc>
        <w:tc>
          <w:tcPr>
            <w:tcW w:w="13155" w:type="dxa"/>
            <w:tcBorders>
              <w:top w:val="nil"/>
              <w:left w:val="nil"/>
              <w:bottom w:val="single" w:sz="4" w:space="0" w:color="auto"/>
              <w:right w:val="single" w:sz="8" w:space="0" w:color="auto"/>
            </w:tcBorders>
            <w:noWrap/>
            <w:vAlign w:val="bottom"/>
            <w:hideMark/>
          </w:tcPr>
          <w:p w14:paraId="37B99FCE" w14:textId="77777777" w:rsidR="00AB011F" w:rsidRPr="00AB011F" w:rsidRDefault="00AB011F" w:rsidP="009613E0">
            <w:pPr>
              <w:rPr>
                <w:color w:val="000000"/>
                <w:sz w:val="20"/>
                <w:szCs w:val="20"/>
                <w:lang w:eastAsia="tr-TR"/>
              </w:rPr>
            </w:pPr>
            <w:r w:rsidRPr="00AB011F">
              <w:rPr>
                <w:color w:val="000000"/>
                <w:sz w:val="20"/>
                <w:szCs w:val="20"/>
                <w:lang w:eastAsia="tr-TR"/>
              </w:rPr>
              <w:t>Otomat çeliğinden sıcak haddelenmiş, kangal halinde diğer filmaşin</w:t>
            </w:r>
          </w:p>
        </w:tc>
      </w:tr>
      <w:tr w:rsidR="00AB011F" w:rsidRPr="00AB011F" w14:paraId="4E985B95"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2BBB60E" w14:textId="77777777" w:rsidR="00AB011F" w:rsidRPr="00AB011F" w:rsidRDefault="00AB011F" w:rsidP="009613E0">
            <w:pPr>
              <w:jc w:val="center"/>
              <w:rPr>
                <w:color w:val="000000"/>
                <w:sz w:val="20"/>
                <w:szCs w:val="20"/>
                <w:lang w:eastAsia="tr-TR"/>
              </w:rPr>
            </w:pPr>
            <w:r w:rsidRPr="00AB011F">
              <w:rPr>
                <w:color w:val="000000"/>
                <w:sz w:val="20"/>
                <w:szCs w:val="20"/>
                <w:lang w:eastAsia="tr-TR"/>
              </w:rPr>
              <w:t>6</w:t>
            </w:r>
          </w:p>
        </w:tc>
        <w:tc>
          <w:tcPr>
            <w:tcW w:w="1573" w:type="dxa"/>
            <w:tcBorders>
              <w:top w:val="nil"/>
              <w:left w:val="nil"/>
              <w:bottom w:val="single" w:sz="4" w:space="0" w:color="auto"/>
              <w:right w:val="single" w:sz="4" w:space="0" w:color="auto"/>
            </w:tcBorders>
            <w:noWrap/>
            <w:vAlign w:val="bottom"/>
            <w:hideMark/>
          </w:tcPr>
          <w:p w14:paraId="564413E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721391100000</w:t>
            </w:r>
          </w:p>
        </w:tc>
        <w:tc>
          <w:tcPr>
            <w:tcW w:w="13155" w:type="dxa"/>
            <w:tcBorders>
              <w:top w:val="nil"/>
              <w:left w:val="nil"/>
              <w:bottom w:val="single" w:sz="4" w:space="0" w:color="auto"/>
              <w:right w:val="single" w:sz="8" w:space="0" w:color="auto"/>
            </w:tcBorders>
            <w:noWrap/>
            <w:vAlign w:val="bottom"/>
            <w:hideMark/>
          </w:tcPr>
          <w:p w14:paraId="0CBD209A"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betonun takviyesinde kullanılan, enine kesiti daire, çapı &lt; 14mm</w:t>
            </w:r>
          </w:p>
        </w:tc>
      </w:tr>
      <w:tr w:rsidR="00AB011F" w:rsidRPr="00AB011F" w14:paraId="4898459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45FE405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w:t>
            </w:r>
          </w:p>
        </w:tc>
        <w:tc>
          <w:tcPr>
            <w:tcW w:w="1573" w:type="dxa"/>
            <w:tcBorders>
              <w:top w:val="nil"/>
              <w:left w:val="nil"/>
              <w:bottom w:val="single" w:sz="4" w:space="0" w:color="auto"/>
              <w:right w:val="single" w:sz="4" w:space="0" w:color="auto"/>
            </w:tcBorders>
            <w:noWrap/>
            <w:vAlign w:val="bottom"/>
            <w:hideMark/>
          </w:tcPr>
          <w:p w14:paraId="45F721F2"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721391200000</w:t>
            </w:r>
          </w:p>
        </w:tc>
        <w:tc>
          <w:tcPr>
            <w:tcW w:w="13155" w:type="dxa"/>
            <w:tcBorders>
              <w:top w:val="nil"/>
              <w:left w:val="nil"/>
              <w:bottom w:val="single" w:sz="4" w:space="0" w:color="auto"/>
              <w:right w:val="single" w:sz="8" w:space="0" w:color="auto"/>
            </w:tcBorders>
            <w:noWrap/>
            <w:vAlign w:val="bottom"/>
            <w:hideMark/>
          </w:tcPr>
          <w:p w14:paraId="34DE20AC"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tekerlek dış lastiği çelik kordu için, enine kesiti daire, çapı &lt; 14mm</w:t>
            </w:r>
          </w:p>
        </w:tc>
      </w:tr>
      <w:tr w:rsidR="00AB011F" w:rsidRPr="00AB011F" w14:paraId="725D1B4A"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14B1B8C6" w14:textId="77777777" w:rsidR="00AB011F" w:rsidRPr="00AB011F" w:rsidRDefault="00AB011F" w:rsidP="009613E0">
            <w:pPr>
              <w:jc w:val="center"/>
              <w:rPr>
                <w:color w:val="000000"/>
                <w:sz w:val="20"/>
                <w:szCs w:val="20"/>
                <w:lang w:eastAsia="tr-TR"/>
              </w:rPr>
            </w:pPr>
            <w:r w:rsidRPr="00AB011F">
              <w:rPr>
                <w:color w:val="000000"/>
                <w:sz w:val="20"/>
                <w:szCs w:val="20"/>
                <w:lang w:eastAsia="tr-TR"/>
              </w:rPr>
              <w:t>8</w:t>
            </w:r>
          </w:p>
        </w:tc>
        <w:tc>
          <w:tcPr>
            <w:tcW w:w="1573" w:type="dxa"/>
            <w:tcBorders>
              <w:top w:val="nil"/>
              <w:left w:val="nil"/>
              <w:bottom w:val="single" w:sz="4" w:space="0" w:color="auto"/>
              <w:right w:val="single" w:sz="4" w:space="0" w:color="auto"/>
            </w:tcBorders>
            <w:noWrap/>
            <w:vAlign w:val="bottom"/>
            <w:hideMark/>
          </w:tcPr>
          <w:p w14:paraId="010A496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721391410011</w:t>
            </w:r>
          </w:p>
        </w:tc>
        <w:tc>
          <w:tcPr>
            <w:tcW w:w="13155" w:type="dxa"/>
            <w:tcBorders>
              <w:top w:val="nil"/>
              <w:left w:val="nil"/>
              <w:bottom w:val="single" w:sz="4" w:space="0" w:color="auto"/>
              <w:right w:val="single" w:sz="8" w:space="0" w:color="auto"/>
            </w:tcBorders>
            <w:noWrap/>
            <w:vAlign w:val="bottom"/>
            <w:hideMark/>
          </w:tcPr>
          <w:p w14:paraId="02AE436B"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civata ve somun imali için, enine kesiti daire, çapı &lt; 14mm, C &lt;= %0.06</w:t>
            </w:r>
          </w:p>
        </w:tc>
      </w:tr>
      <w:tr w:rsidR="00AB011F" w:rsidRPr="00AB011F" w14:paraId="4090AFDF"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78ECCCCB" w14:textId="77777777" w:rsidR="00AB011F" w:rsidRPr="00AB011F" w:rsidRDefault="00AB011F" w:rsidP="009613E0">
            <w:pPr>
              <w:jc w:val="center"/>
              <w:rPr>
                <w:color w:val="000000"/>
                <w:sz w:val="20"/>
                <w:szCs w:val="20"/>
                <w:lang w:eastAsia="tr-TR"/>
              </w:rPr>
            </w:pPr>
            <w:r w:rsidRPr="00AB011F">
              <w:rPr>
                <w:color w:val="000000"/>
                <w:sz w:val="20"/>
                <w:szCs w:val="20"/>
                <w:lang w:eastAsia="tr-TR"/>
              </w:rPr>
              <w:t>9</w:t>
            </w:r>
          </w:p>
        </w:tc>
        <w:tc>
          <w:tcPr>
            <w:tcW w:w="1573" w:type="dxa"/>
            <w:tcBorders>
              <w:top w:val="nil"/>
              <w:left w:val="nil"/>
              <w:bottom w:val="single" w:sz="4" w:space="0" w:color="auto"/>
              <w:right w:val="single" w:sz="4" w:space="0" w:color="auto"/>
            </w:tcBorders>
            <w:noWrap/>
            <w:vAlign w:val="bottom"/>
            <w:hideMark/>
          </w:tcPr>
          <w:p w14:paraId="2F79706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721391410012</w:t>
            </w:r>
          </w:p>
        </w:tc>
        <w:tc>
          <w:tcPr>
            <w:tcW w:w="13155" w:type="dxa"/>
            <w:tcBorders>
              <w:top w:val="nil"/>
              <w:left w:val="nil"/>
              <w:bottom w:val="single" w:sz="4" w:space="0" w:color="auto"/>
              <w:right w:val="single" w:sz="8" w:space="0" w:color="auto"/>
            </w:tcBorders>
            <w:noWrap/>
            <w:vAlign w:val="bottom"/>
            <w:hideMark/>
          </w:tcPr>
          <w:p w14:paraId="60DAAFA1"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elektrot imali için, enine kesiti daire, çapı &lt; 14mm, C &lt;= %0.06</w:t>
            </w:r>
          </w:p>
        </w:tc>
      </w:tr>
      <w:tr w:rsidR="00AB011F" w:rsidRPr="00AB011F" w14:paraId="23585163"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9B7C592"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10</w:t>
            </w:r>
          </w:p>
        </w:tc>
        <w:tc>
          <w:tcPr>
            <w:tcW w:w="1573" w:type="dxa"/>
            <w:tcBorders>
              <w:top w:val="nil"/>
              <w:left w:val="nil"/>
              <w:bottom w:val="single" w:sz="4" w:space="0" w:color="auto"/>
              <w:right w:val="single" w:sz="4" w:space="0" w:color="auto"/>
            </w:tcBorders>
            <w:noWrap/>
            <w:vAlign w:val="bottom"/>
            <w:hideMark/>
          </w:tcPr>
          <w:p w14:paraId="6A23376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721391410013</w:t>
            </w:r>
          </w:p>
        </w:tc>
        <w:tc>
          <w:tcPr>
            <w:tcW w:w="13155" w:type="dxa"/>
            <w:tcBorders>
              <w:top w:val="nil"/>
              <w:left w:val="nil"/>
              <w:bottom w:val="single" w:sz="4" w:space="0" w:color="auto"/>
              <w:right w:val="single" w:sz="8" w:space="0" w:color="auto"/>
            </w:tcBorders>
            <w:noWrap/>
            <w:vAlign w:val="bottom"/>
            <w:hideMark/>
          </w:tcPr>
          <w:p w14:paraId="64120BB7"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tel ve çivi imali için, enine kesiti daire, çapı &lt; 14mm, C &lt;= %0.06</w:t>
            </w:r>
          </w:p>
        </w:tc>
      </w:tr>
      <w:tr w:rsidR="00AB011F" w:rsidRPr="00AB011F" w14:paraId="2DB0572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E36F7A5"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11</w:t>
            </w:r>
          </w:p>
        </w:tc>
        <w:tc>
          <w:tcPr>
            <w:tcW w:w="1573" w:type="dxa"/>
            <w:tcBorders>
              <w:top w:val="nil"/>
              <w:left w:val="nil"/>
              <w:bottom w:val="single" w:sz="4" w:space="0" w:color="auto"/>
              <w:right w:val="single" w:sz="4" w:space="0" w:color="auto"/>
            </w:tcBorders>
            <w:noWrap/>
            <w:vAlign w:val="bottom"/>
            <w:hideMark/>
          </w:tcPr>
          <w:p w14:paraId="6DC71CA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721391410019</w:t>
            </w:r>
          </w:p>
        </w:tc>
        <w:tc>
          <w:tcPr>
            <w:tcW w:w="13155" w:type="dxa"/>
            <w:tcBorders>
              <w:top w:val="nil"/>
              <w:left w:val="nil"/>
              <w:bottom w:val="single" w:sz="4" w:space="0" w:color="auto"/>
              <w:right w:val="single" w:sz="8" w:space="0" w:color="auto"/>
            </w:tcBorders>
            <w:noWrap/>
            <w:vAlign w:val="bottom"/>
            <w:hideMark/>
          </w:tcPr>
          <w:p w14:paraId="0AA316DA"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enine kesiti daire, çapı &lt; 14mm, C &lt;= %0.06</w:t>
            </w:r>
          </w:p>
        </w:tc>
      </w:tr>
      <w:tr w:rsidR="00AB011F" w:rsidRPr="00AB011F" w14:paraId="039AE9D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10B4DBA"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12</w:t>
            </w:r>
          </w:p>
        </w:tc>
        <w:tc>
          <w:tcPr>
            <w:tcW w:w="1573" w:type="dxa"/>
            <w:tcBorders>
              <w:top w:val="nil"/>
              <w:left w:val="nil"/>
              <w:bottom w:val="single" w:sz="4" w:space="0" w:color="auto"/>
              <w:right w:val="single" w:sz="4" w:space="0" w:color="auto"/>
            </w:tcBorders>
            <w:noWrap/>
            <w:vAlign w:val="bottom"/>
            <w:hideMark/>
          </w:tcPr>
          <w:p w14:paraId="09B1B00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721391490011</w:t>
            </w:r>
          </w:p>
        </w:tc>
        <w:tc>
          <w:tcPr>
            <w:tcW w:w="13155" w:type="dxa"/>
            <w:tcBorders>
              <w:top w:val="nil"/>
              <w:left w:val="nil"/>
              <w:bottom w:val="single" w:sz="4" w:space="0" w:color="auto"/>
              <w:right w:val="single" w:sz="8" w:space="0" w:color="auto"/>
            </w:tcBorders>
            <w:noWrap/>
            <w:vAlign w:val="bottom"/>
            <w:hideMark/>
          </w:tcPr>
          <w:p w14:paraId="00BA3BF6"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civata ve somun imali için, kesiti daire, çapı &lt; 14mm, %0.06 &lt; C &lt; %0.25</w:t>
            </w:r>
          </w:p>
        </w:tc>
      </w:tr>
      <w:tr w:rsidR="00AB011F" w:rsidRPr="00AB011F" w14:paraId="116CBD1E"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908B929"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13</w:t>
            </w:r>
          </w:p>
        </w:tc>
        <w:tc>
          <w:tcPr>
            <w:tcW w:w="1573" w:type="dxa"/>
            <w:tcBorders>
              <w:top w:val="nil"/>
              <w:left w:val="nil"/>
              <w:bottom w:val="single" w:sz="4" w:space="0" w:color="auto"/>
              <w:right w:val="single" w:sz="4" w:space="0" w:color="auto"/>
            </w:tcBorders>
            <w:noWrap/>
            <w:vAlign w:val="bottom"/>
            <w:hideMark/>
          </w:tcPr>
          <w:p w14:paraId="0EB4551D"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721391490012</w:t>
            </w:r>
          </w:p>
        </w:tc>
        <w:tc>
          <w:tcPr>
            <w:tcW w:w="13155" w:type="dxa"/>
            <w:tcBorders>
              <w:top w:val="nil"/>
              <w:left w:val="nil"/>
              <w:bottom w:val="single" w:sz="4" w:space="0" w:color="auto"/>
              <w:right w:val="single" w:sz="8" w:space="0" w:color="auto"/>
            </w:tcBorders>
            <w:noWrap/>
            <w:vAlign w:val="bottom"/>
            <w:hideMark/>
          </w:tcPr>
          <w:p w14:paraId="3731ED63"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elektrot imali için, enine kesiti daire, çapı &lt; 14mm, %0.06 &lt; C &lt; %0.25</w:t>
            </w:r>
          </w:p>
        </w:tc>
      </w:tr>
      <w:tr w:rsidR="00AB011F" w:rsidRPr="00AB011F" w14:paraId="65ABE350"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139FECB0"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14</w:t>
            </w:r>
          </w:p>
        </w:tc>
        <w:tc>
          <w:tcPr>
            <w:tcW w:w="1573" w:type="dxa"/>
            <w:tcBorders>
              <w:top w:val="nil"/>
              <w:left w:val="nil"/>
              <w:bottom w:val="single" w:sz="4" w:space="0" w:color="auto"/>
              <w:right w:val="single" w:sz="4" w:space="0" w:color="auto"/>
            </w:tcBorders>
            <w:noWrap/>
            <w:vAlign w:val="bottom"/>
            <w:hideMark/>
          </w:tcPr>
          <w:p w14:paraId="7947C5AB"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721391490013</w:t>
            </w:r>
          </w:p>
        </w:tc>
        <w:tc>
          <w:tcPr>
            <w:tcW w:w="13155" w:type="dxa"/>
            <w:tcBorders>
              <w:top w:val="nil"/>
              <w:left w:val="nil"/>
              <w:bottom w:val="single" w:sz="4" w:space="0" w:color="auto"/>
              <w:right w:val="single" w:sz="8" w:space="0" w:color="auto"/>
            </w:tcBorders>
            <w:noWrap/>
            <w:vAlign w:val="bottom"/>
            <w:hideMark/>
          </w:tcPr>
          <w:p w14:paraId="517737FE"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tel ve çivi imali için, enine kesiti daire, çapı &lt; 14mm, %0.06 &lt; C &lt; %0.25</w:t>
            </w:r>
          </w:p>
        </w:tc>
      </w:tr>
      <w:tr w:rsidR="00AB011F" w:rsidRPr="00AB011F" w14:paraId="15E4D585"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E3C5E50"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15</w:t>
            </w:r>
          </w:p>
        </w:tc>
        <w:tc>
          <w:tcPr>
            <w:tcW w:w="1573" w:type="dxa"/>
            <w:tcBorders>
              <w:top w:val="nil"/>
              <w:left w:val="nil"/>
              <w:bottom w:val="single" w:sz="4" w:space="0" w:color="auto"/>
              <w:right w:val="single" w:sz="4" w:space="0" w:color="auto"/>
            </w:tcBorders>
            <w:noWrap/>
            <w:vAlign w:val="bottom"/>
            <w:hideMark/>
          </w:tcPr>
          <w:p w14:paraId="3CFAEC45"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721391490019</w:t>
            </w:r>
          </w:p>
        </w:tc>
        <w:tc>
          <w:tcPr>
            <w:tcW w:w="13155" w:type="dxa"/>
            <w:tcBorders>
              <w:top w:val="nil"/>
              <w:left w:val="nil"/>
              <w:bottom w:val="single" w:sz="4" w:space="0" w:color="auto"/>
              <w:right w:val="single" w:sz="8" w:space="0" w:color="auto"/>
            </w:tcBorders>
            <w:noWrap/>
            <w:vAlign w:val="bottom"/>
            <w:hideMark/>
          </w:tcPr>
          <w:p w14:paraId="0146D84E"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enine kesiti daire, çapı &lt; 14mm, %0.06 &lt; C &lt; %0.25</w:t>
            </w:r>
          </w:p>
        </w:tc>
      </w:tr>
      <w:tr w:rsidR="00AB011F" w:rsidRPr="00AB011F" w14:paraId="690E46B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6E0171A"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16</w:t>
            </w:r>
          </w:p>
        </w:tc>
        <w:tc>
          <w:tcPr>
            <w:tcW w:w="1573" w:type="dxa"/>
            <w:tcBorders>
              <w:top w:val="nil"/>
              <w:left w:val="nil"/>
              <w:bottom w:val="single" w:sz="4" w:space="0" w:color="auto"/>
              <w:right w:val="single" w:sz="4" w:space="0" w:color="auto"/>
            </w:tcBorders>
            <w:noWrap/>
            <w:vAlign w:val="bottom"/>
            <w:hideMark/>
          </w:tcPr>
          <w:p w14:paraId="5DE2FFDF"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721391701011</w:t>
            </w:r>
          </w:p>
        </w:tc>
        <w:tc>
          <w:tcPr>
            <w:tcW w:w="13155" w:type="dxa"/>
            <w:tcBorders>
              <w:top w:val="nil"/>
              <w:left w:val="nil"/>
              <w:bottom w:val="single" w:sz="4" w:space="0" w:color="auto"/>
              <w:right w:val="single" w:sz="8" w:space="0" w:color="auto"/>
            </w:tcBorders>
            <w:noWrap/>
            <w:vAlign w:val="bottom"/>
            <w:hideMark/>
          </w:tcPr>
          <w:p w14:paraId="687EF1C7"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civata ve somun imali için, kesiti daire, çapı &lt; 14mm, %0.25 &lt;= C &lt; %0.6</w:t>
            </w:r>
          </w:p>
        </w:tc>
      </w:tr>
      <w:tr w:rsidR="00AB011F" w:rsidRPr="00AB011F" w14:paraId="32E5E73F"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3BAE79D"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17</w:t>
            </w:r>
          </w:p>
        </w:tc>
        <w:tc>
          <w:tcPr>
            <w:tcW w:w="1573" w:type="dxa"/>
            <w:tcBorders>
              <w:top w:val="nil"/>
              <w:left w:val="nil"/>
              <w:bottom w:val="single" w:sz="4" w:space="0" w:color="auto"/>
              <w:right w:val="single" w:sz="4" w:space="0" w:color="auto"/>
            </w:tcBorders>
            <w:noWrap/>
            <w:vAlign w:val="bottom"/>
            <w:hideMark/>
          </w:tcPr>
          <w:p w14:paraId="145460C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721391701012</w:t>
            </w:r>
          </w:p>
        </w:tc>
        <w:tc>
          <w:tcPr>
            <w:tcW w:w="13155" w:type="dxa"/>
            <w:tcBorders>
              <w:top w:val="nil"/>
              <w:left w:val="nil"/>
              <w:bottom w:val="single" w:sz="4" w:space="0" w:color="auto"/>
              <w:right w:val="single" w:sz="8" w:space="0" w:color="auto"/>
            </w:tcBorders>
            <w:noWrap/>
            <w:vAlign w:val="bottom"/>
            <w:hideMark/>
          </w:tcPr>
          <w:p w14:paraId="04119DF8"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elektrot imali için, enine kesiti daire, çapı &lt; 14mm, %0.25 &lt;= C &lt; %0.6</w:t>
            </w:r>
          </w:p>
        </w:tc>
      </w:tr>
      <w:tr w:rsidR="00AB011F" w:rsidRPr="00AB011F" w14:paraId="34B1DC37"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38E51F8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18</w:t>
            </w:r>
          </w:p>
        </w:tc>
        <w:tc>
          <w:tcPr>
            <w:tcW w:w="1573" w:type="dxa"/>
            <w:tcBorders>
              <w:top w:val="nil"/>
              <w:left w:val="nil"/>
              <w:bottom w:val="single" w:sz="4" w:space="0" w:color="auto"/>
              <w:right w:val="single" w:sz="4" w:space="0" w:color="auto"/>
            </w:tcBorders>
            <w:noWrap/>
            <w:vAlign w:val="bottom"/>
            <w:hideMark/>
          </w:tcPr>
          <w:p w14:paraId="48F81886"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721391701013</w:t>
            </w:r>
          </w:p>
        </w:tc>
        <w:tc>
          <w:tcPr>
            <w:tcW w:w="13155" w:type="dxa"/>
            <w:tcBorders>
              <w:top w:val="nil"/>
              <w:left w:val="nil"/>
              <w:bottom w:val="single" w:sz="4" w:space="0" w:color="auto"/>
              <w:right w:val="single" w:sz="8" w:space="0" w:color="auto"/>
            </w:tcBorders>
            <w:noWrap/>
            <w:vAlign w:val="bottom"/>
            <w:hideMark/>
          </w:tcPr>
          <w:p w14:paraId="70D19E46"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tel ve çivi imali için, enine kesiti daire, çapı &lt; 14mm, %0.25 &lt;= C &lt; %0.6</w:t>
            </w:r>
          </w:p>
        </w:tc>
      </w:tr>
      <w:tr w:rsidR="00AB011F" w:rsidRPr="00AB011F" w14:paraId="1D320A6D"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2659FC5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19</w:t>
            </w:r>
          </w:p>
        </w:tc>
        <w:tc>
          <w:tcPr>
            <w:tcW w:w="1573" w:type="dxa"/>
            <w:tcBorders>
              <w:top w:val="nil"/>
              <w:left w:val="nil"/>
              <w:bottom w:val="single" w:sz="4" w:space="0" w:color="auto"/>
              <w:right w:val="single" w:sz="4" w:space="0" w:color="auto"/>
            </w:tcBorders>
            <w:noWrap/>
            <w:vAlign w:val="bottom"/>
            <w:hideMark/>
          </w:tcPr>
          <w:p w14:paraId="6531EDE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721391701019</w:t>
            </w:r>
          </w:p>
        </w:tc>
        <w:tc>
          <w:tcPr>
            <w:tcW w:w="13155" w:type="dxa"/>
            <w:tcBorders>
              <w:top w:val="nil"/>
              <w:left w:val="nil"/>
              <w:bottom w:val="single" w:sz="4" w:space="0" w:color="auto"/>
              <w:right w:val="single" w:sz="8" w:space="0" w:color="auto"/>
            </w:tcBorders>
            <w:noWrap/>
            <w:vAlign w:val="bottom"/>
            <w:hideMark/>
          </w:tcPr>
          <w:p w14:paraId="478039B1"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enine kesiti daire, çapı &lt; 14mm, %0.25 &lt;= C &lt; %0.6</w:t>
            </w:r>
          </w:p>
        </w:tc>
      </w:tr>
      <w:tr w:rsidR="00AB011F" w:rsidRPr="00AB011F" w14:paraId="7F60BF52"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23C6CA3F"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20</w:t>
            </w:r>
          </w:p>
        </w:tc>
        <w:tc>
          <w:tcPr>
            <w:tcW w:w="1573" w:type="dxa"/>
            <w:tcBorders>
              <w:top w:val="nil"/>
              <w:left w:val="nil"/>
              <w:bottom w:val="single" w:sz="4" w:space="0" w:color="auto"/>
              <w:right w:val="single" w:sz="4" w:space="0" w:color="auto"/>
            </w:tcBorders>
            <w:noWrap/>
            <w:vAlign w:val="bottom"/>
            <w:hideMark/>
          </w:tcPr>
          <w:p w14:paraId="1C4993C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721391709000</w:t>
            </w:r>
          </w:p>
        </w:tc>
        <w:tc>
          <w:tcPr>
            <w:tcW w:w="13155" w:type="dxa"/>
            <w:tcBorders>
              <w:top w:val="nil"/>
              <w:left w:val="nil"/>
              <w:bottom w:val="single" w:sz="4" w:space="0" w:color="auto"/>
              <w:right w:val="single" w:sz="8" w:space="0" w:color="auto"/>
            </w:tcBorders>
            <w:noWrap/>
            <w:vAlign w:val="bottom"/>
            <w:hideMark/>
          </w:tcPr>
          <w:p w14:paraId="4DB6F84F"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enine kesiti daire, çapı &lt; 14mm, %0.6 &lt;= C &lt;= %0.75</w:t>
            </w:r>
          </w:p>
        </w:tc>
      </w:tr>
      <w:tr w:rsidR="00AB011F" w:rsidRPr="00AB011F" w14:paraId="14467CDE"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3D9897B6"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21</w:t>
            </w:r>
          </w:p>
        </w:tc>
        <w:tc>
          <w:tcPr>
            <w:tcW w:w="1573" w:type="dxa"/>
            <w:tcBorders>
              <w:top w:val="nil"/>
              <w:left w:val="nil"/>
              <w:bottom w:val="single" w:sz="4" w:space="0" w:color="auto"/>
              <w:right w:val="single" w:sz="4" w:space="0" w:color="auto"/>
            </w:tcBorders>
            <w:noWrap/>
            <w:vAlign w:val="bottom"/>
            <w:hideMark/>
          </w:tcPr>
          <w:p w14:paraId="220102C0"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721391900000</w:t>
            </w:r>
          </w:p>
        </w:tc>
        <w:tc>
          <w:tcPr>
            <w:tcW w:w="13155" w:type="dxa"/>
            <w:tcBorders>
              <w:top w:val="nil"/>
              <w:left w:val="nil"/>
              <w:bottom w:val="single" w:sz="4" w:space="0" w:color="auto"/>
              <w:right w:val="single" w:sz="8" w:space="0" w:color="auto"/>
            </w:tcBorders>
            <w:noWrap/>
            <w:vAlign w:val="bottom"/>
            <w:hideMark/>
          </w:tcPr>
          <w:p w14:paraId="1BD34D3A" w14:textId="77777777" w:rsidR="00AB011F" w:rsidRPr="00AB011F" w:rsidRDefault="00AB011F" w:rsidP="009613E0">
            <w:pPr>
              <w:rPr>
                <w:color w:val="000000"/>
                <w:sz w:val="20"/>
                <w:szCs w:val="20"/>
                <w:lang w:eastAsia="tr-TR"/>
              </w:rPr>
            </w:pPr>
            <w:r w:rsidRPr="00AB011F">
              <w:rPr>
                <w:color w:val="000000"/>
                <w:sz w:val="20"/>
                <w:szCs w:val="20"/>
                <w:lang w:eastAsia="tr-TR"/>
              </w:rPr>
              <w:t>Demir/alaşımsız çelikten sıcak haddelenmiş, kangal halinde diğer filmaşin; enine kesiti daire, çapı &lt; 14mm, C &gt; %0.75</w:t>
            </w:r>
          </w:p>
        </w:tc>
      </w:tr>
      <w:tr w:rsidR="00AB011F" w:rsidRPr="00AB011F" w14:paraId="678C8A1A"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6F311F7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22</w:t>
            </w:r>
          </w:p>
        </w:tc>
        <w:tc>
          <w:tcPr>
            <w:tcW w:w="1573" w:type="dxa"/>
            <w:tcBorders>
              <w:top w:val="nil"/>
              <w:left w:val="nil"/>
              <w:bottom w:val="single" w:sz="4" w:space="0" w:color="auto"/>
              <w:right w:val="single" w:sz="4" w:space="0" w:color="auto"/>
            </w:tcBorders>
            <w:noWrap/>
            <w:vAlign w:val="bottom"/>
            <w:hideMark/>
          </w:tcPr>
          <w:p w14:paraId="4A91421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721399100011</w:t>
            </w:r>
          </w:p>
        </w:tc>
        <w:tc>
          <w:tcPr>
            <w:tcW w:w="13155" w:type="dxa"/>
            <w:tcBorders>
              <w:top w:val="nil"/>
              <w:left w:val="nil"/>
              <w:bottom w:val="single" w:sz="4" w:space="0" w:color="auto"/>
              <w:right w:val="single" w:sz="8" w:space="0" w:color="auto"/>
            </w:tcBorders>
            <w:noWrap/>
            <w:vAlign w:val="bottom"/>
            <w:hideMark/>
          </w:tcPr>
          <w:p w14:paraId="41A1642B"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civata ve somun imali için, C &lt; %0.25</w:t>
            </w:r>
          </w:p>
        </w:tc>
      </w:tr>
      <w:tr w:rsidR="00AB011F" w:rsidRPr="00AB011F" w14:paraId="16FB33F3"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159B0866"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23</w:t>
            </w:r>
          </w:p>
        </w:tc>
        <w:tc>
          <w:tcPr>
            <w:tcW w:w="1573" w:type="dxa"/>
            <w:tcBorders>
              <w:top w:val="nil"/>
              <w:left w:val="nil"/>
              <w:bottom w:val="single" w:sz="4" w:space="0" w:color="auto"/>
              <w:right w:val="single" w:sz="4" w:space="0" w:color="auto"/>
            </w:tcBorders>
            <w:noWrap/>
            <w:vAlign w:val="bottom"/>
            <w:hideMark/>
          </w:tcPr>
          <w:p w14:paraId="779DFBAE"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721399100013</w:t>
            </w:r>
          </w:p>
        </w:tc>
        <w:tc>
          <w:tcPr>
            <w:tcW w:w="13155" w:type="dxa"/>
            <w:tcBorders>
              <w:top w:val="nil"/>
              <w:left w:val="nil"/>
              <w:bottom w:val="single" w:sz="4" w:space="0" w:color="auto"/>
              <w:right w:val="single" w:sz="8" w:space="0" w:color="auto"/>
            </w:tcBorders>
            <w:noWrap/>
            <w:vAlign w:val="bottom"/>
            <w:hideMark/>
          </w:tcPr>
          <w:p w14:paraId="02CD3F1F"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tel ve çivi imali için, C &lt; %0.25</w:t>
            </w:r>
          </w:p>
        </w:tc>
      </w:tr>
      <w:tr w:rsidR="00AB011F" w:rsidRPr="00AB011F" w14:paraId="13B29D0F"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3E04A0C9"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24</w:t>
            </w:r>
          </w:p>
        </w:tc>
        <w:tc>
          <w:tcPr>
            <w:tcW w:w="1573" w:type="dxa"/>
            <w:tcBorders>
              <w:top w:val="nil"/>
              <w:left w:val="nil"/>
              <w:bottom w:val="single" w:sz="4" w:space="0" w:color="auto"/>
              <w:right w:val="single" w:sz="4" w:space="0" w:color="auto"/>
            </w:tcBorders>
            <w:noWrap/>
            <w:vAlign w:val="bottom"/>
            <w:hideMark/>
          </w:tcPr>
          <w:p w14:paraId="52990FA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721399100019</w:t>
            </w:r>
          </w:p>
        </w:tc>
        <w:tc>
          <w:tcPr>
            <w:tcW w:w="13155" w:type="dxa"/>
            <w:tcBorders>
              <w:top w:val="nil"/>
              <w:left w:val="nil"/>
              <w:bottom w:val="single" w:sz="4" w:space="0" w:color="auto"/>
              <w:right w:val="single" w:sz="8" w:space="0" w:color="auto"/>
            </w:tcBorders>
            <w:noWrap/>
            <w:vAlign w:val="bottom"/>
            <w:hideMark/>
          </w:tcPr>
          <w:p w14:paraId="54F9F180"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C &lt; %0.25</w:t>
            </w:r>
          </w:p>
        </w:tc>
      </w:tr>
      <w:tr w:rsidR="00AB011F" w:rsidRPr="00AB011F" w14:paraId="384CE2BC"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46400EF5"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25</w:t>
            </w:r>
          </w:p>
        </w:tc>
        <w:tc>
          <w:tcPr>
            <w:tcW w:w="1573" w:type="dxa"/>
            <w:tcBorders>
              <w:top w:val="nil"/>
              <w:left w:val="nil"/>
              <w:bottom w:val="single" w:sz="4" w:space="0" w:color="auto"/>
              <w:right w:val="single" w:sz="4" w:space="0" w:color="auto"/>
            </w:tcBorders>
            <w:noWrap/>
            <w:vAlign w:val="bottom"/>
            <w:hideMark/>
          </w:tcPr>
          <w:p w14:paraId="228AA3E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721399901011</w:t>
            </w:r>
          </w:p>
        </w:tc>
        <w:tc>
          <w:tcPr>
            <w:tcW w:w="13155" w:type="dxa"/>
            <w:tcBorders>
              <w:top w:val="nil"/>
              <w:left w:val="nil"/>
              <w:bottom w:val="single" w:sz="4" w:space="0" w:color="auto"/>
              <w:right w:val="single" w:sz="8" w:space="0" w:color="auto"/>
            </w:tcBorders>
            <w:noWrap/>
            <w:vAlign w:val="bottom"/>
            <w:hideMark/>
          </w:tcPr>
          <w:p w14:paraId="3BBF632F"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civata ve somun imali için, %0.25 &lt;= C &lt; %0.6</w:t>
            </w:r>
          </w:p>
        </w:tc>
      </w:tr>
      <w:tr w:rsidR="00AB011F" w:rsidRPr="00AB011F" w14:paraId="40FB8D5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78A305E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26</w:t>
            </w:r>
          </w:p>
        </w:tc>
        <w:tc>
          <w:tcPr>
            <w:tcW w:w="1573" w:type="dxa"/>
            <w:tcBorders>
              <w:top w:val="nil"/>
              <w:left w:val="nil"/>
              <w:bottom w:val="single" w:sz="4" w:space="0" w:color="auto"/>
              <w:right w:val="single" w:sz="4" w:space="0" w:color="auto"/>
            </w:tcBorders>
            <w:noWrap/>
            <w:vAlign w:val="bottom"/>
            <w:hideMark/>
          </w:tcPr>
          <w:p w14:paraId="21269DA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721399901013</w:t>
            </w:r>
          </w:p>
        </w:tc>
        <w:tc>
          <w:tcPr>
            <w:tcW w:w="13155" w:type="dxa"/>
            <w:tcBorders>
              <w:top w:val="nil"/>
              <w:left w:val="nil"/>
              <w:bottom w:val="single" w:sz="4" w:space="0" w:color="auto"/>
              <w:right w:val="single" w:sz="8" w:space="0" w:color="auto"/>
            </w:tcBorders>
            <w:noWrap/>
            <w:vAlign w:val="bottom"/>
            <w:hideMark/>
          </w:tcPr>
          <w:p w14:paraId="617AD99F"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tel ve çivi imali için, %0.25 &lt;= C &lt; %0.6</w:t>
            </w:r>
          </w:p>
        </w:tc>
      </w:tr>
      <w:tr w:rsidR="00AB011F" w:rsidRPr="00AB011F" w14:paraId="234E3231"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D692D21"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27</w:t>
            </w:r>
          </w:p>
        </w:tc>
        <w:tc>
          <w:tcPr>
            <w:tcW w:w="1573" w:type="dxa"/>
            <w:tcBorders>
              <w:top w:val="nil"/>
              <w:left w:val="nil"/>
              <w:bottom w:val="single" w:sz="4" w:space="0" w:color="auto"/>
              <w:right w:val="single" w:sz="4" w:space="0" w:color="auto"/>
            </w:tcBorders>
            <w:noWrap/>
            <w:vAlign w:val="bottom"/>
            <w:hideMark/>
          </w:tcPr>
          <w:p w14:paraId="16F4F028"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721399901019</w:t>
            </w:r>
          </w:p>
        </w:tc>
        <w:tc>
          <w:tcPr>
            <w:tcW w:w="13155" w:type="dxa"/>
            <w:tcBorders>
              <w:top w:val="nil"/>
              <w:left w:val="nil"/>
              <w:bottom w:val="single" w:sz="4" w:space="0" w:color="auto"/>
              <w:right w:val="single" w:sz="8" w:space="0" w:color="auto"/>
            </w:tcBorders>
            <w:noWrap/>
            <w:vAlign w:val="bottom"/>
            <w:hideMark/>
          </w:tcPr>
          <w:p w14:paraId="4DADE59A"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%0.25 &lt;= C &lt; %0.6</w:t>
            </w:r>
          </w:p>
        </w:tc>
      </w:tr>
      <w:tr w:rsidR="00AB011F" w:rsidRPr="00AB011F" w14:paraId="2BD8345E"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9E85533"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28</w:t>
            </w:r>
          </w:p>
        </w:tc>
        <w:tc>
          <w:tcPr>
            <w:tcW w:w="1573" w:type="dxa"/>
            <w:tcBorders>
              <w:top w:val="nil"/>
              <w:left w:val="nil"/>
              <w:bottom w:val="single" w:sz="4" w:space="0" w:color="auto"/>
              <w:right w:val="single" w:sz="4" w:space="0" w:color="auto"/>
            </w:tcBorders>
            <w:noWrap/>
            <w:vAlign w:val="bottom"/>
            <w:hideMark/>
          </w:tcPr>
          <w:p w14:paraId="31193F60"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721399909000</w:t>
            </w:r>
          </w:p>
        </w:tc>
        <w:tc>
          <w:tcPr>
            <w:tcW w:w="13155" w:type="dxa"/>
            <w:tcBorders>
              <w:top w:val="nil"/>
              <w:left w:val="nil"/>
              <w:bottom w:val="single" w:sz="4" w:space="0" w:color="auto"/>
              <w:right w:val="single" w:sz="8" w:space="0" w:color="auto"/>
            </w:tcBorders>
            <w:noWrap/>
            <w:vAlign w:val="bottom"/>
            <w:hideMark/>
          </w:tcPr>
          <w:p w14:paraId="30A1020B" w14:textId="77777777" w:rsidR="00AB011F" w:rsidRPr="00AB011F" w:rsidRDefault="00AB011F" w:rsidP="009613E0">
            <w:pPr>
              <w:rPr>
                <w:color w:val="000000"/>
                <w:sz w:val="20"/>
                <w:szCs w:val="20"/>
                <w:lang w:eastAsia="tr-TR"/>
              </w:rPr>
            </w:pPr>
            <w:r w:rsidRPr="00AB011F">
              <w:rPr>
                <w:color w:val="000000"/>
                <w:sz w:val="20"/>
                <w:szCs w:val="20"/>
                <w:lang w:eastAsia="tr-TR"/>
              </w:rPr>
              <w:t>Demir veya alaşımsız çelikten sıcak haddelenmiş, kangal halinde diğer filmaşin; C &gt;= %0.6</w:t>
            </w:r>
          </w:p>
        </w:tc>
      </w:tr>
      <w:tr w:rsidR="00AB011F" w:rsidRPr="00AB011F" w14:paraId="3D033679"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205DC1DB" w14:textId="77777777" w:rsidR="00AB011F" w:rsidRPr="00AB011F" w:rsidRDefault="00AB011F" w:rsidP="009613E0">
            <w:pPr>
              <w:jc w:val="center"/>
              <w:rPr>
                <w:color w:val="000000"/>
                <w:sz w:val="20"/>
                <w:szCs w:val="20"/>
                <w:lang w:eastAsia="tr-TR"/>
              </w:rPr>
            </w:pPr>
            <w:r w:rsidRPr="00AB011F">
              <w:rPr>
                <w:color w:val="000000"/>
                <w:sz w:val="20"/>
                <w:szCs w:val="20"/>
                <w:lang w:eastAsia="tr-TR"/>
              </w:rPr>
              <w:t>29</w:t>
            </w:r>
          </w:p>
        </w:tc>
        <w:tc>
          <w:tcPr>
            <w:tcW w:w="1573" w:type="dxa"/>
            <w:tcBorders>
              <w:top w:val="nil"/>
              <w:left w:val="nil"/>
              <w:bottom w:val="single" w:sz="4" w:space="0" w:color="auto"/>
              <w:right w:val="single" w:sz="4" w:space="0" w:color="auto"/>
            </w:tcBorders>
            <w:noWrap/>
            <w:vAlign w:val="bottom"/>
            <w:hideMark/>
          </w:tcPr>
          <w:p w14:paraId="47E2C1E1"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722710000000</w:t>
            </w:r>
          </w:p>
        </w:tc>
        <w:tc>
          <w:tcPr>
            <w:tcW w:w="13155" w:type="dxa"/>
            <w:tcBorders>
              <w:top w:val="nil"/>
              <w:left w:val="nil"/>
              <w:bottom w:val="single" w:sz="4" w:space="0" w:color="auto"/>
              <w:right w:val="single" w:sz="8" w:space="0" w:color="auto"/>
            </w:tcBorders>
            <w:noWrap/>
            <w:vAlign w:val="bottom"/>
            <w:hideMark/>
          </w:tcPr>
          <w:p w14:paraId="6134ADFA" w14:textId="77777777" w:rsidR="00AB011F" w:rsidRPr="00AB011F" w:rsidRDefault="00AB011F" w:rsidP="009613E0">
            <w:pPr>
              <w:rPr>
                <w:color w:val="000000"/>
                <w:sz w:val="20"/>
                <w:szCs w:val="20"/>
                <w:lang w:eastAsia="tr-TR"/>
              </w:rPr>
            </w:pPr>
            <w:r w:rsidRPr="00AB011F">
              <w:rPr>
                <w:color w:val="000000"/>
                <w:sz w:val="20"/>
                <w:szCs w:val="20"/>
                <w:lang w:eastAsia="tr-TR"/>
              </w:rPr>
              <w:t>Yüksek hız çeliğinden filmaşin; sıcak haddelenmiş, kangal halinde</w:t>
            </w:r>
          </w:p>
        </w:tc>
      </w:tr>
      <w:tr w:rsidR="00AB011F" w:rsidRPr="00AB011F" w14:paraId="04BC2CC6"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3F4D93F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30</w:t>
            </w:r>
          </w:p>
        </w:tc>
        <w:tc>
          <w:tcPr>
            <w:tcW w:w="1573" w:type="dxa"/>
            <w:tcBorders>
              <w:top w:val="nil"/>
              <w:left w:val="nil"/>
              <w:bottom w:val="single" w:sz="4" w:space="0" w:color="auto"/>
              <w:right w:val="single" w:sz="4" w:space="0" w:color="auto"/>
            </w:tcBorders>
            <w:noWrap/>
            <w:vAlign w:val="bottom"/>
            <w:hideMark/>
          </w:tcPr>
          <w:p w14:paraId="1E31C2DF"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722720000000</w:t>
            </w:r>
          </w:p>
        </w:tc>
        <w:tc>
          <w:tcPr>
            <w:tcW w:w="13155" w:type="dxa"/>
            <w:tcBorders>
              <w:top w:val="nil"/>
              <w:left w:val="nil"/>
              <w:bottom w:val="single" w:sz="4" w:space="0" w:color="auto"/>
              <w:right w:val="single" w:sz="8" w:space="0" w:color="auto"/>
            </w:tcBorders>
            <w:noWrap/>
            <w:vAlign w:val="bottom"/>
            <w:hideMark/>
          </w:tcPr>
          <w:p w14:paraId="760DA692" w14:textId="77777777" w:rsidR="00AB011F" w:rsidRPr="00AB011F" w:rsidRDefault="00AB011F" w:rsidP="009613E0">
            <w:pPr>
              <w:rPr>
                <w:color w:val="000000"/>
                <w:sz w:val="20"/>
                <w:szCs w:val="20"/>
                <w:lang w:eastAsia="tr-TR"/>
              </w:rPr>
            </w:pPr>
            <w:r w:rsidRPr="00AB011F">
              <w:rPr>
                <w:color w:val="000000"/>
                <w:sz w:val="20"/>
                <w:szCs w:val="20"/>
                <w:lang w:eastAsia="tr-TR"/>
              </w:rPr>
              <w:t>Siliko manganez çeliğinden filmaşin; sıcak haddelenmiş, kangal halinde</w:t>
            </w:r>
          </w:p>
        </w:tc>
      </w:tr>
      <w:tr w:rsidR="00AB011F" w:rsidRPr="00AB011F" w14:paraId="3795AF8B"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420E539D" w14:textId="77777777" w:rsidR="00AB011F" w:rsidRPr="00AB011F" w:rsidRDefault="00AB011F" w:rsidP="009613E0">
            <w:pPr>
              <w:jc w:val="center"/>
              <w:rPr>
                <w:color w:val="000000"/>
                <w:sz w:val="20"/>
                <w:szCs w:val="20"/>
                <w:lang w:eastAsia="tr-TR"/>
              </w:rPr>
            </w:pPr>
            <w:r w:rsidRPr="00AB011F">
              <w:rPr>
                <w:color w:val="000000"/>
                <w:sz w:val="20"/>
                <w:szCs w:val="20"/>
                <w:lang w:eastAsia="tr-TR"/>
              </w:rPr>
              <w:t>31</w:t>
            </w:r>
          </w:p>
        </w:tc>
        <w:tc>
          <w:tcPr>
            <w:tcW w:w="1573" w:type="dxa"/>
            <w:tcBorders>
              <w:top w:val="nil"/>
              <w:left w:val="nil"/>
              <w:bottom w:val="single" w:sz="4" w:space="0" w:color="auto"/>
              <w:right w:val="single" w:sz="4" w:space="0" w:color="auto"/>
            </w:tcBorders>
            <w:noWrap/>
            <w:vAlign w:val="bottom"/>
            <w:hideMark/>
          </w:tcPr>
          <w:p w14:paraId="3AAA83E7"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722790100000</w:t>
            </w:r>
          </w:p>
        </w:tc>
        <w:tc>
          <w:tcPr>
            <w:tcW w:w="13155" w:type="dxa"/>
            <w:tcBorders>
              <w:top w:val="nil"/>
              <w:left w:val="nil"/>
              <w:bottom w:val="single" w:sz="4" w:space="0" w:color="auto"/>
              <w:right w:val="single" w:sz="8" w:space="0" w:color="auto"/>
            </w:tcBorders>
            <w:noWrap/>
            <w:vAlign w:val="bottom"/>
            <w:hideMark/>
          </w:tcPr>
          <w:p w14:paraId="3A9314E7" w14:textId="77777777" w:rsidR="00AB011F" w:rsidRPr="00AB011F" w:rsidRDefault="00AB011F" w:rsidP="009613E0">
            <w:pPr>
              <w:rPr>
                <w:color w:val="000000"/>
                <w:sz w:val="20"/>
                <w:szCs w:val="20"/>
                <w:lang w:eastAsia="tr-TR"/>
              </w:rPr>
            </w:pPr>
            <w:r w:rsidRPr="00AB011F">
              <w:rPr>
                <w:color w:val="000000"/>
                <w:sz w:val="20"/>
                <w:szCs w:val="20"/>
                <w:lang w:eastAsia="tr-TR"/>
              </w:rPr>
              <w:t>Diğer alaşımlı çelikten filmaşin; sıcak haddelenmiş, kangal halinde; Bor = &gt; %0.0008 ile fasılın 1 (f) notunda belirtilen ..., devamı resmi gazetede</w:t>
            </w:r>
          </w:p>
        </w:tc>
      </w:tr>
      <w:tr w:rsidR="00AB011F" w:rsidRPr="00AB011F" w14:paraId="10F484F0" w14:textId="77777777" w:rsidTr="009613E0">
        <w:trPr>
          <w:trHeight w:val="191"/>
        </w:trPr>
        <w:tc>
          <w:tcPr>
            <w:tcW w:w="587" w:type="dxa"/>
            <w:tcBorders>
              <w:top w:val="nil"/>
              <w:left w:val="single" w:sz="8" w:space="0" w:color="auto"/>
              <w:bottom w:val="single" w:sz="4" w:space="0" w:color="auto"/>
              <w:right w:val="single" w:sz="4" w:space="0" w:color="auto"/>
            </w:tcBorders>
            <w:noWrap/>
            <w:vAlign w:val="bottom"/>
            <w:hideMark/>
          </w:tcPr>
          <w:p w14:paraId="047C483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32</w:t>
            </w:r>
          </w:p>
        </w:tc>
        <w:tc>
          <w:tcPr>
            <w:tcW w:w="1573" w:type="dxa"/>
            <w:tcBorders>
              <w:top w:val="nil"/>
              <w:left w:val="nil"/>
              <w:bottom w:val="single" w:sz="4" w:space="0" w:color="auto"/>
              <w:right w:val="single" w:sz="4" w:space="0" w:color="auto"/>
            </w:tcBorders>
            <w:noWrap/>
            <w:vAlign w:val="bottom"/>
            <w:hideMark/>
          </w:tcPr>
          <w:p w14:paraId="2EEBC604"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722790500000</w:t>
            </w:r>
          </w:p>
        </w:tc>
        <w:tc>
          <w:tcPr>
            <w:tcW w:w="13155" w:type="dxa"/>
            <w:tcBorders>
              <w:top w:val="nil"/>
              <w:left w:val="nil"/>
              <w:bottom w:val="single" w:sz="4" w:space="0" w:color="auto"/>
              <w:right w:val="single" w:sz="8" w:space="0" w:color="auto"/>
            </w:tcBorders>
            <w:noWrap/>
            <w:vAlign w:val="bottom"/>
            <w:hideMark/>
          </w:tcPr>
          <w:p w14:paraId="26186557" w14:textId="77777777" w:rsidR="00AB011F" w:rsidRPr="00AB011F" w:rsidRDefault="00AB011F" w:rsidP="009613E0">
            <w:pPr>
              <w:rPr>
                <w:color w:val="000000"/>
                <w:sz w:val="20"/>
                <w:szCs w:val="20"/>
                <w:lang w:eastAsia="tr-TR"/>
              </w:rPr>
            </w:pPr>
            <w:r w:rsidRPr="00AB011F">
              <w:rPr>
                <w:color w:val="000000"/>
                <w:sz w:val="20"/>
                <w:szCs w:val="20"/>
                <w:lang w:eastAsia="tr-TR"/>
              </w:rPr>
              <w:t>Diğer alaşımlı çelikten filmaşin; sıcak haddelenmiş, kangal halinde, %0.9 &lt;= C =&lt; %1.15, %0.5 &lt;= Krom &lt;= %2 ve varsa Molibden =&lt; %0.5</w:t>
            </w:r>
          </w:p>
        </w:tc>
      </w:tr>
      <w:tr w:rsidR="00AB011F" w:rsidRPr="00AB011F" w14:paraId="7AED3862" w14:textId="77777777" w:rsidTr="009613E0">
        <w:trPr>
          <w:trHeight w:val="203"/>
        </w:trPr>
        <w:tc>
          <w:tcPr>
            <w:tcW w:w="587" w:type="dxa"/>
            <w:tcBorders>
              <w:top w:val="nil"/>
              <w:left w:val="single" w:sz="8" w:space="0" w:color="auto"/>
              <w:bottom w:val="single" w:sz="8" w:space="0" w:color="auto"/>
              <w:right w:val="single" w:sz="4" w:space="0" w:color="auto"/>
            </w:tcBorders>
            <w:noWrap/>
            <w:vAlign w:val="bottom"/>
            <w:hideMark/>
          </w:tcPr>
          <w:p w14:paraId="0F9CA5DC" w14:textId="77777777" w:rsidR="00AB011F" w:rsidRPr="00AB011F" w:rsidRDefault="00AB011F" w:rsidP="009613E0">
            <w:pPr>
              <w:jc w:val="center"/>
              <w:rPr>
                <w:color w:val="000000"/>
                <w:sz w:val="20"/>
                <w:szCs w:val="20"/>
                <w:lang w:eastAsia="tr-TR"/>
              </w:rPr>
            </w:pPr>
            <w:r w:rsidRPr="00AB011F">
              <w:rPr>
                <w:color w:val="000000"/>
                <w:sz w:val="20"/>
                <w:szCs w:val="20"/>
                <w:lang w:eastAsia="tr-TR"/>
              </w:rPr>
              <w:t>33</w:t>
            </w:r>
          </w:p>
        </w:tc>
        <w:tc>
          <w:tcPr>
            <w:tcW w:w="1573" w:type="dxa"/>
            <w:tcBorders>
              <w:top w:val="nil"/>
              <w:left w:val="nil"/>
              <w:bottom w:val="single" w:sz="8" w:space="0" w:color="auto"/>
              <w:right w:val="single" w:sz="4" w:space="0" w:color="auto"/>
            </w:tcBorders>
            <w:noWrap/>
            <w:vAlign w:val="bottom"/>
            <w:hideMark/>
          </w:tcPr>
          <w:p w14:paraId="0793A505" w14:textId="77777777" w:rsidR="00AB011F" w:rsidRPr="00AB011F" w:rsidRDefault="00AB011F" w:rsidP="009613E0">
            <w:pPr>
              <w:jc w:val="center"/>
              <w:rPr>
                <w:color w:val="000000"/>
                <w:sz w:val="20"/>
                <w:szCs w:val="20"/>
                <w:lang w:eastAsia="tr-TR"/>
              </w:rPr>
            </w:pPr>
            <w:r w:rsidRPr="00AB011F">
              <w:rPr>
                <w:color w:val="000000"/>
                <w:sz w:val="20"/>
                <w:szCs w:val="20"/>
                <w:lang w:eastAsia="tr-TR"/>
              </w:rPr>
              <w:t>722790950000</w:t>
            </w:r>
          </w:p>
        </w:tc>
        <w:tc>
          <w:tcPr>
            <w:tcW w:w="13155" w:type="dxa"/>
            <w:tcBorders>
              <w:top w:val="nil"/>
              <w:left w:val="nil"/>
              <w:bottom w:val="single" w:sz="8" w:space="0" w:color="auto"/>
              <w:right w:val="single" w:sz="8" w:space="0" w:color="auto"/>
            </w:tcBorders>
            <w:noWrap/>
            <w:vAlign w:val="bottom"/>
            <w:hideMark/>
          </w:tcPr>
          <w:p w14:paraId="462E57DB" w14:textId="77777777" w:rsidR="00AB011F" w:rsidRPr="00AB011F" w:rsidRDefault="00AB011F" w:rsidP="009613E0">
            <w:pPr>
              <w:rPr>
                <w:color w:val="000000"/>
                <w:sz w:val="20"/>
                <w:szCs w:val="20"/>
                <w:lang w:eastAsia="tr-TR"/>
              </w:rPr>
            </w:pPr>
            <w:r w:rsidRPr="00AB011F">
              <w:rPr>
                <w:color w:val="000000"/>
                <w:sz w:val="20"/>
                <w:szCs w:val="20"/>
                <w:lang w:eastAsia="tr-TR"/>
              </w:rPr>
              <w:t>Diğer alaşımlı çelikten sıcak haddelenmiş, kangal halinde diğer filmaşin</w:t>
            </w:r>
          </w:p>
        </w:tc>
      </w:tr>
    </w:tbl>
    <w:p w14:paraId="799900E8" w14:textId="77777777" w:rsidR="00AB011F" w:rsidRDefault="00AB011F" w:rsidP="00125410">
      <w:pPr>
        <w:tabs>
          <w:tab w:val="left" w:pos="567"/>
          <w:tab w:val="left" w:pos="1907"/>
        </w:tabs>
        <w:sectPr w:rsidR="00AB011F" w:rsidSect="00AB011F">
          <w:pgSz w:w="16838" w:h="11906" w:orient="landscape"/>
          <w:pgMar w:top="1417" w:right="1417" w:bottom="1417" w:left="1417" w:header="708" w:footer="708" w:gutter="0"/>
          <w:cols w:space="708"/>
          <w:docGrid w:linePitch="360"/>
        </w:sectPr>
      </w:pPr>
    </w:p>
    <w:p w14:paraId="7DC4C77A" w14:textId="77777777" w:rsidR="00AB011F" w:rsidRDefault="00AB011F" w:rsidP="00125410">
      <w:pPr>
        <w:tabs>
          <w:tab w:val="left" w:pos="567"/>
          <w:tab w:val="left" w:pos="1907"/>
        </w:tabs>
      </w:pPr>
    </w:p>
    <w:p w14:paraId="012595A0" w14:textId="0F3E2706" w:rsidR="00AB011F" w:rsidRPr="005F09E1" w:rsidRDefault="00554332" w:rsidP="005F09E1">
      <w:pPr>
        <w:spacing w:line="280" w:lineRule="exact"/>
        <w:jc w:val="both"/>
        <w:rPr>
          <w:b/>
          <w:szCs w:val="20"/>
          <w:u w:val="single"/>
        </w:rPr>
      </w:pPr>
      <w:r>
        <w:rPr>
          <w:b/>
          <w:szCs w:val="20"/>
          <w:u w:val="single"/>
        </w:rPr>
        <w:t>Ek-2</w:t>
      </w:r>
    </w:p>
    <w:p w14:paraId="2F540D10" w14:textId="77777777" w:rsidR="00554332" w:rsidRDefault="00554332" w:rsidP="00554332">
      <w:pPr>
        <w:tabs>
          <w:tab w:val="left" w:pos="567"/>
          <w:tab w:val="left" w:pos="1907"/>
        </w:tabs>
        <w:rPr>
          <w:b/>
        </w:rPr>
      </w:pPr>
    </w:p>
    <w:p w14:paraId="38EFC3E5" w14:textId="61EA42DF" w:rsidR="00AB011F" w:rsidRPr="00554332" w:rsidRDefault="00554332" w:rsidP="00554332">
      <w:pPr>
        <w:tabs>
          <w:tab w:val="left" w:pos="567"/>
          <w:tab w:val="left" w:pos="1907"/>
        </w:tabs>
        <w:jc w:val="center"/>
        <w:rPr>
          <w:b/>
        </w:rPr>
      </w:pPr>
      <w:r w:rsidRPr="00554332">
        <w:rPr>
          <w:b/>
        </w:rPr>
        <w:t>FİLMAŞİN İTHALATINA YÖNELİK KORUNMA ÖNLEMİ SORUŞTURMASINA İLİŞKİN ARA İNCELEME</w:t>
      </w:r>
      <w:r>
        <w:rPr>
          <w:b/>
        </w:rPr>
        <w:t xml:space="preserve"> ÖZET</w:t>
      </w:r>
      <w:r w:rsidRPr="00554332">
        <w:rPr>
          <w:b/>
        </w:rPr>
        <w:t xml:space="preserve"> RAPORU</w:t>
      </w:r>
    </w:p>
    <w:p w14:paraId="613B0849" w14:textId="7DAFFD0D" w:rsidR="00C73A73" w:rsidRDefault="00C73A73"/>
    <w:p w14:paraId="27C20DBB" w14:textId="77777777" w:rsidR="00554332" w:rsidRPr="00554332" w:rsidRDefault="00554332" w:rsidP="00554332">
      <w:pPr>
        <w:keepNext/>
        <w:widowControl w:val="0"/>
        <w:numPr>
          <w:ilvl w:val="0"/>
          <w:numId w:val="1"/>
        </w:numPr>
        <w:tabs>
          <w:tab w:val="left" w:pos="360"/>
        </w:tabs>
        <w:autoSpaceDE w:val="0"/>
        <w:autoSpaceDN w:val="0"/>
        <w:spacing w:before="240" w:after="60" w:line="259" w:lineRule="auto"/>
        <w:outlineLvl w:val="0"/>
        <w:rPr>
          <w:b/>
          <w:bCs/>
          <w:kern w:val="28"/>
        </w:rPr>
      </w:pPr>
      <w:bookmarkStart w:id="1" w:name="_Toc152863584"/>
      <w:r w:rsidRPr="00554332">
        <w:rPr>
          <w:b/>
          <w:bCs/>
          <w:kern w:val="28"/>
        </w:rPr>
        <w:t>SORUŞTURMAYA İLİŞKİN BİLGİLER</w:t>
      </w:r>
      <w:bookmarkEnd w:id="1"/>
    </w:p>
    <w:p w14:paraId="5A959134" w14:textId="77777777" w:rsidR="00554332" w:rsidRPr="00554332" w:rsidRDefault="00554332" w:rsidP="00554332"/>
    <w:p w14:paraId="3F05E761" w14:textId="17FF8880" w:rsidR="00554332" w:rsidRPr="00554332" w:rsidRDefault="00554332" w:rsidP="00554332">
      <w:pPr>
        <w:keepNext/>
        <w:numPr>
          <w:ilvl w:val="1"/>
          <w:numId w:val="1"/>
        </w:numPr>
        <w:spacing w:after="160" w:line="259" w:lineRule="auto"/>
        <w:outlineLvl w:val="1"/>
        <w:rPr>
          <w:b/>
          <w:bCs/>
          <w:color w:val="000000"/>
          <w:lang w:eastAsia="tr-TR"/>
        </w:rPr>
      </w:pPr>
      <w:bookmarkStart w:id="2" w:name="_Toc312826040"/>
      <w:bookmarkStart w:id="3" w:name="_Toc339892346"/>
      <w:bookmarkStart w:id="4" w:name="_Toc152863585"/>
      <w:r w:rsidRPr="00554332">
        <w:rPr>
          <w:b/>
          <w:bCs/>
          <w:color w:val="000000"/>
          <w:lang w:eastAsia="tr-TR"/>
        </w:rPr>
        <w:t>Başvuru Sahibi</w:t>
      </w:r>
      <w:bookmarkEnd w:id="2"/>
      <w:bookmarkEnd w:id="3"/>
      <w:bookmarkEnd w:id="4"/>
    </w:p>
    <w:p w14:paraId="608A42FC" w14:textId="77777777" w:rsidR="00554332" w:rsidRPr="00554332" w:rsidRDefault="00554332" w:rsidP="00554332">
      <w:pPr>
        <w:jc w:val="both"/>
        <w:rPr>
          <w:lang w:eastAsia="tr-TR"/>
        </w:rPr>
      </w:pPr>
      <w:bookmarkStart w:id="5" w:name="OLE_LINK2"/>
      <w:bookmarkStart w:id="6" w:name="OLE_LINK3"/>
      <w:r w:rsidRPr="00554332">
        <w:rPr>
          <w:lang w:eastAsia="tr-TR"/>
        </w:rPr>
        <w:t xml:space="preserve">Türkiye’de üretim yapan filmaşin üreticileri adına Türkiye Çelik Üreticileri Derneği (TÇÜD) tarafından Bakanlığımıza iletilen başvuruda, filmaşin ithalatının mutlak ve nispi olarak arttığı ve bu durumun filmaşin yerli üreticileri üzerinde ciddi zarar oluşturduğu iddiası ile </w:t>
      </w:r>
      <w:r w:rsidRPr="00554332">
        <w:rPr>
          <w:bCs/>
          <w:lang w:eastAsia="tr-TR"/>
        </w:rPr>
        <w:t>anılan ürünün</w:t>
      </w:r>
      <w:r w:rsidRPr="00554332">
        <w:rPr>
          <w:lang w:eastAsia="tr-TR"/>
        </w:rPr>
        <w:t xml:space="preserve"> ithalatında korunma önlemi uygulanması talep edilmiştir. Başvuru sahibi firmalar, Habaş Sınai ve Tıbbi Gazlar İstihsal Endüstrisi A.Ş., İçdaş Çelik Enerji Tersane ve Ulaşım San. A.Ş., İskenderun Demir ve Çelik A.Ş., Tosyalı Filmaşin ve İnşaat Demir Üretim Sanayi A.Ş. ve Diler Demir Çelik End. ve Tic. A.Ş. olarak; Kroman Çelik Sanayi A.Ş. ile Karabük Demir Çelik Sanayi ve Ticaret A.Ş. ise başvuruyu destekleyen firmalar olarak belirtilmiştir. </w:t>
      </w:r>
    </w:p>
    <w:p w14:paraId="3338BA14" w14:textId="77777777" w:rsidR="00554332" w:rsidRPr="00554332" w:rsidRDefault="00554332" w:rsidP="00554332">
      <w:pPr>
        <w:jc w:val="both"/>
        <w:rPr>
          <w:lang w:eastAsia="tr-TR"/>
        </w:rPr>
      </w:pPr>
      <w:r w:rsidRPr="00554332">
        <w:rPr>
          <w:lang w:eastAsia="tr-TR"/>
        </w:rPr>
        <w:tab/>
      </w:r>
    </w:p>
    <w:p w14:paraId="283E03FC" w14:textId="6CF95894" w:rsidR="00554332" w:rsidRPr="00554332" w:rsidRDefault="00554332" w:rsidP="00554332">
      <w:pPr>
        <w:keepNext/>
        <w:numPr>
          <w:ilvl w:val="1"/>
          <w:numId w:val="1"/>
        </w:numPr>
        <w:spacing w:after="160" w:line="259" w:lineRule="auto"/>
        <w:outlineLvl w:val="1"/>
        <w:rPr>
          <w:b/>
          <w:bCs/>
          <w:color w:val="000000"/>
          <w:lang w:eastAsia="tr-TR"/>
        </w:rPr>
      </w:pPr>
      <w:bookmarkStart w:id="7" w:name="_Toc152863586"/>
      <w:bookmarkStart w:id="8" w:name="_Toc312826041"/>
      <w:bookmarkStart w:id="9" w:name="_Toc339892347"/>
      <w:bookmarkEnd w:id="5"/>
      <w:bookmarkEnd w:id="6"/>
      <w:r w:rsidRPr="00554332">
        <w:rPr>
          <w:b/>
          <w:bCs/>
          <w:color w:val="000000"/>
          <w:lang w:eastAsia="tr-TR"/>
        </w:rPr>
        <w:t>Başvurunun Temsil Durumu ve Yerli Üretici Firmalara İlişkin Bilgi</w:t>
      </w:r>
      <w:bookmarkEnd w:id="7"/>
    </w:p>
    <w:p w14:paraId="6E2B9669" w14:textId="0766BE35" w:rsidR="00554332" w:rsidRPr="00554332" w:rsidRDefault="00554332" w:rsidP="00554332">
      <w:pPr>
        <w:jc w:val="both"/>
        <w:rPr>
          <w:lang w:eastAsia="tr-TR"/>
        </w:rPr>
      </w:pPr>
      <w:r w:rsidRPr="00554332">
        <w:rPr>
          <w:lang w:eastAsia="tr-TR"/>
        </w:rPr>
        <w:t xml:space="preserve">Başvuru sahibi firmalar soruşturma konusu ürünün Türkiye’deki üretiminin önemli bir kısmını </w:t>
      </w:r>
      <w:r w:rsidR="005467AB">
        <w:rPr>
          <w:lang w:eastAsia="tr-TR"/>
        </w:rPr>
        <w:t>gerçekleştirmektedir. Buna göre</w:t>
      </w:r>
      <w:r w:rsidRPr="00554332">
        <w:rPr>
          <w:lang w:eastAsia="tr-TR"/>
        </w:rPr>
        <w:t>, başvuru sahibi firmaların İthalatta Korunma Önlemleri Yönetmeliği’nin 2 nci maddesinde “yurtiçinde faaliyet gösteren ve benzer veya doğrudan rakip malların tamamını veya önemli bir kısmını üreten üreticiler” şeklinde belirtilen “yerli üretici” tanımını karşıladığı değerlendirilmektedir.</w:t>
      </w:r>
    </w:p>
    <w:p w14:paraId="19363F5F" w14:textId="77777777" w:rsidR="00554332" w:rsidRPr="00554332" w:rsidRDefault="00554332" w:rsidP="00554332">
      <w:pPr>
        <w:rPr>
          <w:lang w:eastAsia="tr-TR"/>
        </w:rPr>
      </w:pPr>
    </w:p>
    <w:p w14:paraId="4C56882B" w14:textId="619D786F" w:rsidR="00554332" w:rsidRPr="00554332" w:rsidRDefault="00554332" w:rsidP="00554332">
      <w:pPr>
        <w:keepNext/>
        <w:numPr>
          <w:ilvl w:val="1"/>
          <w:numId w:val="1"/>
        </w:numPr>
        <w:spacing w:after="160" w:line="259" w:lineRule="auto"/>
        <w:outlineLvl w:val="1"/>
        <w:rPr>
          <w:b/>
          <w:bCs/>
          <w:color w:val="000000"/>
          <w:lang w:eastAsia="tr-TR"/>
        </w:rPr>
      </w:pPr>
      <w:bookmarkStart w:id="10" w:name="_Toc152863587"/>
      <w:r w:rsidRPr="00554332">
        <w:rPr>
          <w:b/>
          <w:bCs/>
          <w:color w:val="000000"/>
          <w:lang w:eastAsia="tr-TR"/>
        </w:rPr>
        <w:t>Soruşturma Konusu Ürünün Tanımı, Gümrük Tarife İstatistik Pozisyonu ve Kullanım Alanları</w:t>
      </w:r>
      <w:bookmarkEnd w:id="10"/>
      <w:r w:rsidRPr="00554332">
        <w:rPr>
          <w:b/>
          <w:bCs/>
          <w:color w:val="000000"/>
          <w:lang w:eastAsia="tr-TR"/>
        </w:rPr>
        <w:t xml:space="preserve"> </w:t>
      </w:r>
      <w:bookmarkEnd w:id="8"/>
      <w:bookmarkEnd w:id="9"/>
    </w:p>
    <w:p w14:paraId="2EB2B8B5" w14:textId="0DEC7F3B" w:rsidR="00554332" w:rsidRPr="00554332" w:rsidRDefault="00554332" w:rsidP="00554332">
      <w:pPr>
        <w:jc w:val="both"/>
        <w:rPr>
          <w:lang w:eastAsia="tr-TR"/>
        </w:rPr>
      </w:pPr>
      <w:r w:rsidRPr="00554332">
        <w:rPr>
          <w:lang w:eastAsia="tr-TR"/>
        </w:rPr>
        <w:t xml:space="preserve">Soruşturma konusu filmaşin ürünleri, Türk Gümrük Tarife Cetveli’nde 72.13 ve 72.27 gümrük tarife pozisyonları (GTP) altında yer almaktadır. Bu GTP’ler altında sınıflandırılan eşyadan soruşturma kapsamında yer alan ürünlere ait 12’li Gümrük Tarife İstatistik Pozisyonlarına (GTİP) ilişkin tablo </w:t>
      </w:r>
      <w:r w:rsidRPr="00554332">
        <w:rPr>
          <w:b/>
          <w:bCs/>
          <w:lang w:eastAsia="tr-TR"/>
        </w:rPr>
        <w:t>Ek-1</w:t>
      </w:r>
      <w:r w:rsidR="005467AB">
        <w:rPr>
          <w:b/>
          <w:bCs/>
          <w:lang w:eastAsia="tr-TR"/>
        </w:rPr>
        <w:t>a</w:t>
      </w:r>
      <w:r w:rsidR="005467AB">
        <w:rPr>
          <w:lang w:eastAsia="tr-TR"/>
        </w:rPr>
        <w:t>’da</w:t>
      </w:r>
      <w:r w:rsidRPr="00554332">
        <w:rPr>
          <w:lang w:eastAsia="tr-TR"/>
        </w:rPr>
        <w:t xml:space="preserve"> gösterilmektedir. </w:t>
      </w:r>
    </w:p>
    <w:p w14:paraId="1964BE7D" w14:textId="77777777" w:rsidR="00554332" w:rsidRPr="00554332" w:rsidRDefault="00554332" w:rsidP="00554332">
      <w:pPr>
        <w:ind w:firstLine="709"/>
        <w:jc w:val="both"/>
        <w:rPr>
          <w:lang w:eastAsia="tr-TR"/>
        </w:rPr>
      </w:pPr>
    </w:p>
    <w:p w14:paraId="48EC86DE" w14:textId="77777777" w:rsidR="00554332" w:rsidRPr="00554332" w:rsidRDefault="00554332" w:rsidP="00554332">
      <w:pPr>
        <w:jc w:val="both"/>
        <w:rPr>
          <w:lang w:eastAsia="tr-TR"/>
        </w:rPr>
      </w:pPr>
      <w:r w:rsidRPr="00554332">
        <w:rPr>
          <w:lang w:eastAsia="tr-TR"/>
        </w:rPr>
        <w:t>Piyasada tel çubuk veya filmaşin olarak adlandırılan çelik mamuller, sıcak haddelenerek üretilen yuvarlak kesite sahip olan bir yarı mamuldür. Filmaşin mamulleri aşağıdaki ürünlerin üretiminde kullanılır:</w:t>
      </w:r>
    </w:p>
    <w:p w14:paraId="34FEDB19" w14:textId="77777777" w:rsidR="00554332" w:rsidRPr="00554332" w:rsidRDefault="00554332" w:rsidP="00554332">
      <w:pPr>
        <w:jc w:val="both"/>
        <w:rPr>
          <w:lang w:eastAsia="tr-TR"/>
        </w:rPr>
      </w:pPr>
    </w:p>
    <w:p w14:paraId="30282FDD"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 xml:space="preserve">Tel çit, dikenli tel, çivi, zımba teli, kablo zırh teli, bağlama teli ve galvanizli tel, </w:t>
      </w:r>
    </w:p>
    <w:p w14:paraId="10C10CB3"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Yatak yayı, çelik halat, yaylık tel ve endüstriyel yay,</w:t>
      </w:r>
    </w:p>
    <w:p w14:paraId="5910F994"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Cıvata, vida, somun, rondela ve saplama,</w:t>
      </w:r>
    </w:p>
    <w:p w14:paraId="7B4398B3"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Kaynak teli ve elektrot,</w:t>
      </w:r>
    </w:p>
    <w:p w14:paraId="6B46077B"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Ön gerilmeli beton teli, ön gerilmeli beton demeti ve tarım yayı,</w:t>
      </w:r>
    </w:p>
    <w:p w14:paraId="7899EEA5"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Demir yolu gergi kıskacı,</w:t>
      </w:r>
    </w:p>
    <w:p w14:paraId="44651E9C"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Lastik teli,</w:t>
      </w:r>
    </w:p>
    <w:p w14:paraId="76542B73" w14:textId="77777777" w:rsidR="00554332" w:rsidRPr="00554332" w:rsidRDefault="00554332" w:rsidP="00554332">
      <w:pPr>
        <w:numPr>
          <w:ilvl w:val="0"/>
          <w:numId w:val="2"/>
        </w:numPr>
        <w:spacing w:after="160" w:line="259" w:lineRule="auto"/>
        <w:ind w:left="426" w:hanging="426"/>
        <w:contextualSpacing/>
        <w:jc w:val="both"/>
        <w:rPr>
          <w:lang w:eastAsia="tr-TR"/>
        </w:rPr>
      </w:pPr>
      <w:r w:rsidRPr="00554332">
        <w:rPr>
          <w:lang w:eastAsia="tr-TR"/>
        </w:rPr>
        <w:t>Otomat çelikleri</w:t>
      </w:r>
    </w:p>
    <w:p w14:paraId="1613C062" w14:textId="77777777" w:rsidR="00554332" w:rsidRPr="00554332" w:rsidRDefault="00554332" w:rsidP="00554332">
      <w:pPr>
        <w:jc w:val="both"/>
        <w:rPr>
          <w:lang w:eastAsia="tr-TR"/>
        </w:rPr>
      </w:pPr>
    </w:p>
    <w:p w14:paraId="30B6F3C4" w14:textId="37D203BD" w:rsidR="00554332" w:rsidRPr="00554332" w:rsidRDefault="00554332" w:rsidP="00554332">
      <w:pPr>
        <w:keepNext/>
        <w:numPr>
          <w:ilvl w:val="1"/>
          <w:numId w:val="1"/>
        </w:numPr>
        <w:spacing w:after="160" w:line="259" w:lineRule="auto"/>
        <w:ind w:left="716"/>
        <w:outlineLvl w:val="1"/>
        <w:rPr>
          <w:b/>
          <w:bCs/>
          <w:color w:val="000000"/>
          <w:lang w:eastAsia="tr-TR"/>
        </w:rPr>
      </w:pPr>
      <w:bookmarkStart w:id="11" w:name="_Toc312826043"/>
      <w:bookmarkStart w:id="12" w:name="_Toc339892348"/>
      <w:bookmarkStart w:id="13" w:name="_Toc152863588"/>
      <w:r w:rsidRPr="00554332">
        <w:rPr>
          <w:b/>
          <w:bCs/>
          <w:color w:val="000000"/>
          <w:lang w:eastAsia="tr-TR"/>
        </w:rPr>
        <w:t>Soruşturma Konusu Ürünün Üretim Süreci</w:t>
      </w:r>
      <w:bookmarkEnd w:id="11"/>
      <w:bookmarkEnd w:id="12"/>
      <w:r w:rsidRPr="00554332">
        <w:rPr>
          <w:b/>
          <w:bCs/>
          <w:color w:val="000000"/>
          <w:lang w:eastAsia="tr-TR"/>
        </w:rPr>
        <w:t xml:space="preserve"> ve Benzer/Doğrudan Rakip Ürün Tespiti</w:t>
      </w:r>
      <w:bookmarkEnd w:id="13"/>
    </w:p>
    <w:p w14:paraId="75B26284" w14:textId="77777777" w:rsidR="00554332" w:rsidRPr="00554332" w:rsidRDefault="00554332" w:rsidP="00554332">
      <w:pPr>
        <w:jc w:val="both"/>
        <w:rPr>
          <w:lang w:eastAsia="tr-TR"/>
        </w:rPr>
      </w:pPr>
      <w:bookmarkStart w:id="14" w:name="_Toc312826042"/>
      <w:r w:rsidRPr="00554332">
        <w:rPr>
          <w:lang w:eastAsia="tr-TR"/>
        </w:rPr>
        <w:t>Soruşturma konusu ürünün üretimi ülkemizde ve dünyada genel olarak iki yöntemle yapılmaktadır. Birinci yöntemde, üretim entegre demir-çelik tesislerinde demir cevherinin kok kömürü ile ergitilmesiyle gerçekleştirilmekte olup, ikinci yöntemde ise üretim elektrikli ark ocaklarında hurdadan gerçekleştirilmektedir.</w:t>
      </w:r>
    </w:p>
    <w:p w14:paraId="577A6A9F" w14:textId="77777777" w:rsidR="00554332" w:rsidRPr="00554332" w:rsidRDefault="00554332" w:rsidP="00554332">
      <w:pPr>
        <w:jc w:val="both"/>
        <w:rPr>
          <w:lang w:eastAsia="tr-TR"/>
        </w:rPr>
      </w:pPr>
    </w:p>
    <w:p w14:paraId="0E593B98" w14:textId="77777777" w:rsidR="00554332" w:rsidRPr="00554332" w:rsidRDefault="00554332" w:rsidP="00554332">
      <w:pPr>
        <w:jc w:val="both"/>
        <w:rPr>
          <w:lang w:eastAsia="tr-TR"/>
        </w:rPr>
      </w:pPr>
      <w:r w:rsidRPr="00554332">
        <w:rPr>
          <w:lang w:eastAsia="tr-TR"/>
        </w:rPr>
        <w:t>Demir cevheri veya hurdanın ergitilmesi sonucunda slab veya kütük üretimi yapılmakta olup, yarı mamul niteliğinde olan bu ürünlerden slabın haddelenmesi ile yassı çelik ürünleri, kütüğün haddelenmesi ile uzun çelik ürünleri üretilmektedir. Uzun çelik ürünlerine ilişkin üretim sürecinde kütüğün işlenmesiyle inşaat demiri, filmaşin, profil ve tel üretimi elde edilmektedir.</w:t>
      </w:r>
    </w:p>
    <w:p w14:paraId="104FE3EE" w14:textId="77777777" w:rsidR="00554332" w:rsidRPr="00554332" w:rsidRDefault="00554332" w:rsidP="00554332">
      <w:pPr>
        <w:jc w:val="both"/>
        <w:rPr>
          <w:lang w:eastAsia="tr-TR"/>
        </w:rPr>
      </w:pPr>
    </w:p>
    <w:p w14:paraId="63E7CD4B" w14:textId="77777777" w:rsidR="00554332" w:rsidRPr="00554332" w:rsidRDefault="00554332" w:rsidP="00554332">
      <w:pPr>
        <w:jc w:val="both"/>
        <w:rPr>
          <w:lang w:eastAsia="tr-TR"/>
        </w:rPr>
      </w:pPr>
      <w:r w:rsidRPr="00554332">
        <w:rPr>
          <w:lang w:eastAsia="tr-TR"/>
        </w:rPr>
        <w:t>Filmaşin üretim süreci çelik kütüklerin tav fırınında uygun sıcaklıkta tavlanması ile başlamaktadır. Tavlanmış olan kütükler, hadde tezgahlarından ve proses sonunda spin makinasından geçirilmek suretiyle, istenilen çaplarda filmaşin yarı mamul haline getirilmektedir. Üretim sırasında ve sonrasında gerekli kalite kontrol işlemi yapılmaktadır.  Üretilen ürünler bağlama ve etiketleme işlemi sonrası stok sahasına aktarılmaktadır. Stok sahasından nihai kullanıcılara sevk edilmektedir.</w:t>
      </w:r>
    </w:p>
    <w:p w14:paraId="4EBB9A0D" w14:textId="77777777" w:rsidR="00554332" w:rsidRPr="00554332" w:rsidRDefault="00554332" w:rsidP="00554332">
      <w:pPr>
        <w:jc w:val="both"/>
        <w:rPr>
          <w:lang w:eastAsia="tr-TR"/>
        </w:rPr>
      </w:pPr>
    </w:p>
    <w:p w14:paraId="0E11BC78" w14:textId="77777777" w:rsidR="00554332" w:rsidRPr="00554332" w:rsidRDefault="00554332" w:rsidP="00554332">
      <w:pPr>
        <w:jc w:val="both"/>
        <w:rPr>
          <w:lang w:eastAsia="tr-TR"/>
        </w:rPr>
      </w:pPr>
      <w:r w:rsidRPr="00554332">
        <w:rPr>
          <w:lang w:eastAsia="tr-TR"/>
        </w:rPr>
        <w:t xml:space="preserve">Soruşturma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teknolojileri benzerlik göstermektedir. Bu faktörler göz önüne alındığında yerli üretilen filmaşinler ile ithal edilenler benzer ve doğrudan rakip ürün olarak değerlendirilmektedir. </w:t>
      </w:r>
    </w:p>
    <w:bookmarkEnd w:id="14"/>
    <w:p w14:paraId="5977EF9B" w14:textId="77777777" w:rsidR="00554332" w:rsidRPr="00554332" w:rsidRDefault="00554332" w:rsidP="00554332">
      <w:pPr>
        <w:jc w:val="both"/>
        <w:rPr>
          <w:lang w:eastAsia="tr-TR"/>
        </w:rPr>
      </w:pPr>
    </w:p>
    <w:p w14:paraId="6DBDAEBC" w14:textId="7CAEC810" w:rsidR="00554332" w:rsidRPr="00554332" w:rsidRDefault="00554332" w:rsidP="00554332">
      <w:pPr>
        <w:keepNext/>
        <w:numPr>
          <w:ilvl w:val="1"/>
          <w:numId w:val="1"/>
        </w:numPr>
        <w:spacing w:after="160" w:line="259" w:lineRule="auto"/>
        <w:outlineLvl w:val="1"/>
        <w:rPr>
          <w:b/>
          <w:bCs/>
          <w:color w:val="000000"/>
          <w:lang w:eastAsia="tr-TR"/>
        </w:rPr>
      </w:pPr>
      <w:bookmarkStart w:id="15" w:name="_Toc312826046"/>
      <w:r w:rsidRPr="00554332">
        <w:rPr>
          <w:b/>
          <w:bCs/>
          <w:color w:val="000000"/>
          <w:lang w:eastAsia="tr-TR"/>
        </w:rPr>
        <w:t xml:space="preserve"> </w:t>
      </w:r>
      <w:bookmarkStart w:id="16" w:name="_Toc339892350"/>
      <w:bookmarkStart w:id="17" w:name="_Toc152863589"/>
      <w:r w:rsidRPr="00554332">
        <w:rPr>
          <w:b/>
          <w:bCs/>
          <w:color w:val="000000"/>
          <w:lang w:eastAsia="tr-TR"/>
        </w:rPr>
        <w:t>Soruşturma Konusu Ürünün İthalatında Uygulanan Mevzuat</w:t>
      </w:r>
      <w:bookmarkEnd w:id="15"/>
      <w:bookmarkEnd w:id="16"/>
      <w:bookmarkEnd w:id="17"/>
    </w:p>
    <w:p w14:paraId="20E543EE" w14:textId="77777777" w:rsidR="00554332" w:rsidRPr="00554332" w:rsidRDefault="00554332" w:rsidP="00554332">
      <w:pPr>
        <w:jc w:val="both"/>
        <w:rPr>
          <w:lang w:eastAsia="tr-TR"/>
        </w:rPr>
      </w:pPr>
      <w:r w:rsidRPr="00554332">
        <w:rPr>
          <w:lang w:eastAsia="tr-TR"/>
        </w:rPr>
        <w:t>Soruşturma konusu ürün olan filmaşin ürünlerinin üçüncü ülkelerden ithalatında 2023 yılı İthalat Rejimi Kararı kapsamında %3 ila %40 arasında değişen oranlarda gümrük vergisi uygulanmaktadır. Avrupa Birliği (AB) ülkeleri ve Serbest Ticaret Anlaşması (STA) imzaladığımız ülkelerden ithalatta (Venezuela ve BAE hariç) ikili anlaşmalardan kaynaklanan karşılıklı sağlanan tavizler doğrultusunda %0 gümrük vergisi uygulanmaktadır. İthalatta alınan KDV oranı ise %20’dir.</w:t>
      </w:r>
    </w:p>
    <w:p w14:paraId="166BCF04" w14:textId="77777777" w:rsidR="00554332" w:rsidRPr="00554332" w:rsidRDefault="00554332" w:rsidP="00554332">
      <w:pPr>
        <w:jc w:val="both"/>
        <w:rPr>
          <w:lang w:eastAsia="tr-TR"/>
        </w:rPr>
      </w:pPr>
    </w:p>
    <w:p w14:paraId="40F17FDB" w14:textId="77777777" w:rsidR="00554332" w:rsidRPr="00554332" w:rsidRDefault="00554332" w:rsidP="00554332">
      <w:pPr>
        <w:jc w:val="both"/>
        <w:rPr>
          <w:lang w:eastAsia="tr-TR"/>
        </w:rPr>
      </w:pPr>
      <w:r w:rsidRPr="00554332">
        <w:rPr>
          <w:lang w:eastAsia="tr-TR"/>
        </w:rPr>
        <w:t>Diğer taraftan, 7213.91.20.00.00 GTİP kodlu “Tekerlek dış lastiği çelik kordunda kullanılacak türde olanlar” tanımlı üründe nihai kullanım mevzuatı kapsamında, tekerlek dış lastiği çelik kordu ve lastik teli imal eden tesislerin doğrudan ithalatında gümrük vergisi geçici bir süre %0 olarak uygulanmaktadır.</w:t>
      </w:r>
    </w:p>
    <w:p w14:paraId="0BC2BF44" w14:textId="77777777" w:rsidR="00554332" w:rsidRPr="00554332" w:rsidRDefault="00554332" w:rsidP="00554332">
      <w:pPr>
        <w:jc w:val="both"/>
        <w:rPr>
          <w:lang w:eastAsia="tr-TR"/>
        </w:rPr>
      </w:pPr>
    </w:p>
    <w:p w14:paraId="49304ADA" w14:textId="5C6EFF16" w:rsidR="00554332" w:rsidRPr="00554332" w:rsidRDefault="00554332" w:rsidP="00554332">
      <w:pPr>
        <w:jc w:val="both"/>
        <w:rPr>
          <w:lang w:eastAsia="tr-TR"/>
        </w:rPr>
      </w:pPr>
      <w:r w:rsidRPr="00554332">
        <w:rPr>
          <w:lang w:eastAsia="tr-TR"/>
        </w:rPr>
        <w:t xml:space="preserve">Soruşturma konusu ürünler Avrupa Kömür ve Çelik Topluluğu (AKÇT) ürünleri olduğundan ve ülkemiz ile AB arasında uygulanan Gümrük Birliği kapsamına girmediğinden, üçüncü ülkelere karşı gümrük vergileri yükseltilebilmektedir. Bundan dolayı anılan ürün listesinde İGV uygulanmamaktadır. Soruşturma konusu ürünlerde halihazırda gözetim uygulaması ve damping önlemi de bulunmamaktadır. Başvuru konusu ürünlerin ithalatında uygulanmakta olan vergilere ilişkin detaylı bilgiler </w:t>
      </w:r>
      <w:r w:rsidR="005467AB">
        <w:rPr>
          <w:b/>
          <w:bCs/>
          <w:lang w:eastAsia="tr-TR"/>
        </w:rPr>
        <w:t>Ek-1b</w:t>
      </w:r>
      <w:r w:rsidRPr="00554332">
        <w:rPr>
          <w:lang w:eastAsia="tr-TR"/>
        </w:rPr>
        <w:t>’de yer alan tabloda gösterilmektedir.</w:t>
      </w:r>
    </w:p>
    <w:p w14:paraId="5CB45B0B" w14:textId="77777777" w:rsidR="00554332" w:rsidRPr="00554332" w:rsidRDefault="00554332" w:rsidP="00554332">
      <w:pPr>
        <w:jc w:val="both"/>
        <w:rPr>
          <w:lang w:eastAsia="tr-TR"/>
        </w:rPr>
      </w:pPr>
    </w:p>
    <w:p w14:paraId="703FE96E" w14:textId="535595F4" w:rsidR="00554332" w:rsidRPr="00554332" w:rsidRDefault="00554332" w:rsidP="00554332">
      <w:pPr>
        <w:keepNext/>
        <w:widowControl w:val="0"/>
        <w:numPr>
          <w:ilvl w:val="0"/>
          <w:numId w:val="1"/>
        </w:numPr>
        <w:tabs>
          <w:tab w:val="left" w:pos="360"/>
        </w:tabs>
        <w:autoSpaceDE w:val="0"/>
        <w:autoSpaceDN w:val="0"/>
        <w:spacing w:after="160" w:line="259" w:lineRule="auto"/>
        <w:outlineLvl w:val="0"/>
        <w:rPr>
          <w:b/>
          <w:bCs/>
          <w:kern w:val="28"/>
        </w:rPr>
      </w:pPr>
      <w:bookmarkStart w:id="18" w:name="_Toc152863590"/>
      <w:r w:rsidRPr="00554332">
        <w:rPr>
          <w:b/>
          <w:bCs/>
          <w:kern w:val="28"/>
        </w:rPr>
        <w:t>İTHALAT ARTIŞI VE İTHALATIN GERÇEKLEŞME KOŞULLARI</w:t>
      </w:r>
      <w:bookmarkEnd w:id="18"/>
    </w:p>
    <w:p w14:paraId="5EEB2655" w14:textId="18F01CFA" w:rsidR="00554332" w:rsidRDefault="00554332" w:rsidP="00554332">
      <w:pPr>
        <w:jc w:val="both"/>
        <w:rPr>
          <w:rFonts w:eastAsia="Calibri"/>
        </w:rPr>
      </w:pPr>
      <w:r w:rsidRPr="00554332">
        <w:rPr>
          <w:rFonts w:eastAsia="Calibri"/>
        </w:rPr>
        <w:t xml:space="preserve">Soruşturma konusu ürün için mutlak ve nispi ithalatın, ithalatın yurt içi piyasadan aldığı payın ve ithalatın ülkelere göre dağılımının yıllar itibariyle seyri aşağıda verilmektedir. Raporun bu kısmında 2019-2022 tam yıl ve </w:t>
      </w:r>
      <w:r w:rsidR="005467AB">
        <w:rPr>
          <w:rFonts w:eastAsia="Calibri"/>
        </w:rPr>
        <w:t>2022</w:t>
      </w:r>
      <w:r w:rsidRPr="00554332">
        <w:rPr>
          <w:rFonts w:eastAsia="Calibri"/>
        </w:rPr>
        <w:t>-2023 Ocak-Haziran dönemsel ithalat verileri kullanılmıştır.</w:t>
      </w:r>
    </w:p>
    <w:p w14:paraId="32CF5623" w14:textId="57285B7F" w:rsidR="00554332" w:rsidRDefault="00554332" w:rsidP="00554332">
      <w:pPr>
        <w:jc w:val="both"/>
        <w:rPr>
          <w:rFonts w:eastAsia="Calibri"/>
        </w:rPr>
      </w:pPr>
    </w:p>
    <w:p w14:paraId="424B0EB9" w14:textId="5480A526" w:rsidR="00554332" w:rsidRDefault="00554332" w:rsidP="00554332">
      <w:pPr>
        <w:jc w:val="both"/>
        <w:rPr>
          <w:rFonts w:eastAsia="Calibri"/>
        </w:rPr>
      </w:pPr>
    </w:p>
    <w:p w14:paraId="664C89C1" w14:textId="214DA0FC" w:rsidR="00554332" w:rsidRDefault="00554332" w:rsidP="00554332">
      <w:pPr>
        <w:jc w:val="both"/>
        <w:rPr>
          <w:rFonts w:eastAsia="Calibri"/>
        </w:rPr>
      </w:pPr>
    </w:p>
    <w:p w14:paraId="3A259E4B" w14:textId="5036664E" w:rsidR="00554332" w:rsidRDefault="00554332" w:rsidP="00554332">
      <w:pPr>
        <w:jc w:val="both"/>
        <w:rPr>
          <w:rFonts w:eastAsia="Calibri"/>
        </w:rPr>
      </w:pPr>
    </w:p>
    <w:p w14:paraId="51FFADFA" w14:textId="58C24262" w:rsidR="00554332" w:rsidRDefault="00554332" w:rsidP="00554332">
      <w:pPr>
        <w:jc w:val="both"/>
        <w:rPr>
          <w:rFonts w:eastAsia="Calibri"/>
        </w:rPr>
      </w:pPr>
    </w:p>
    <w:p w14:paraId="2F799F64" w14:textId="77777777" w:rsidR="00554332" w:rsidRPr="00554332" w:rsidRDefault="00554332" w:rsidP="00554332">
      <w:pPr>
        <w:jc w:val="both"/>
        <w:rPr>
          <w:rFonts w:eastAsia="Calibri"/>
        </w:rPr>
      </w:pPr>
    </w:p>
    <w:p w14:paraId="7E2A7101" w14:textId="77777777" w:rsidR="00554332" w:rsidRPr="00554332" w:rsidRDefault="00554332" w:rsidP="00554332">
      <w:pPr>
        <w:ind w:firstLine="737"/>
        <w:jc w:val="both"/>
        <w:rPr>
          <w:rFonts w:eastAsia="Calibri"/>
        </w:rPr>
      </w:pPr>
    </w:p>
    <w:p w14:paraId="3D3E234F"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19" w:name="_Toc152863591"/>
      <w:r w:rsidRPr="00554332">
        <w:rPr>
          <w:b/>
          <w:bCs/>
          <w:color w:val="000000"/>
          <w:lang w:eastAsia="tr-TR"/>
        </w:rPr>
        <w:t>Mutlak İthalat</w:t>
      </w:r>
      <w:bookmarkEnd w:id="19"/>
      <w:r w:rsidRPr="00554332">
        <w:rPr>
          <w:b/>
          <w:bCs/>
          <w:color w:val="000000"/>
          <w:lang w:eastAsia="tr-TR"/>
        </w:rPr>
        <w:t xml:space="preserve"> </w:t>
      </w:r>
    </w:p>
    <w:p w14:paraId="13DD4F90" w14:textId="77777777" w:rsidR="00554332" w:rsidRPr="00554332" w:rsidRDefault="00554332" w:rsidP="00554332">
      <w:pPr>
        <w:rPr>
          <w:lang w:eastAsia="tr-TR"/>
        </w:rPr>
      </w:pPr>
    </w:p>
    <w:tbl>
      <w:tblPr>
        <w:tblW w:w="9525" w:type="dxa"/>
        <w:tblCellMar>
          <w:left w:w="70" w:type="dxa"/>
          <w:right w:w="70" w:type="dxa"/>
        </w:tblCellMar>
        <w:tblLook w:val="04A0" w:firstRow="1" w:lastRow="0" w:firstColumn="1" w:lastColumn="0" w:noHBand="0" w:noVBand="1"/>
      </w:tblPr>
      <w:tblGrid>
        <w:gridCol w:w="1356"/>
        <w:gridCol w:w="1271"/>
        <w:gridCol w:w="1271"/>
        <w:gridCol w:w="901"/>
        <w:gridCol w:w="1373"/>
        <w:gridCol w:w="898"/>
        <w:gridCol w:w="915"/>
        <w:gridCol w:w="813"/>
        <w:gridCol w:w="901"/>
      </w:tblGrid>
      <w:tr w:rsidR="00554332" w:rsidRPr="00554332" w14:paraId="7C8012E8" w14:textId="77777777" w:rsidTr="009613E0">
        <w:trPr>
          <w:trHeight w:val="326"/>
        </w:trPr>
        <w:tc>
          <w:tcPr>
            <w:tcW w:w="13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421431" w14:textId="77777777" w:rsidR="00554332" w:rsidRPr="00554332" w:rsidRDefault="00554332" w:rsidP="00554332">
            <w:pPr>
              <w:jc w:val="center"/>
              <w:rPr>
                <w:b/>
                <w:bCs/>
                <w:color w:val="000000"/>
                <w:lang w:eastAsia="tr-TR"/>
              </w:rPr>
            </w:pPr>
            <w:r w:rsidRPr="00554332">
              <w:rPr>
                <w:b/>
                <w:bCs/>
                <w:color w:val="000000"/>
                <w:lang w:eastAsia="tr-TR"/>
              </w:rPr>
              <w:t>Yıllar</w:t>
            </w:r>
          </w:p>
        </w:tc>
        <w:tc>
          <w:tcPr>
            <w:tcW w:w="12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E0D5D36" w14:textId="77777777" w:rsidR="00554332" w:rsidRPr="00554332" w:rsidRDefault="00554332" w:rsidP="00554332">
            <w:pPr>
              <w:jc w:val="center"/>
              <w:rPr>
                <w:b/>
                <w:bCs/>
                <w:color w:val="000000"/>
                <w:lang w:eastAsia="tr-TR"/>
              </w:rPr>
            </w:pPr>
            <w:r w:rsidRPr="00554332">
              <w:rPr>
                <w:b/>
                <w:bCs/>
                <w:color w:val="000000"/>
                <w:lang w:eastAsia="tr-TR"/>
              </w:rPr>
              <w:t>Toplam Miktar (Ton)</w:t>
            </w:r>
          </w:p>
        </w:tc>
        <w:tc>
          <w:tcPr>
            <w:tcW w:w="12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1BDD069" w14:textId="77777777" w:rsidR="00554332" w:rsidRPr="00554332" w:rsidRDefault="00554332" w:rsidP="00554332">
            <w:pPr>
              <w:jc w:val="center"/>
              <w:rPr>
                <w:b/>
                <w:bCs/>
                <w:color w:val="000000"/>
                <w:lang w:eastAsia="tr-TR"/>
              </w:rPr>
            </w:pPr>
            <w:r w:rsidRPr="00554332">
              <w:rPr>
                <w:b/>
                <w:bCs/>
                <w:color w:val="000000"/>
                <w:lang w:eastAsia="tr-TR"/>
              </w:rPr>
              <w:t xml:space="preserve">Toplam Değer (Bin $) </w:t>
            </w:r>
          </w:p>
        </w:tc>
        <w:tc>
          <w:tcPr>
            <w:tcW w:w="8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9F12648" w14:textId="77777777" w:rsidR="00554332" w:rsidRPr="00554332" w:rsidRDefault="00554332" w:rsidP="00554332">
            <w:pPr>
              <w:jc w:val="center"/>
              <w:rPr>
                <w:b/>
                <w:bCs/>
                <w:color w:val="000000"/>
                <w:lang w:eastAsia="tr-TR"/>
              </w:rPr>
            </w:pPr>
            <w:r w:rsidRPr="00554332">
              <w:rPr>
                <w:b/>
                <w:bCs/>
                <w:color w:val="000000"/>
                <w:lang w:eastAsia="tr-TR"/>
              </w:rPr>
              <w:t>B.F. ($/Ton)</w:t>
            </w:r>
          </w:p>
        </w:tc>
        <w:tc>
          <w:tcPr>
            <w:tcW w:w="137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35685B4" w14:textId="77777777" w:rsidR="00554332" w:rsidRPr="00554332" w:rsidRDefault="00554332" w:rsidP="00554332">
            <w:pPr>
              <w:jc w:val="center"/>
              <w:rPr>
                <w:b/>
                <w:bCs/>
                <w:color w:val="000000"/>
                <w:lang w:eastAsia="tr-TR"/>
              </w:rPr>
            </w:pPr>
            <w:r w:rsidRPr="00554332">
              <w:rPr>
                <w:b/>
                <w:bCs/>
                <w:color w:val="000000"/>
                <w:lang w:eastAsia="tr-TR"/>
              </w:rPr>
              <w:t>DİR Miktar (Ton)</w:t>
            </w:r>
          </w:p>
        </w:tc>
        <w:tc>
          <w:tcPr>
            <w:tcW w:w="8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954134B" w14:textId="77777777" w:rsidR="00554332" w:rsidRPr="00554332" w:rsidRDefault="00554332" w:rsidP="00554332">
            <w:pPr>
              <w:jc w:val="center"/>
              <w:rPr>
                <w:b/>
                <w:bCs/>
                <w:color w:val="000000"/>
                <w:lang w:eastAsia="tr-TR"/>
              </w:rPr>
            </w:pPr>
            <w:r w:rsidRPr="00554332">
              <w:rPr>
                <w:b/>
                <w:bCs/>
                <w:color w:val="000000"/>
                <w:lang w:eastAsia="tr-TR"/>
              </w:rPr>
              <w:t>DİR Pay (%)</w:t>
            </w:r>
          </w:p>
        </w:tc>
        <w:tc>
          <w:tcPr>
            <w:tcW w:w="2543"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9751A55" w14:textId="77777777" w:rsidR="00554332" w:rsidRPr="00554332" w:rsidRDefault="00554332" w:rsidP="00554332">
            <w:pPr>
              <w:jc w:val="center"/>
              <w:rPr>
                <w:b/>
                <w:bCs/>
                <w:color w:val="000000"/>
                <w:lang w:eastAsia="tr-TR"/>
              </w:rPr>
            </w:pPr>
            <w:r w:rsidRPr="00554332">
              <w:rPr>
                <w:b/>
                <w:bCs/>
                <w:color w:val="000000"/>
                <w:lang w:eastAsia="tr-TR"/>
              </w:rPr>
              <w:t>Toplam İthalat Değişim %</w:t>
            </w:r>
          </w:p>
        </w:tc>
      </w:tr>
      <w:tr w:rsidR="00554332" w:rsidRPr="00554332" w14:paraId="0B3B6EAC" w14:textId="77777777" w:rsidTr="009613E0">
        <w:trPr>
          <w:trHeight w:val="638"/>
        </w:trPr>
        <w:tc>
          <w:tcPr>
            <w:tcW w:w="1356" w:type="dxa"/>
            <w:vMerge/>
            <w:tcBorders>
              <w:top w:val="single" w:sz="8" w:space="0" w:color="auto"/>
              <w:left w:val="single" w:sz="8" w:space="0" w:color="auto"/>
              <w:bottom w:val="single" w:sz="8" w:space="0" w:color="000000"/>
              <w:right w:val="single" w:sz="8" w:space="0" w:color="auto"/>
            </w:tcBorders>
            <w:vAlign w:val="center"/>
            <w:hideMark/>
          </w:tcPr>
          <w:p w14:paraId="58623AED" w14:textId="77777777" w:rsidR="00554332" w:rsidRPr="00554332" w:rsidRDefault="00554332" w:rsidP="00554332">
            <w:pPr>
              <w:rPr>
                <w:b/>
                <w:bCs/>
                <w:color w:val="000000"/>
                <w:lang w:eastAsia="tr-TR"/>
              </w:rPr>
            </w:pPr>
          </w:p>
        </w:tc>
        <w:tc>
          <w:tcPr>
            <w:tcW w:w="1271" w:type="dxa"/>
            <w:vMerge/>
            <w:tcBorders>
              <w:top w:val="single" w:sz="8" w:space="0" w:color="auto"/>
              <w:left w:val="single" w:sz="8" w:space="0" w:color="auto"/>
              <w:bottom w:val="single" w:sz="8" w:space="0" w:color="000000"/>
              <w:right w:val="single" w:sz="8" w:space="0" w:color="auto"/>
            </w:tcBorders>
            <w:vAlign w:val="center"/>
            <w:hideMark/>
          </w:tcPr>
          <w:p w14:paraId="4B7B7E9F" w14:textId="77777777" w:rsidR="00554332" w:rsidRPr="00554332" w:rsidRDefault="00554332" w:rsidP="00554332">
            <w:pPr>
              <w:rPr>
                <w:b/>
                <w:bCs/>
                <w:color w:val="000000"/>
                <w:lang w:eastAsia="tr-TR"/>
              </w:rPr>
            </w:pPr>
          </w:p>
        </w:tc>
        <w:tc>
          <w:tcPr>
            <w:tcW w:w="1271" w:type="dxa"/>
            <w:vMerge/>
            <w:tcBorders>
              <w:top w:val="single" w:sz="8" w:space="0" w:color="auto"/>
              <w:left w:val="single" w:sz="8" w:space="0" w:color="auto"/>
              <w:bottom w:val="single" w:sz="8" w:space="0" w:color="000000"/>
              <w:right w:val="single" w:sz="8" w:space="0" w:color="auto"/>
            </w:tcBorders>
            <w:vAlign w:val="center"/>
            <w:hideMark/>
          </w:tcPr>
          <w:p w14:paraId="5BB58283" w14:textId="77777777" w:rsidR="00554332" w:rsidRPr="00554332" w:rsidRDefault="00554332" w:rsidP="00554332">
            <w:pPr>
              <w:rPr>
                <w:b/>
                <w:bCs/>
                <w:color w:val="000000"/>
                <w:lang w:eastAsia="tr-TR"/>
              </w:rPr>
            </w:pPr>
          </w:p>
        </w:tc>
        <w:tc>
          <w:tcPr>
            <w:tcW w:w="813" w:type="dxa"/>
            <w:vMerge/>
            <w:tcBorders>
              <w:top w:val="single" w:sz="8" w:space="0" w:color="auto"/>
              <w:left w:val="single" w:sz="8" w:space="0" w:color="auto"/>
              <w:bottom w:val="single" w:sz="8" w:space="0" w:color="000000"/>
              <w:right w:val="single" w:sz="8" w:space="0" w:color="auto"/>
            </w:tcBorders>
            <w:vAlign w:val="center"/>
            <w:hideMark/>
          </w:tcPr>
          <w:p w14:paraId="5D5CB2E1" w14:textId="77777777" w:rsidR="00554332" w:rsidRPr="00554332" w:rsidRDefault="00554332" w:rsidP="00554332">
            <w:pPr>
              <w:rPr>
                <w:b/>
                <w:bCs/>
                <w:color w:val="000000"/>
                <w:lang w:eastAsia="tr-TR"/>
              </w:rPr>
            </w:pPr>
          </w:p>
        </w:tc>
        <w:tc>
          <w:tcPr>
            <w:tcW w:w="1373" w:type="dxa"/>
            <w:vMerge/>
            <w:tcBorders>
              <w:top w:val="single" w:sz="8" w:space="0" w:color="auto"/>
              <w:left w:val="single" w:sz="8" w:space="0" w:color="auto"/>
              <w:bottom w:val="single" w:sz="8" w:space="0" w:color="000000"/>
              <w:right w:val="single" w:sz="8" w:space="0" w:color="auto"/>
            </w:tcBorders>
            <w:vAlign w:val="center"/>
            <w:hideMark/>
          </w:tcPr>
          <w:p w14:paraId="48475308" w14:textId="77777777" w:rsidR="00554332" w:rsidRPr="00554332" w:rsidRDefault="00554332" w:rsidP="00554332">
            <w:pPr>
              <w:rPr>
                <w:b/>
                <w:bCs/>
                <w:color w:val="000000"/>
                <w:lang w:eastAsia="tr-TR"/>
              </w:rPr>
            </w:pPr>
          </w:p>
        </w:tc>
        <w:tc>
          <w:tcPr>
            <w:tcW w:w="898" w:type="dxa"/>
            <w:vMerge/>
            <w:tcBorders>
              <w:top w:val="single" w:sz="8" w:space="0" w:color="auto"/>
              <w:left w:val="single" w:sz="8" w:space="0" w:color="auto"/>
              <w:bottom w:val="single" w:sz="8" w:space="0" w:color="000000"/>
              <w:right w:val="single" w:sz="8" w:space="0" w:color="auto"/>
            </w:tcBorders>
            <w:vAlign w:val="center"/>
            <w:hideMark/>
          </w:tcPr>
          <w:p w14:paraId="734925F5" w14:textId="77777777" w:rsidR="00554332" w:rsidRPr="00554332" w:rsidRDefault="00554332" w:rsidP="00554332">
            <w:pPr>
              <w:rPr>
                <w:b/>
                <w:bCs/>
                <w:color w:val="000000"/>
                <w:lang w:eastAsia="tr-TR"/>
              </w:rPr>
            </w:pPr>
          </w:p>
        </w:tc>
        <w:tc>
          <w:tcPr>
            <w:tcW w:w="915" w:type="dxa"/>
            <w:tcBorders>
              <w:top w:val="nil"/>
              <w:left w:val="nil"/>
              <w:bottom w:val="single" w:sz="8" w:space="0" w:color="auto"/>
              <w:right w:val="single" w:sz="8" w:space="0" w:color="auto"/>
            </w:tcBorders>
            <w:shd w:val="clear" w:color="auto" w:fill="auto"/>
            <w:vAlign w:val="center"/>
            <w:hideMark/>
          </w:tcPr>
          <w:p w14:paraId="58420FDA" w14:textId="77777777" w:rsidR="00554332" w:rsidRPr="00554332" w:rsidRDefault="00554332" w:rsidP="00554332">
            <w:pPr>
              <w:jc w:val="center"/>
              <w:rPr>
                <w:b/>
                <w:bCs/>
                <w:color w:val="000000"/>
                <w:lang w:eastAsia="tr-TR"/>
              </w:rPr>
            </w:pPr>
            <w:r w:rsidRPr="00554332">
              <w:rPr>
                <w:b/>
                <w:bCs/>
                <w:color w:val="000000"/>
                <w:lang w:eastAsia="tr-TR"/>
              </w:rPr>
              <w:t>Miktar (Ton)</w:t>
            </w:r>
          </w:p>
        </w:tc>
        <w:tc>
          <w:tcPr>
            <w:tcW w:w="813" w:type="dxa"/>
            <w:tcBorders>
              <w:top w:val="nil"/>
              <w:left w:val="nil"/>
              <w:bottom w:val="single" w:sz="8" w:space="0" w:color="auto"/>
              <w:right w:val="single" w:sz="8" w:space="0" w:color="auto"/>
            </w:tcBorders>
            <w:shd w:val="clear" w:color="auto" w:fill="auto"/>
            <w:vAlign w:val="center"/>
            <w:hideMark/>
          </w:tcPr>
          <w:p w14:paraId="7967151A" w14:textId="77777777" w:rsidR="00554332" w:rsidRPr="00554332" w:rsidRDefault="00554332" w:rsidP="00554332">
            <w:pPr>
              <w:jc w:val="center"/>
              <w:rPr>
                <w:b/>
                <w:bCs/>
                <w:color w:val="000000"/>
                <w:lang w:eastAsia="tr-TR"/>
              </w:rPr>
            </w:pPr>
            <w:r w:rsidRPr="00554332">
              <w:rPr>
                <w:b/>
                <w:bCs/>
                <w:color w:val="000000"/>
                <w:lang w:eastAsia="tr-TR"/>
              </w:rPr>
              <w:t>(Bin $)</w:t>
            </w:r>
          </w:p>
        </w:tc>
        <w:tc>
          <w:tcPr>
            <w:tcW w:w="813" w:type="dxa"/>
            <w:tcBorders>
              <w:top w:val="nil"/>
              <w:left w:val="nil"/>
              <w:bottom w:val="single" w:sz="8" w:space="0" w:color="auto"/>
              <w:right w:val="single" w:sz="8" w:space="0" w:color="auto"/>
            </w:tcBorders>
            <w:shd w:val="clear" w:color="auto" w:fill="auto"/>
            <w:vAlign w:val="center"/>
            <w:hideMark/>
          </w:tcPr>
          <w:p w14:paraId="02A190C4" w14:textId="77777777" w:rsidR="00554332" w:rsidRPr="00554332" w:rsidRDefault="00554332" w:rsidP="00554332">
            <w:pPr>
              <w:jc w:val="center"/>
              <w:rPr>
                <w:b/>
                <w:bCs/>
                <w:color w:val="000000"/>
                <w:lang w:eastAsia="tr-TR"/>
              </w:rPr>
            </w:pPr>
            <w:r w:rsidRPr="00554332">
              <w:rPr>
                <w:b/>
                <w:bCs/>
                <w:color w:val="000000"/>
                <w:lang w:eastAsia="tr-TR"/>
              </w:rPr>
              <w:t>B.F. ($/Ton)</w:t>
            </w:r>
          </w:p>
        </w:tc>
      </w:tr>
      <w:tr w:rsidR="00554332" w:rsidRPr="00554332" w14:paraId="7AAABF68"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02116A32"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71" w:type="dxa"/>
            <w:tcBorders>
              <w:top w:val="nil"/>
              <w:left w:val="nil"/>
              <w:bottom w:val="single" w:sz="8" w:space="0" w:color="auto"/>
              <w:right w:val="single" w:sz="8" w:space="0" w:color="auto"/>
            </w:tcBorders>
            <w:shd w:val="clear" w:color="auto" w:fill="auto"/>
            <w:noWrap/>
            <w:vAlign w:val="center"/>
            <w:hideMark/>
          </w:tcPr>
          <w:p w14:paraId="7123C2FD" w14:textId="77777777" w:rsidR="00554332" w:rsidRPr="00554332" w:rsidRDefault="00554332" w:rsidP="00554332">
            <w:pPr>
              <w:jc w:val="center"/>
              <w:rPr>
                <w:color w:val="000000"/>
                <w:lang w:eastAsia="tr-TR"/>
              </w:rPr>
            </w:pPr>
            <w:r w:rsidRPr="00554332">
              <w:rPr>
                <w:color w:val="000000"/>
                <w:lang w:eastAsia="tr-TR"/>
              </w:rPr>
              <w:t>424.948</w:t>
            </w:r>
          </w:p>
        </w:tc>
        <w:tc>
          <w:tcPr>
            <w:tcW w:w="1271" w:type="dxa"/>
            <w:tcBorders>
              <w:top w:val="nil"/>
              <w:left w:val="nil"/>
              <w:bottom w:val="single" w:sz="8" w:space="0" w:color="auto"/>
              <w:right w:val="single" w:sz="8" w:space="0" w:color="auto"/>
            </w:tcBorders>
            <w:shd w:val="clear" w:color="auto" w:fill="auto"/>
            <w:noWrap/>
            <w:vAlign w:val="center"/>
            <w:hideMark/>
          </w:tcPr>
          <w:p w14:paraId="03FC55C3" w14:textId="77777777" w:rsidR="00554332" w:rsidRPr="00554332" w:rsidRDefault="00554332" w:rsidP="00554332">
            <w:pPr>
              <w:jc w:val="center"/>
              <w:rPr>
                <w:color w:val="000000"/>
                <w:lang w:eastAsia="tr-TR"/>
              </w:rPr>
            </w:pPr>
            <w:r w:rsidRPr="00554332">
              <w:rPr>
                <w:color w:val="000000"/>
                <w:lang w:eastAsia="tr-TR"/>
              </w:rPr>
              <w:t>283.012</w:t>
            </w:r>
          </w:p>
        </w:tc>
        <w:tc>
          <w:tcPr>
            <w:tcW w:w="813" w:type="dxa"/>
            <w:tcBorders>
              <w:top w:val="nil"/>
              <w:left w:val="nil"/>
              <w:bottom w:val="single" w:sz="8" w:space="0" w:color="auto"/>
              <w:right w:val="single" w:sz="8" w:space="0" w:color="auto"/>
            </w:tcBorders>
            <w:shd w:val="clear" w:color="auto" w:fill="auto"/>
            <w:noWrap/>
            <w:vAlign w:val="center"/>
            <w:hideMark/>
          </w:tcPr>
          <w:p w14:paraId="0272C215" w14:textId="77777777" w:rsidR="00554332" w:rsidRPr="00554332" w:rsidRDefault="00554332" w:rsidP="00554332">
            <w:pPr>
              <w:jc w:val="center"/>
              <w:rPr>
                <w:color w:val="000000"/>
                <w:lang w:eastAsia="tr-TR"/>
              </w:rPr>
            </w:pPr>
            <w:r w:rsidRPr="00554332">
              <w:rPr>
                <w:color w:val="000000"/>
                <w:lang w:eastAsia="tr-TR"/>
              </w:rPr>
              <w:t>666</w:t>
            </w:r>
          </w:p>
        </w:tc>
        <w:tc>
          <w:tcPr>
            <w:tcW w:w="1373" w:type="dxa"/>
            <w:tcBorders>
              <w:top w:val="nil"/>
              <w:left w:val="nil"/>
              <w:bottom w:val="single" w:sz="8" w:space="0" w:color="auto"/>
              <w:right w:val="single" w:sz="8" w:space="0" w:color="auto"/>
            </w:tcBorders>
            <w:shd w:val="clear" w:color="auto" w:fill="auto"/>
            <w:noWrap/>
            <w:vAlign w:val="center"/>
            <w:hideMark/>
          </w:tcPr>
          <w:p w14:paraId="078C4180" w14:textId="77777777" w:rsidR="00554332" w:rsidRPr="00554332" w:rsidRDefault="00554332" w:rsidP="00554332">
            <w:pPr>
              <w:jc w:val="center"/>
              <w:rPr>
                <w:color w:val="000000"/>
                <w:lang w:eastAsia="tr-TR"/>
              </w:rPr>
            </w:pPr>
            <w:r w:rsidRPr="00554332">
              <w:rPr>
                <w:color w:val="000000"/>
                <w:lang w:eastAsia="tr-TR"/>
              </w:rPr>
              <w:t>200.719</w:t>
            </w:r>
          </w:p>
        </w:tc>
        <w:tc>
          <w:tcPr>
            <w:tcW w:w="898" w:type="dxa"/>
            <w:tcBorders>
              <w:top w:val="nil"/>
              <w:left w:val="nil"/>
              <w:bottom w:val="single" w:sz="8" w:space="0" w:color="auto"/>
              <w:right w:val="single" w:sz="8" w:space="0" w:color="auto"/>
            </w:tcBorders>
            <w:shd w:val="clear" w:color="auto" w:fill="auto"/>
            <w:noWrap/>
            <w:vAlign w:val="center"/>
            <w:hideMark/>
          </w:tcPr>
          <w:p w14:paraId="2AB982E0" w14:textId="77777777" w:rsidR="00554332" w:rsidRPr="00554332" w:rsidRDefault="00554332" w:rsidP="00554332">
            <w:pPr>
              <w:jc w:val="center"/>
              <w:rPr>
                <w:color w:val="000000"/>
                <w:lang w:eastAsia="tr-TR"/>
              </w:rPr>
            </w:pPr>
            <w:r w:rsidRPr="00554332">
              <w:rPr>
                <w:color w:val="000000"/>
                <w:lang w:eastAsia="tr-TR"/>
              </w:rPr>
              <w:t>47%</w:t>
            </w:r>
          </w:p>
        </w:tc>
        <w:tc>
          <w:tcPr>
            <w:tcW w:w="915" w:type="dxa"/>
            <w:tcBorders>
              <w:top w:val="nil"/>
              <w:left w:val="nil"/>
              <w:bottom w:val="single" w:sz="8" w:space="0" w:color="auto"/>
              <w:right w:val="single" w:sz="8" w:space="0" w:color="auto"/>
            </w:tcBorders>
            <w:shd w:val="clear" w:color="auto" w:fill="auto"/>
            <w:noWrap/>
            <w:vAlign w:val="center"/>
            <w:hideMark/>
          </w:tcPr>
          <w:p w14:paraId="29DE9EC3" w14:textId="77777777" w:rsidR="00554332" w:rsidRPr="00554332" w:rsidRDefault="00554332" w:rsidP="00554332">
            <w:pPr>
              <w:jc w:val="center"/>
              <w:rPr>
                <w:color w:val="000000"/>
                <w:lang w:eastAsia="tr-TR"/>
              </w:rPr>
            </w:pPr>
            <w:r w:rsidRPr="00554332">
              <w:rPr>
                <w:color w:val="000000"/>
                <w:lang w:eastAsia="tr-TR"/>
              </w:rPr>
              <w:t> </w:t>
            </w:r>
          </w:p>
        </w:tc>
        <w:tc>
          <w:tcPr>
            <w:tcW w:w="813" w:type="dxa"/>
            <w:tcBorders>
              <w:top w:val="nil"/>
              <w:left w:val="nil"/>
              <w:bottom w:val="single" w:sz="8" w:space="0" w:color="auto"/>
              <w:right w:val="single" w:sz="8" w:space="0" w:color="auto"/>
            </w:tcBorders>
            <w:shd w:val="clear" w:color="auto" w:fill="auto"/>
            <w:noWrap/>
            <w:vAlign w:val="center"/>
            <w:hideMark/>
          </w:tcPr>
          <w:p w14:paraId="5C7D6FCC" w14:textId="77777777" w:rsidR="00554332" w:rsidRPr="00554332" w:rsidRDefault="00554332" w:rsidP="00554332">
            <w:pPr>
              <w:jc w:val="center"/>
              <w:rPr>
                <w:color w:val="000000"/>
                <w:lang w:eastAsia="tr-TR"/>
              </w:rPr>
            </w:pPr>
            <w:r w:rsidRPr="00554332">
              <w:rPr>
                <w:color w:val="000000"/>
                <w:lang w:eastAsia="tr-TR"/>
              </w:rPr>
              <w:t> </w:t>
            </w:r>
          </w:p>
        </w:tc>
        <w:tc>
          <w:tcPr>
            <w:tcW w:w="813" w:type="dxa"/>
            <w:tcBorders>
              <w:top w:val="nil"/>
              <w:left w:val="nil"/>
              <w:bottom w:val="single" w:sz="8" w:space="0" w:color="auto"/>
              <w:right w:val="single" w:sz="8" w:space="0" w:color="auto"/>
            </w:tcBorders>
            <w:shd w:val="clear" w:color="auto" w:fill="auto"/>
            <w:noWrap/>
            <w:vAlign w:val="center"/>
            <w:hideMark/>
          </w:tcPr>
          <w:p w14:paraId="5336DC35" w14:textId="77777777" w:rsidR="00554332" w:rsidRPr="00554332" w:rsidRDefault="00554332" w:rsidP="00554332">
            <w:pPr>
              <w:jc w:val="center"/>
              <w:rPr>
                <w:color w:val="000000"/>
                <w:lang w:eastAsia="tr-TR"/>
              </w:rPr>
            </w:pPr>
            <w:r w:rsidRPr="00554332">
              <w:rPr>
                <w:color w:val="000000"/>
                <w:lang w:eastAsia="tr-TR"/>
              </w:rPr>
              <w:t> </w:t>
            </w:r>
          </w:p>
        </w:tc>
      </w:tr>
      <w:tr w:rsidR="00554332" w:rsidRPr="00554332" w14:paraId="18232BAF"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037DF70A"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71" w:type="dxa"/>
            <w:tcBorders>
              <w:top w:val="nil"/>
              <w:left w:val="nil"/>
              <w:bottom w:val="single" w:sz="8" w:space="0" w:color="auto"/>
              <w:right w:val="single" w:sz="8" w:space="0" w:color="auto"/>
            </w:tcBorders>
            <w:shd w:val="clear" w:color="auto" w:fill="auto"/>
            <w:noWrap/>
            <w:vAlign w:val="center"/>
            <w:hideMark/>
          </w:tcPr>
          <w:p w14:paraId="127AF0A9" w14:textId="77777777" w:rsidR="00554332" w:rsidRPr="00554332" w:rsidRDefault="00554332" w:rsidP="00554332">
            <w:pPr>
              <w:jc w:val="center"/>
              <w:rPr>
                <w:color w:val="000000"/>
                <w:lang w:eastAsia="tr-TR"/>
              </w:rPr>
            </w:pPr>
            <w:r w:rsidRPr="00554332">
              <w:rPr>
                <w:color w:val="000000"/>
                <w:lang w:eastAsia="tr-TR"/>
              </w:rPr>
              <w:t>382.460</w:t>
            </w:r>
          </w:p>
        </w:tc>
        <w:tc>
          <w:tcPr>
            <w:tcW w:w="1271" w:type="dxa"/>
            <w:tcBorders>
              <w:top w:val="nil"/>
              <w:left w:val="nil"/>
              <w:bottom w:val="single" w:sz="8" w:space="0" w:color="auto"/>
              <w:right w:val="single" w:sz="8" w:space="0" w:color="auto"/>
            </w:tcBorders>
            <w:shd w:val="clear" w:color="auto" w:fill="auto"/>
            <w:noWrap/>
            <w:vAlign w:val="center"/>
            <w:hideMark/>
          </w:tcPr>
          <w:p w14:paraId="116F3573" w14:textId="77777777" w:rsidR="00554332" w:rsidRPr="00554332" w:rsidRDefault="00554332" w:rsidP="00554332">
            <w:pPr>
              <w:jc w:val="center"/>
              <w:rPr>
                <w:color w:val="000000"/>
                <w:lang w:eastAsia="tr-TR"/>
              </w:rPr>
            </w:pPr>
            <w:r w:rsidRPr="00554332">
              <w:rPr>
                <w:color w:val="000000"/>
                <w:lang w:eastAsia="tr-TR"/>
              </w:rPr>
              <w:t>238.763</w:t>
            </w:r>
          </w:p>
        </w:tc>
        <w:tc>
          <w:tcPr>
            <w:tcW w:w="813" w:type="dxa"/>
            <w:tcBorders>
              <w:top w:val="nil"/>
              <w:left w:val="nil"/>
              <w:bottom w:val="single" w:sz="8" w:space="0" w:color="auto"/>
              <w:right w:val="single" w:sz="8" w:space="0" w:color="auto"/>
            </w:tcBorders>
            <w:shd w:val="clear" w:color="auto" w:fill="auto"/>
            <w:noWrap/>
            <w:vAlign w:val="center"/>
            <w:hideMark/>
          </w:tcPr>
          <w:p w14:paraId="72623D23" w14:textId="77777777" w:rsidR="00554332" w:rsidRPr="00554332" w:rsidRDefault="00554332" w:rsidP="00554332">
            <w:pPr>
              <w:jc w:val="center"/>
              <w:rPr>
                <w:color w:val="000000"/>
                <w:lang w:eastAsia="tr-TR"/>
              </w:rPr>
            </w:pPr>
            <w:r w:rsidRPr="00554332">
              <w:rPr>
                <w:color w:val="000000"/>
                <w:lang w:eastAsia="tr-TR"/>
              </w:rPr>
              <w:t>624</w:t>
            </w:r>
          </w:p>
        </w:tc>
        <w:tc>
          <w:tcPr>
            <w:tcW w:w="1373" w:type="dxa"/>
            <w:tcBorders>
              <w:top w:val="nil"/>
              <w:left w:val="nil"/>
              <w:bottom w:val="single" w:sz="8" w:space="0" w:color="auto"/>
              <w:right w:val="single" w:sz="8" w:space="0" w:color="auto"/>
            </w:tcBorders>
            <w:shd w:val="clear" w:color="auto" w:fill="auto"/>
            <w:noWrap/>
            <w:vAlign w:val="center"/>
            <w:hideMark/>
          </w:tcPr>
          <w:p w14:paraId="3DD0690B" w14:textId="77777777" w:rsidR="00554332" w:rsidRPr="00554332" w:rsidRDefault="00554332" w:rsidP="00554332">
            <w:pPr>
              <w:jc w:val="center"/>
              <w:rPr>
                <w:color w:val="000000"/>
                <w:lang w:eastAsia="tr-TR"/>
              </w:rPr>
            </w:pPr>
            <w:r w:rsidRPr="00554332">
              <w:rPr>
                <w:color w:val="000000"/>
                <w:lang w:eastAsia="tr-TR"/>
              </w:rPr>
              <w:t>139.792</w:t>
            </w:r>
          </w:p>
        </w:tc>
        <w:tc>
          <w:tcPr>
            <w:tcW w:w="898" w:type="dxa"/>
            <w:tcBorders>
              <w:top w:val="nil"/>
              <w:left w:val="nil"/>
              <w:bottom w:val="single" w:sz="8" w:space="0" w:color="auto"/>
              <w:right w:val="single" w:sz="8" w:space="0" w:color="auto"/>
            </w:tcBorders>
            <w:shd w:val="clear" w:color="auto" w:fill="auto"/>
            <w:noWrap/>
            <w:vAlign w:val="center"/>
            <w:hideMark/>
          </w:tcPr>
          <w:p w14:paraId="7F5A9240" w14:textId="77777777" w:rsidR="00554332" w:rsidRPr="00554332" w:rsidRDefault="00554332" w:rsidP="00554332">
            <w:pPr>
              <w:jc w:val="center"/>
              <w:rPr>
                <w:color w:val="000000"/>
                <w:lang w:eastAsia="tr-TR"/>
              </w:rPr>
            </w:pPr>
            <w:r w:rsidRPr="00554332">
              <w:rPr>
                <w:color w:val="000000"/>
                <w:lang w:eastAsia="tr-TR"/>
              </w:rPr>
              <w:t>37%</w:t>
            </w:r>
          </w:p>
        </w:tc>
        <w:tc>
          <w:tcPr>
            <w:tcW w:w="915" w:type="dxa"/>
            <w:tcBorders>
              <w:top w:val="nil"/>
              <w:left w:val="nil"/>
              <w:bottom w:val="single" w:sz="8" w:space="0" w:color="auto"/>
              <w:right w:val="single" w:sz="8" w:space="0" w:color="auto"/>
            </w:tcBorders>
            <w:shd w:val="clear" w:color="auto" w:fill="auto"/>
            <w:noWrap/>
            <w:vAlign w:val="center"/>
            <w:hideMark/>
          </w:tcPr>
          <w:p w14:paraId="50A9977C" w14:textId="77777777" w:rsidR="00554332" w:rsidRPr="00554332" w:rsidRDefault="00554332" w:rsidP="00554332">
            <w:pPr>
              <w:jc w:val="center"/>
              <w:rPr>
                <w:color w:val="000000"/>
                <w:lang w:eastAsia="tr-TR"/>
              </w:rPr>
            </w:pPr>
            <w:r w:rsidRPr="00554332">
              <w:rPr>
                <w:color w:val="000000"/>
                <w:lang w:eastAsia="tr-TR"/>
              </w:rPr>
              <w:t>-10%</w:t>
            </w:r>
          </w:p>
        </w:tc>
        <w:tc>
          <w:tcPr>
            <w:tcW w:w="813" w:type="dxa"/>
            <w:tcBorders>
              <w:top w:val="nil"/>
              <w:left w:val="nil"/>
              <w:bottom w:val="single" w:sz="8" w:space="0" w:color="auto"/>
              <w:right w:val="single" w:sz="8" w:space="0" w:color="auto"/>
            </w:tcBorders>
            <w:shd w:val="clear" w:color="auto" w:fill="auto"/>
            <w:noWrap/>
            <w:vAlign w:val="center"/>
            <w:hideMark/>
          </w:tcPr>
          <w:p w14:paraId="1525622A" w14:textId="77777777" w:rsidR="00554332" w:rsidRPr="00554332" w:rsidRDefault="00554332" w:rsidP="00554332">
            <w:pPr>
              <w:jc w:val="center"/>
              <w:rPr>
                <w:color w:val="000000"/>
                <w:lang w:eastAsia="tr-TR"/>
              </w:rPr>
            </w:pPr>
            <w:r w:rsidRPr="00554332">
              <w:rPr>
                <w:color w:val="000000"/>
                <w:lang w:eastAsia="tr-TR"/>
              </w:rPr>
              <w:t>-16%</w:t>
            </w:r>
          </w:p>
        </w:tc>
        <w:tc>
          <w:tcPr>
            <w:tcW w:w="813" w:type="dxa"/>
            <w:tcBorders>
              <w:top w:val="nil"/>
              <w:left w:val="nil"/>
              <w:bottom w:val="single" w:sz="8" w:space="0" w:color="auto"/>
              <w:right w:val="single" w:sz="8" w:space="0" w:color="auto"/>
            </w:tcBorders>
            <w:shd w:val="clear" w:color="auto" w:fill="auto"/>
            <w:noWrap/>
            <w:vAlign w:val="center"/>
            <w:hideMark/>
          </w:tcPr>
          <w:p w14:paraId="5633B13C" w14:textId="77777777" w:rsidR="00554332" w:rsidRPr="00554332" w:rsidRDefault="00554332" w:rsidP="00554332">
            <w:pPr>
              <w:jc w:val="center"/>
              <w:rPr>
                <w:color w:val="000000"/>
                <w:lang w:eastAsia="tr-TR"/>
              </w:rPr>
            </w:pPr>
            <w:r w:rsidRPr="00554332">
              <w:rPr>
                <w:color w:val="000000"/>
                <w:lang w:eastAsia="tr-TR"/>
              </w:rPr>
              <w:t>-6%</w:t>
            </w:r>
          </w:p>
        </w:tc>
      </w:tr>
      <w:tr w:rsidR="00554332" w:rsidRPr="00554332" w14:paraId="4976B945"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184F86BC"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71" w:type="dxa"/>
            <w:tcBorders>
              <w:top w:val="nil"/>
              <w:left w:val="nil"/>
              <w:bottom w:val="single" w:sz="8" w:space="0" w:color="auto"/>
              <w:right w:val="single" w:sz="8" w:space="0" w:color="auto"/>
            </w:tcBorders>
            <w:shd w:val="clear" w:color="auto" w:fill="auto"/>
            <w:noWrap/>
            <w:vAlign w:val="center"/>
            <w:hideMark/>
          </w:tcPr>
          <w:p w14:paraId="3DF08994" w14:textId="77777777" w:rsidR="00554332" w:rsidRPr="00554332" w:rsidRDefault="00554332" w:rsidP="00554332">
            <w:pPr>
              <w:jc w:val="center"/>
              <w:rPr>
                <w:color w:val="000000"/>
                <w:lang w:eastAsia="tr-TR"/>
              </w:rPr>
            </w:pPr>
            <w:r w:rsidRPr="00554332">
              <w:rPr>
                <w:color w:val="000000"/>
                <w:lang w:eastAsia="tr-TR"/>
              </w:rPr>
              <w:t>565.367</w:t>
            </w:r>
          </w:p>
        </w:tc>
        <w:tc>
          <w:tcPr>
            <w:tcW w:w="1271" w:type="dxa"/>
            <w:tcBorders>
              <w:top w:val="nil"/>
              <w:left w:val="nil"/>
              <w:bottom w:val="single" w:sz="8" w:space="0" w:color="auto"/>
              <w:right w:val="single" w:sz="8" w:space="0" w:color="auto"/>
            </w:tcBorders>
            <w:shd w:val="clear" w:color="auto" w:fill="auto"/>
            <w:noWrap/>
            <w:vAlign w:val="center"/>
            <w:hideMark/>
          </w:tcPr>
          <w:p w14:paraId="4FDABDD8" w14:textId="77777777" w:rsidR="00554332" w:rsidRPr="00554332" w:rsidRDefault="00554332" w:rsidP="00554332">
            <w:pPr>
              <w:jc w:val="center"/>
              <w:rPr>
                <w:color w:val="000000"/>
                <w:lang w:eastAsia="tr-TR"/>
              </w:rPr>
            </w:pPr>
            <w:r w:rsidRPr="00554332">
              <w:rPr>
                <w:color w:val="000000"/>
                <w:lang w:eastAsia="tr-TR"/>
              </w:rPr>
              <w:t>472.608</w:t>
            </w:r>
          </w:p>
        </w:tc>
        <w:tc>
          <w:tcPr>
            <w:tcW w:w="813" w:type="dxa"/>
            <w:tcBorders>
              <w:top w:val="nil"/>
              <w:left w:val="nil"/>
              <w:bottom w:val="single" w:sz="8" w:space="0" w:color="auto"/>
              <w:right w:val="single" w:sz="8" w:space="0" w:color="auto"/>
            </w:tcBorders>
            <w:shd w:val="clear" w:color="auto" w:fill="auto"/>
            <w:noWrap/>
            <w:vAlign w:val="center"/>
            <w:hideMark/>
          </w:tcPr>
          <w:p w14:paraId="15B1E176" w14:textId="77777777" w:rsidR="00554332" w:rsidRPr="00554332" w:rsidRDefault="00554332" w:rsidP="00554332">
            <w:pPr>
              <w:jc w:val="center"/>
              <w:rPr>
                <w:color w:val="000000"/>
                <w:lang w:eastAsia="tr-TR"/>
              </w:rPr>
            </w:pPr>
            <w:r w:rsidRPr="00554332">
              <w:rPr>
                <w:color w:val="000000"/>
                <w:lang w:eastAsia="tr-TR"/>
              </w:rPr>
              <w:t>836</w:t>
            </w:r>
          </w:p>
        </w:tc>
        <w:tc>
          <w:tcPr>
            <w:tcW w:w="1373" w:type="dxa"/>
            <w:tcBorders>
              <w:top w:val="nil"/>
              <w:left w:val="nil"/>
              <w:bottom w:val="single" w:sz="8" w:space="0" w:color="auto"/>
              <w:right w:val="single" w:sz="8" w:space="0" w:color="auto"/>
            </w:tcBorders>
            <w:shd w:val="clear" w:color="auto" w:fill="auto"/>
            <w:noWrap/>
            <w:vAlign w:val="center"/>
            <w:hideMark/>
          </w:tcPr>
          <w:p w14:paraId="6423251C" w14:textId="77777777" w:rsidR="00554332" w:rsidRPr="00554332" w:rsidRDefault="00554332" w:rsidP="00554332">
            <w:pPr>
              <w:jc w:val="center"/>
              <w:rPr>
                <w:color w:val="000000"/>
                <w:lang w:eastAsia="tr-TR"/>
              </w:rPr>
            </w:pPr>
            <w:r w:rsidRPr="00554332">
              <w:rPr>
                <w:color w:val="000000"/>
                <w:lang w:eastAsia="tr-TR"/>
              </w:rPr>
              <w:t>262.992</w:t>
            </w:r>
          </w:p>
        </w:tc>
        <w:tc>
          <w:tcPr>
            <w:tcW w:w="898" w:type="dxa"/>
            <w:tcBorders>
              <w:top w:val="nil"/>
              <w:left w:val="nil"/>
              <w:bottom w:val="single" w:sz="8" w:space="0" w:color="auto"/>
              <w:right w:val="single" w:sz="8" w:space="0" w:color="auto"/>
            </w:tcBorders>
            <w:shd w:val="clear" w:color="auto" w:fill="auto"/>
            <w:noWrap/>
            <w:vAlign w:val="center"/>
            <w:hideMark/>
          </w:tcPr>
          <w:p w14:paraId="33539AAF" w14:textId="77777777" w:rsidR="00554332" w:rsidRPr="00554332" w:rsidRDefault="00554332" w:rsidP="00554332">
            <w:pPr>
              <w:jc w:val="center"/>
              <w:rPr>
                <w:color w:val="000000"/>
                <w:lang w:eastAsia="tr-TR"/>
              </w:rPr>
            </w:pPr>
            <w:r w:rsidRPr="00554332">
              <w:rPr>
                <w:color w:val="000000"/>
                <w:lang w:eastAsia="tr-TR"/>
              </w:rPr>
              <w:t>47%</w:t>
            </w:r>
          </w:p>
        </w:tc>
        <w:tc>
          <w:tcPr>
            <w:tcW w:w="915" w:type="dxa"/>
            <w:tcBorders>
              <w:top w:val="nil"/>
              <w:left w:val="nil"/>
              <w:bottom w:val="single" w:sz="8" w:space="0" w:color="auto"/>
              <w:right w:val="single" w:sz="8" w:space="0" w:color="auto"/>
            </w:tcBorders>
            <w:shd w:val="clear" w:color="auto" w:fill="auto"/>
            <w:noWrap/>
            <w:vAlign w:val="center"/>
            <w:hideMark/>
          </w:tcPr>
          <w:p w14:paraId="2961FA8D" w14:textId="77777777" w:rsidR="00554332" w:rsidRPr="00554332" w:rsidRDefault="00554332" w:rsidP="00554332">
            <w:pPr>
              <w:jc w:val="center"/>
              <w:rPr>
                <w:color w:val="000000"/>
                <w:lang w:eastAsia="tr-TR"/>
              </w:rPr>
            </w:pPr>
            <w:r w:rsidRPr="00554332">
              <w:rPr>
                <w:color w:val="000000"/>
                <w:lang w:eastAsia="tr-TR"/>
              </w:rPr>
              <w:t>48%</w:t>
            </w:r>
          </w:p>
        </w:tc>
        <w:tc>
          <w:tcPr>
            <w:tcW w:w="813" w:type="dxa"/>
            <w:tcBorders>
              <w:top w:val="nil"/>
              <w:left w:val="nil"/>
              <w:bottom w:val="single" w:sz="8" w:space="0" w:color="auto"/>
              <w:right w:val="single" w:sz="8" w:space="0" w:color="auto"/>
            </w:tcBorders>
            <w:shd w:val="clear" w:color="auto" w:fill="auto"/>
            <w:noWrap/>
            <w:vAlign w:val="center"/>
            <w:hideMark/>
          </w:tcPr>
          <w:p w14:paraId="2ED5B7EF" w14:textId="77777777" w:rsidR="00554332" w:rsidRPr="00554332" w:rsidRDefault="00554332" w:rsidP="00554332">
            <w:pPr>
              <w:jc w:val="center"/>
              <w:rPr>
                <w:color w:val="000000"/>
                <w:lang w:eastAsia="tr-TR"/>
              </w:rPr>
            </w:pPr>
            <w:r w:rsidRPr="00554332">
              <w:rPr>
                <w:color w:val="000000"/>
                <w:lang w:eastAsia="tr-TR"/>
              </w:rPr>
              <w:t>98%</w:t>
            </w:r>
          </w:p>
        </w:tc>
        <w:tc>
          <w:tcPr>
            <w:tcW w:w="813" w:type="dxa"/>
            <w:tcBorders>
              <w:top w:val="nil"/>
              <w:left w:val="nil"/>
              <w:bottom w:val="single" w:sz="8" w:space="0" w:color="auto"/>
              <w:right w:val="single" w:sz="8" w:space="0" w:color="auto"/>
            </w:tcBorders>
            <w:shd w:val="clear" w:color="auto" w:fill="auto"/>
            <w:noWrap/>
            <w:vAlign w:val="center"/>
            <w:hideMark/>
          </w:tcPr>
          <w:p w14:paraId="57FE14F4" w14:textId="77777777" w:rsidR="00554332" w:rsidRPr="00554332" w:rsidRDefault="00554332" w:rsidP="00554332">
            <w:pPr>
              <w:jc w:val="center"/>
              <w:rPr>
                <w:color w:val="000000"/>
                <w:lang w:eastAsia="tr-TR"/>
              </w:rPr>
            </w:pPr>
            <w:r w:rsidRPr="00554332">
              <w:rPr>
                <w:color w:val="000000"/>
                <w:lang w:eastAsia="tr-TR"/>
              </w:rPr>
              <w:t>34%</w:t>
            </w:r>
          </w:p>
        </w:tc>
      </w:tr>
      <w:tr w:rsidR="00554332" w:rsidRPr="00554332" w14:paraId="013FF015"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6AAE63BB"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71" w:type="dxa"/>
            <w:tcBorders>
              <w:top w:val="nil"/>
              <w:left w:val="nil"/>
              <w:bottom w:val="single" w:sz="8" w:space="0" w:color="auto"/>
              <w:right w:val="single" w:sz="8" w:space="0" w:color="auto"/>
            </w:tcBorders>
            <w:shd w:val="clear" w:color="auto" w:fill="auto"/>
            <w:noWrap/>
            <w:vAlign w:val="center"/>
            <w:hideMark/>
          </w:tcPr>
          <w:p w14:paraId="3F34EAB4" w14:textId="77777777" w:rsidR="00554332" w:rsidRPr="00554332" w:rsidRDefault="00554332" w:rsidP="00554332">
            <w:pPr>
              <w:jc w:val="center"/>
              <w:rPr>
                <w:color w:val="000000"/>
                <w:lang w:eastAsia="tr-TR"/>
              </w:rPr>
            </w:pPr>
            <w:r w:rsidRPr="00554332">
              <w:rPr>
                <w:color w:val="000000"/>
                <w:lang w:eastAsia="tr-TR"/>
              </w:rPr>
              <w:t>507.388</w:t>
            </w:r>
          </w:p>
        </w:tc>
        <w:tc>
          <w:tcPr>
            <w:tcW w:w="1271" w:type="dxa"/>
            <w:tcBorders>
              <w:top w:val="nil"/>
              <w:left w:val="nil"/>
              <w:bottom w:val="single" w:sz="8" w:space="0" w:color="auto"/>
              <w:right w:val="single" w:sz="8" w:space="0" w:color="auto"/>
            </w:tcBorders>
            <w:shd w:val="clear" w:color="auto" w:fill="auto"/>
            <w:noWrap/>
            <w:vAlign w:val="center"/>
            <w:hideMark/>
          </w:tcPr>
          <w:p w14:paraId="6C1CD933" w14:textId="77777777" w:rsidR="00554332" w:rsidRPr="00554332" w:rsidRDefault="00554332" w:rsidP="00554332">
            <w:pPr>
              <w:jc w:val="center"/>
              <w:rPr>
                <w:color w:val="000000"/>
                <w:lang w:eastAsia="tr-TR"/>
              </w:rPr>
            </w:pPr>
            <w:r w:rsidRPr="00554332">
              <w:rPr>
                <w:color w:val="000000"/>
                <w:lang w:eastAsia="tr-TR"/>
              </w:rPr>
              <w:t>508.404</w:t>
            </w:r>
          </w:p>
        </w:tc>
        <w:tc>
          <w:tcPr>
            <w:tcW w:w="813" w:type="dxa"/>
            <w:tcBorders>
              <w:top w:val="nil"/>
              <w:left w:val="nil"/>
              <w:bottom w:val="single" w:sz="8" w:space="0" w:color="auto"/>
              <w:right w:val="single" w:sz="8" w:space="0" w:color="auto"/>
            </w:tcBorders>
            <w:shd w:val="clear" w:color="auto" w:fill="auto"/>
            <w:noWrap/>
            <w:vAlign w:val="center"/>
            <w:hideMark/>
          </w:tcPr>
          <w:p w14:paraId="29C56341" w14:textId="77777777" w:rsidR="00554332" w:rsidRPr="00554332" w:rsidRDefault="00554332" w:rsidP="00554332">
            <w:pPr>
              <w:jc w:val="center"/>
              <w:rPr>
                <w:color w:val="000000"/>
                <w:lang w:eastAsia="tr-TR"/>
              </w:rPr>
            </w:pPr>
            <w:r w:rsidRPr="00554332">
              <w:rPr>
                <w:color w:val="000000"/>
                <w:lang w:eastAsia="tr-TR"/>
              </w:rPr>
              <w:t>1.002</w:t>
            </w:r>
          </w:p>
        </w:tc>
        <w:tc>
          <w:tcPr>
            <w:tcW w:w="1373" w:type="dxa"/>
            <w:tcBorders>
              <w:top w:val="nil"/>
              <w:left w:val="nil"/>
              <w:bottom w:val="single" w:sz="8" w:space="0" w:color="auto"/>
              <w:right w:val="single" w:sz="8" w:space="0" w:color="auto"/>
            </w:tcBorders>
            <w:shd w:val="clear" w:color="auto" w:fill="auto"/>
            <w:noWrap/>
            <w:vAlign w:val="center"/>
            <w:hideMark/>
          </w:tcPr>
          <w:p w14:paraId="147D737B" w14:textId="77777777" w:rsidR="00554332" w:rsidRPr="00554332" w:rsidRDefault="00554332" w:rsidP="00554332">
            <w:pPr>
              <w:jc w:val="center"/>
              <w:rPr>
                <w:color w:val="000000"/>
                <w:lang w:eastAsia="tr-TR"/>
              </w:rPr>
            </w:pPr>
            <w:r w:rsidRPr="00554332">
              <w:rPr>
                <w:color w:val="000000"/>
                <w:lang w:eastAsia="tr-TR"/>
              </w:rPr>
              <w:t>280.223</w:t>
            </w:r>
          </w:p>
        </w:tc>
        <w:tc>
          <w:tcPr>
            <w:tcW w:w="898" w:type="dxa"/>
            <w:tcBorders>
              <w:top w:val="nil"/>
              <w:left w:val="nil"/>
              <w:bottom w:val="single" w:sz="8" w:space="0" w:color="auto"/>
              <w:right w:val="single" w:sz="8" w:space="0" w:color="auto"/>
            </w:tcBorders>
            <w:shd w:val="clear" w:color="auto" w:fill="auto"/>
            <w:noWrap/>
            <w:vAlign w:val="center"/>
            <w:hideMark/>
          </w:tcPr>
          <w:p w14:paraId="2BC3F85F" w14:textId="77777777" w:rsidR="00554332" w:rsidRPr="00554332" w:rsidRDefault="00554332" w:rsidP="00554332">
            <w:pPr>
              <w:jc w:val="center"/>
              <w:rPr>
                <w:color w:val="000000"/>
                <w:lang w:eastAsia="tr-TR"/>
              </w:rPr>
            </w:pPr>
            <w:r w:rsidRPr="00554332">
              <w:rPr>
                <w:color w:val="000000"/>
                <w:lang w:eastAsia="tr-TR"/>
              </w:rPr>
              <w:t>55%</w:t>
            </w:r>
          </w:p>
        </w:tc>
        <w:tc>
          <w:tcPr>
            <w:tcW w:w="915" w:type="dxa"/>
            <w:tcBorders>
              <w:top w:val="nil"/>
              <w:left w:val="nil"/>
              <w:bottom w:val="single" w:sz="8" w:space="0" w:color="auto"/>
              <w:right w:val="single" w:sz="8" w:space="0" w:color="auto"/>
            </w:tcBorders>
            <w:shd w:val="clear" w:color="auto" w:fill="auto"/>
            <w:noWrap/>
            <w:vAlign w:val="center"/>
            <w:hideMark/>
          </w:tcPr>
          <w:p w14:paraId="181C2151" w14:textId="77777777" w:rsidR="00554332" w:rsidRPr="00554332" w:rsidRDefault="00554332" w:rsidP="00554332">
            <w:pPr>
              <w:jc w:val="center"/>
              <w:rPr>
                <w:color w:val="000000"/>
                <w:lang w:eastAsia="tr-TR"/>
              </w:rPr>
            </w:pPr>
            <w:r w:rsidRPr="00554332">
              <w:rPr>
                <w:color w:val="000000"/>
                <w:lang w:eastAsia="tr-TR"/>
              </w:rPr>
              <w:t>-10%</w:t>
            </w:r>
          </w:p>
        </w:tc>
        <w:tc>
          <w:tcPr>
            <w:tcW w:w="813" w:type="dxa"/>
            <w:tcBorders>
              <w:top w:val="nil"/>
              <w:left w:val="nil"/>
              <w:bottom w:val="single" w:sz="8" w:space="0" w:color="auto"/>
              <w:right w:val="single" w:sz="8" w:space="0" w:color="auto"/>
            </w:tcBorders>
            <w:shd w:val="clear" w:color="auto" w:fill="auto"/>
            <w:noWrap/>
            <w:vAlign w:val="center"/>
            <w:hideMark/>
          </w:tcPr>
          <w:p w14:paraId="0A36DAE0" w14:textId="77777777" w:rsidR="00554332" w:rsidRPr="00554332" w:rsidRDefault="00554332" w:rsidP="00554332">
            <w:pPr>
              <w:jc w:val="center"/>
              <w:rPr>
                <w:color w:val="000000"/>
                <w:lang w:eastAsia="tr-TR"/>
              </w:rPr>
            </w:pPr>
            <w:r w:rsidRPr="00554332">
              <w:rPr>
                <w:color w:val="000000"/>
                <w:lang w:eastAsia="tr-TR"/>
              </w:rPr>
              <w:t>8%</w:t>
            </w:r>
          </w:p>
        </w:tc>
        <w:tc>
          <w:tcPr>
            <w:tcW w:w="813" w:type="dxa"/>
            <w:tcBorders>
              <w:top w:val="nil"/>
              <w:left w:val="nil"/>
              <w:bottom w:val="single" w:sz="8" w:space="0" w:color="auto"/>
              <w:right w:val="single" w:sz="8" w:space="0" w:color="auto"/>
            </w:tcBorders>
            <w:shd w:val="clear" w:color="auto" w:fill="auto"/>
            <w:noWrap/>
            <w:vAlign w:val="center"/>
            <w:hideMark/>
          </w:tcPr>
          <w:p w14:paraId="75776A8F" w14:textId="77777777" w:rsidR="00554332" w:rsidRPr="00554332" w:rsidRDefault="00554332" w:rsidP="00554332">
            <w:pPr>
              <w:jc w:val="center"/>
              <w:rPr>
                <w:color w:val="000000"/>
                <w:lang w:eastAsia="tr-TR"/>
              </w:rPr>
            </w:pPr>
            <w:r w:rsidRPr="00554332">
              <w:rPr>
                <w:color w:val="000000"/>
                <w:lang w:eastAsia="tr-TR"/>
              </w:rPr>
              <w:t>20%</w:t>
            </w:r>
          </w:p>
        </w:tc>
      </w:tr>
      <w:tr w:rsidR="00554332" w:rsidRPr="00554332" w14:paraId="0F9760EE"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0CE9FA1F"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71" w:type="dxa"/>
            <w:tcBorders>
              <w:top w:val="nil"/>
              <w:left w:val="nil"/>
              <w:bottom w:val="single" w:sz="8" w:space="0" w:color="auto"/>
              <w:right w:val="single" w:sz="8" w:space="0" w:color="auto"/>
            </w:tcBorders>
            <w:shd w:val="clear" w:color="auto" w:fill="auto"/>
            <w:noWrap/>
            <w:vAlign w:val="center"/>
            <w:hideMark/>
          </w:tcPr>
          <w:p w14:paraId="072D3C5A" w14:textId="77777777" w:rsidR="00554332" w:rsidRPr="00554332" w:rsidRDefault="00554332" w:rsidP="00554332">
            <w:pPr>
              <w:jc w:val="center"/>
              <w:rPr>
                <w:color w:val="000000"/>
                <w:lang w:eastAsia="tr-TR"/>
              </w:rPr>
            </w:pPr>
            <w:r w:rsidRPr="00554332">
              <w:rPr>
                <w:color w:val="000000"/>
                <w:lang w:eastAsia="tr-TR"/>
              </w:rPr>
              <w:t>281.701</w:t>
            </w:r>
          </w:p>
        </w:tc>
        <w:tc>
          <w:tcPr>
            <w:tcW w:w="1271" w:type="dxa"/>
            <w:tcBorders>
              <w:top w:val="nil"/>
              <w:left w:val="nil"/>
              <w:bottom w:val="single" w:sz="8" w:space="0" w:color="auto"/>
              <w:right w:val="single" w:sz="8" w:space="0" w:color="auto"/>
            </w:tcBorders>
            <w:shd w:val="clear" w:color="auto" w:fill="auto"/>
            <w:noWrap/>
            <w:vAlign w:val="center"/>
            <w:hideMark/>
          </w:tcPr>
          <w:p w14:paraId="6D70F371" w14:textId="77777777" w:rsidR="00554332" w:rsidRPr="00554332" w:rsidRDefault="00554332" w:rsidP="00554332">
            <w:pPr>
              <w:jc w:val="center"/>
              <w:rPr>
                <w:color w:val="000000"/>
                <w:lang w:eastAsia="tr-TR"/>
              </w:rPr>
            </w:pPr>
            <w:r w:rsidRPr="00554332">
              <w:rPr>
                <w:color w:val="000000"/>
                <w:lang w:eastAsia="tr-TR"/>
              </w:rPr>
              <w:t>295.535</w:t>
            </w:r>
          </w:p>
        </w:tc>
        <w:tc>
          <w:tcPr>
            <w:tcW w:w="813" w:type="dxa"/>
            <w:tcBorders>
              <w:top w:val="nil"/>
              <w:left w:val="nil"/>
              <w:bottom w:val="single" w:sz="8" w:space="0" w:color="auto"/>
              <w:right w:val="single" w:sz="8" w:space="0" w:color="auto"/>
            </w:tcBorders>
            <w:shd w:val="clear" w:color="auto" w:fill="auto"/>
            <w:noWrap/>
            <w:vAlign w:val="center"/>
            <w:hideMark/>
          </w:tcPr>
          <w:p w14:paraId="213814BA" w14:textId="77777777" w:rsidR="00554332" w:rsidRPr="00554332" w:rsidRDefault="00554332" w:rsidP="00554332">
            <w:pPr>
              <w:jc w:val="center"/>
              <w:rPr>
                <w:color w:val="000000"/>
                <w:lang w:eastAsia="tr-TR"/>
              </w:rPr>
            </w:pPr>
            <w:r w:rsidRPr="00554332">
              <w:rPr>
                <w:color w:val="000000"/>
                <w:lang w:eastAsia="tr-TR"/>
              </w:rPr>
              <w:t>1.049</w:t>
            </w:r>
          </w:p>
        </w:tc>
        <w:tc>
          <w:tcPr>
            <w:tcW w:w="1373" w:type="dxa"/>
            <w:tcBorders>
              <w:top w:val="nil"/>
              <w:left w:val="nil"/>
              <w:bottom w:val="single" w:sz="8" w:space="0" w:color="auto"/>
              <w:right w:val="single" w:sz="8" w:space="0" w:color="auto"/>
            </w:tcBorders>
            <w:shd w:val="clear" w:color="auto" w:fill="auto"/>
            <w:noWrap/>
            <w:vAlign w:val="center"/>
            <w:hideMark/>
          </w:tcPr>
          <w:p w14:paraId="7F7FD731" w14:textId="77777777" w:rsidR="00554332" w:rsidRPr="00554332" w:rsidRDefault="00554332" w:rsidP="00554332">
            <w:pPr>
              <w:jc w:val="center"/>
              <w:rPr>
                <w:color w:val="000000"/>
                <w:lang w:eastAsia="tr-TR"/>
              </w:rPr>
            </w:pPr>
            <w:r w:rsidRPr="00554332">
              <w:rPr>
                <w:color w:val="000000"/>
                <w:lang w:eastAsia="tr-TR"/>
              </w:rPr>
              <w:t>142.794</w:t>
            </w:r>
          </w:p>
        </w:tc>
        <w:tc>
          <w:tcPr>
            <w:tcW w:w="898" w:type="dxa"/>
            <w:tcBorders>
              <w:top w:val="nil"/>
              <w:left w:val="nil"/>
              <w:bottom w:val="single" w:sz="8" w:space="0" w:color="auto"/>
              <w:right w:val="single" w:sz="8" w:space="0" w:color="auto"/>
            </w:tcBorders>
            <w:shd w:val="clear" w:color="auto" w:fill="auto"/>
            <w:noWrap/>
            <w:vAlign w:val="center"/>
            <w:hideMark/>
          </w:tcPr>
          <w:p w14:paraId="666F78C5" w14:textId="77777777" w:rsidR="00554332" w:rsidRPr="00554332" w:rsidRDefault="00554332" w:rsidP="00554332">
            <w:pPr>
              <w:jc w:val="center"/>
              <w:rPr>
                <w:color w:val="000000"/>
                <w:lang w:eastAsia="tr-TR"/>
              </w:rPr>
            </w:pPr>
            <w:r w:rsidRPr="00554332">
              <w:rPr>
                <w:color w:val="000000"/>
                <w:lang w:eastAsia="tr-TR"/>
              </w:rPr>
              <w:t>51%</w:t>
            </w:r>
          </w:p>
        </w:tc>
        <w:tc>
          <w:tcPr>
            <w:tcW w:w="915" w:type="dxa"/>
            <w:tcBorders>
              <w:top w:val="nil"/>
              <w:left w:val="nil"/>
              <w:bottom w:val="single" w:sz="8" w:space="0" w:color="auto"/>
              <w:right w:val="single" w:sz="8" w:space="0" w:color="auto"/>
            </w:tcBorders>
            <w:shd w:val="clear" w:color="auto" w:fill="auto"/>
            <w:noWrap/>
            <w:vAlign w:val="center"/>
            <w:hideMark/>
          </w:tcPr>
          <w:p w14:paraId="5D791513" w14:textId="77777777" w:rsidR="00554332" w:rsidRPr="00554332" w:rsidRDefault="00554332" w:rsidP="00554332">
            <w:pPr>
              <w:jc w:val="center"/>
              <w:rPr>
                <w:color w:val="000000"/>
                <w:lang w:eastAsia="tr-TR"/>
              </w:rPr>
            </w:pPr>
            <w:r w:rsidRPr="00554332">
              <w:rPr>
                <w:color w:val="000000"/>
                <w:lang w:eastAsia="tr-TR"/>
              </w:rPr>
              <w:t> </w:t>
            </w:r>
          </w:p>
        </w:tc>
        <w:tc>
          <w:tcPr>
            <w:tcW w:w="813" w:type="dxa"/>
            <w:tcBorders>
              <w:top w:val="nil"/>
              <w:left w:val="nil"/>
              <w:bottom w:val="single" w:sz="8" w:space="0" w:color="auto"/>
              <w:right w:val="single" w:sz="8" w:space="0" w:color="auto"/>
            </w:tcBorders>
            <w:shd w:val="clear" w:color="auto" w:fill="auto"/>
            <w:noWrap/>
            <w:vAlign w:val="center"/>
            <w:hideMark/>
          </w:tcPr>
          <w:p w14:paraId="092A6F3E" w14:textId="77777777" w:rsidR="00554332" w:rsidRPr="00554332" w:rsidRDefault="00554332" w:rsidP="00554332">
            <w:pPr>
              <w:jc w:val="center"/>
              <w:rPr>
                <w:color w:val="000000"/>
                <w:lang w:eastAsia="tr-TR"/>
              </w:rPr>
            </w:pPr>
            <w:r w:rsidRPr="00554332">
              <w:rPr>
                <w:color w:val="000000"/>
                <w:lang w:eastAsia="tr-TR"/>
              </w:rPr>
              <w:t> </w:t>
            </w:r>
          </w:p>
        </w:tc>
        <w:tc>
          <w:tcPr>
            <w:tcW w:w="813" w:type="dxa"/>
            <w:tcBorders>
              <w:top w:val="nil"/>
              <w:left w:val="nil"/>
              <w:bottom w:val="single" w:sz="8" w:space="0" w:color="auto"/>
              <w:right w:val="single" w:sz="8" w:space="0" w:color="auto"/>
            </w:tcBorders>
            <w:shd w:val="clear" w:color="auto" w:fill="auto"/>
            <w:noWrap/>
            <w:vAlign w:val="center"/>
            <w:hideMark/>
          </w:tcPr>
          <w:p w14:paraId="3BFA623C" w14:textId="77777777" w:rsidR="00554332" w:rsidRPr="00554332" w:rsidRDefault="00554332" w:rsidP="00554332">
            <w:pPr>
              <w:jc w:val="center"/>
              <w:rPr>
                <w:color w:val="000000"/>
                <w:lang w:eastAsia="tr-TR"/>
              </w:rPr>
            </w:pPr>
            <w:r w:rsidRPr="00554332">
              <w:rPr>
                <w:color w:val="000000"/>
                <w:lang w:eastAsia="tr-TR"/>
              </w:rPr>
              <w:t> </w:t>
            </w:r>
          </w:p>
        </w:tc>
      </w:tr>
      <w:tr w:rsidR="00554332" w:rsidRPr="00554332" w14:paraId="48F28136" w14:textId="77777777" w:rsidTr="009613E0">
        <w:trPr>
          <w:trHeight w:val="326"/>
        </w:trPr>
        <w:tc>
          <w:tcPr>
            <w:tcW w:w="1356" w:type="dxa"/>
            <w:tcBorders>
              <w:top w:val="nil"/>
              <w:left w:val="single" w:sz="8" w:space="0" w:color="auto"/>
              <w:bottom w:val="single" w:sz="8" w:space="0" w:color="auto"/>
              <w:right w:val="single" w:sz="8" w:space="0" w:color="auto"/>
            </w:tcBorders>
            <w:shd w:val="clear" w:color="auto" w:fill="auto"/>
            <w:noWrap/>
            <w:vAlign w:val="center"/>
            <w:hideMark/>
          </w:tcPr>
          <w:p w14:paraId="3D6E48BA" w14:textId="77777777" w:rsidR="00554332" w:rsidRPr="00554332" w:rsidRDefault="00554332" w:rsidP="00554332">
            <w:pPr>
              <w:jc w:val="center"/>
              <w:rPr>
                <w:b/>
                <w:bCs/>
                <w:color w:val="000000"/>
                <w:lang w:eastAsia="tr-TR"/>
              </w:rPr>
            </w:pPr>
            <w:r w:rsidRPr="00554332">
              <w:rPr>
                <w:b/>
                <w:bCs/>
                <w:color w:val="000000"/>
                <w:lang w:eastAsia="tr-TR"/>
              </w:rPr>
              <w:t>2023 (1-6)</w:t>
            </w:r>
          </w:p>
        </w:tc>
        <w:tc>
          <w:tcPr>
            <w:tcW w:w="1271" w:type="dxa"/>
            <w:tcBorders>
              <w:top w:val="nil"/>
              <w:left w:val="nil"/>
              <w:bottom w:val="single" w:sz="8" w:space="0" w:color="auto"/>
              <w:right w:val="single" w:sz="8" w:space="0" w:color="auto"/>
            </w:tcBorders>
            <w:shd w:val="clear" w:color="auto" w:fill="auto"/>
            <w:noWrap/>
            <w:vAlign w:val="center"/>
            <w:hideMark/>
          </w:tcPr>
          <w:p w14:paraId="4AE8DF3C" w14:textId="77777777" w:rsidR="00554332" w:rsidRPr="00554332" w:rsidRDefault="00554332" w:rsidP="00554332">
            <w:pPr>
              <w:jc w:val="center"/>
              <w:rPr>
                <w:color w:val="000000"/>
                <w:lang w:eastAsia="tr-TR"/>
              </w:rPr>
            </w:pPr>
            <w:r w:rsidRPr="00554332">
              <w:rPr>
                <w:color w:val="000000"/>
                <w:lang w:eastAsia="tr-TR"/>
              </w:rPr>
              <w:t>514.204</w:t>
            </w:r>
          </w:p>
        </w:tc>
        <w:tc>
          <w:tcPr>
            <w:tcW w:w="1271" w:type="dxa"/>
            <w:tcBorders>
              <w:top w:val="nil"/>
              <w:left w:val="nil"/>
              <w:bottom w:val="single" w:sz="8" w:space="0" w:color="auto"/>
              <w:right w:val="single" w:sz="8" w:space="0" w:color="auto"/>
            </w:tcBorders>
            <w:shd w:val="clear" w:color="auto" w:fill="auto"/>
            <w:noWrap/>
            <w:vAlign w:val="center"/>
            <w:hideMark/>
          </w:tcPr>
          <w:p w14:paraId="62C8EE91" w14:textId="77777777" w:rsidR="00554332" w:rsidRPr="00554332" w:rsidRDefault="00554332" w:rsidP="00554332">
            <w:pPr>
              <w:jc w:val="center"/>
              <w:rPr>
                <w:color w:val="000000"/>
                <w:lang w:eastAsia="tr-TR"/>
              </w:rPr>
            </w:pPr>
            <w:r w:rsidRPr="00554332">
              <w:rPr>
                <w:color w:val="000000"/>
                <w:lang w:eastAsia="tr-TR"/>
              </w:rPr>
              <w:t>402.020</w:t>
            </w:r>
          </w:p>
        </w:tc>
        <w:tc>
          <w:tcPr>
            <w:tcW w:w="813" w:type="dxa"/>
            <w:tcBorders>
              <w:top w:val="nil"/>
              <w:left w:val="nil"/>
              <w:bottom w:val="single" w:sz="8" w:space="0" w:color="auto"/>
              <w:right w:val="single" w:sz="8" w:space="0" w:color="auto"/>
            </w:tcBorders>
            <w:shd w:val="clear" w:color="auto" w:fill="auto"/>
            <w:noWrap/>
            <w:vAlign w:val="center"/>
            <w:hideMark/>
          </w:tcPr>
          <w:p w14:paraId="51750E7C" w14:textId="77777777" w:rsidR="00554332" w:rsidRPr="00554332" w:rsidRDefault="00554332" w:rsidP="00554332">
            <w:pPr>
              <w:jc w:val="center"/>
              <w:rPr>
                <w:color w:val="000000"/>
                <w:lang w:eastAsia="tr-TR"/>
              </w:rPr>
            </w:pPr>
            <w:r w:rsidRPr="00554332">
              <w:rPr>
                <w:color w:val="000000"/>
                <w:lang w:eastAsia="tr-TR"/>
              </w:rPr>
              <w:t>782</w:t>
            </w:r>
          </w:p>
        </w:tc>
        <w:tc>
          <w:tcPr>
            <w:tcW w:w="1373" w:type="dxa"/>
            <w:tcBorders>
              <w:top w:val="nil"/>
              <w:left w:val="nil"/>
              <w:bottom w:val="single" w:sz="8" w:space="0" w:color="auto"/>
              <w:right w:val="single" w:sz="8" w:space="0" w:color="auto"/>
            </w:tcBorders>
            <w:shd w:val="clear" w:color="auto" w:fill="auto"/>
            <w:noWrap/>
            <w:vAlign w:val="center"/>
            <w:hideMark/>
          </w:tcPr>
          <w:p w14:paraId="12B994C6" w14:textId="77777777" w:rsidR="00554332" w:rsidRPr="00554332" w:rsidRDefault="00554332" w:rsidP="00554332">
            <w:pPr>
              <w:jc w:val="center"/>
              <w:rPr>
                <w:color w:val="000000"/>
                <w:lang w:eastAsia="tr-TR"/>
              </w:rPr>
            </w:pPr>
            <w:r w:rsidRPr="00554332">
              <w:rPr>
                <w:color w:val="000000"/>
                <w:lang w:eastAsia="tr-TR"/>
              </w:rPr>
              <w:t>208.175</w:t>
            </w:r>
          </w:p>
        </w:tc>
        <w:tc>
          <w:tcPr>
            <w:tcW w:w="898" w:type="dxa"/>
            <w:tcBorders>
              <w:top w:val="nil"/>
              <w:left w:val="nil"/>
              <w:bottom w:val="single" w:sz="8" w:space="0" w:color="auto"/>
              <w:right w:val="single" w:sz="8" w:space="0" w:color="auto"/>
            </w:tcBorders>
            <w:shd w:val="clear" w:color="auto" w:fill="auto"/>
            <w:noWrap/>
            <w:vAlign w:val="center"/>
            <w:hideMark/>
          </w:tcPr>
          <w:p w14:paraId="748D2EB7" w14:textId="77777777" w:rsidR="00554332" w:rsidRPr="00554332" w:rsidRDefault="00554332" w:rsidP="00554332">
            <w:pPr>
              <w:jc w:val="center"/>
              <w:rPr>
                <w:color w:val="000000"/>
                <w:lang w:eastAsia="tr-TR"/>
              </w:rPr>
            </w:pPr>
            <w:r w:rsidRPr="00554332">
              <w:rPr>
                <w:color w:val="000000"/>
                <w:lang w:eastAsia="tr-TR"/>
              </w:rPr>
              <w:t>40%</w:t>
            </w:r>
          </w:p>
        </w:tc>
        <w:tc>
          <w:tcPr>
            <w:tcW w:w="915" w:type="dxa"/>
            <w:tcBorders>
              <w:top w:val="nil"/>
              <w:left w:val="nil"/>
              <w:bottom w:val="single" w:sz="8" w:space="0" w:color="auto"/>
              <w:right w:val="single" w:sz="8" w:space="0" w:color="auto"/>
            </w:tcBorders>
            <w:shd w:val="clear" w:color="auto" w:fill="auto"/>
            <w:noWrap/>
            <w:vAlign w:val="center"/>
            <w:hideMark/>
          </w:tcPr>
          <w:p w14:paraId="67462AEC" w14:textId="77777777" w:rsidR="00554332" w:rsidRPr="00554332" w:rsidRDefault="00554332" w:rsidP="00554332">
            <w:pPr>
              <w:jc w:val="center"/>
              <w:rPr>
                <w:color w:val="000000"/>
                <w:lang w:eastAsia="tr-TR"/>
              </w:rPr>
            </w:pPr>
            <w:r w:rsidRPr="00554332">
              <w:rPr>
                <w:color w:val="000000"/>
                <w:lang w:eastAsia="tr-TR"/>
              </w:rPr>
              <w:t>83%</w:t>
            </w:r>
          </w:p>
        </w:tc>
        <w:tc>
          <w:tcPr>
            <w:tcW w:w="813" w:type="dxa"/>
            <w:tcBorders>
              <w:top w:val="nil"/>
              <w:left w:val="nil"/>
              <w:bottom w:val="single" w:sz="8" w:space="0" w:color="auto"/>
              <w:right w:val="single" w:sz="8" w:space="0" w:color="auto"/>
            </w:tcBorders>
            <w:shd w:val="clear" w:color="auto" w:fill="auto"/>
            <w:noWrap/>
            <w:vAlign w:val="center"/>
            <w:hideMark/>
          </w:tcPr>
          <w:p w14:paraId="09E99719" w14:textId="77777777" w:rsidR="00554332" w:rsidRPr="00554332" w:rsidRDefault="00554332" w:rsidP="00554332">
            <w:pPr>
              <w:jc w:val="center"/>
              <w:rPr>
                <w:color w:val="000000"/>
                <w:lang w:eastAsia="tr-TR"/>
              </w:rPr>
            </w:pPr>
            <w:r w:rsidRPr="00554332">
              <w:rPr>
                <w:color w:val="000000"/>
                <w:lang w:eastAsia="tr-TR"/>
              </w:rPr>
              <w:t>36%</w:t>
            </w:r>
          </w:p>
        </w:tc>
        <w:tc>
          <w:tcPr>
            <w:tcW w:w="813" w:type="dxa"/>
            <w:tcBorders>
              <w:top w:val="nil"/>
              <w:left w:val="nil"/>
              <w:bottom w:val="single" w:sz="8" w:space="0" w:color="auto"/>
              <w:right w:val="single" w:sz="8" w:space="0" w:color="auto"/>
            </w:tcBorders>
            <w:shd w:val="clear" w:color="auto" w:fill="auto"/>
            <w:noWrap/>
            <w:vAlign w:val="center"/>
            <w:hideMark/>
          </w:tcPr>
          <w:p w14:paraId="61565B1E" w14:textId="77777777" w:rsidR="00554332" w:rsidRPr="00554332" w:rsidRDefault="00554332" w:rsidP="00554332">
            <w:pPr>
              <w:jc w:val="center"/>
              <w:rPr>
                <w:color w:val="000000"/>
                <w:lang w:eastAsia="tr-TR"/>
              </w:rPr>
            </w:pPr>
            <w:r w:rsidRPr="00554332">
              <w:rPr>
                <w:color w:val="000000"/>
                <w:lang w:eastAsia="tr-TR"/>
              </w:rPr>
              <w:t>-25%</w:t>
            </w:r>
          </w:p>
        </w:tc>
      </w:tr>
    </w:tbl>
    <w:p w14:paraId="1A53E35D" w14:textId="77777777" w:rsidR="00554332" w:rsidRPr="00554332" w:rsidRDefault="00554332" w:rsidP="00554332">
      <w:pPr>
        <w:jc w:val="both"/>
        <w:rPr>
          <w:rFonts w:eastAsia="Calibri"/>
        </w:rPr>
      </w:pPr>
    </w:p>
    <w:p w14:paraId="1F462C19" w14:textId="77777777" w:rsidR="00554332" w:rsidRPr="00554332" w:rsidRDefault="00554332" w:rsidP="00554332">
      <w:pPr>
        <w:jc w:val="both"/>
        <w:rPr>
          <w:rFonts w:eastAsia="Calibri"/>
        </w:rPr>
      </w:pPr>
      <w:r w:rsidRPr="00554332">
        <w:rPr>
          <w:rFonts w:eastAsia="Calibri"/>
        </w:rPr>
        <w:t>Soruşturma konusu ürün gruplarının 2019-2022 yılları ile 2022-2023 Ocak-Haziran dönemi itibariyle toplam ithalatı yukarıdaki tabloda gösterilmektedir.</w:t>
      </w:r>
    </w:p>
    <w:p w14:paraId="62166F3B" w14:textId="77777777" w:rsidR="00554332" w:rsidRPr="00554332" w:rsidRDefault="00554332" w:rsidP="00554332">
      <w:pPr>
        <w:ind w:firstLine="709"/>
        <w:jc w:val="both"/>
        <w:rPr>
          <w:rFonts w:eastAsia="Calibri"/>
          <w:highlight w:val="yellow"/>
        </w:rPr>
      </w:pPr>
    </w:p>
    <w:p w14:paraId="11B61476" w14:textId="77777777" w:rsidR="00554332" w:rsidRPr="00554332" w:rsidRDefault="00554332" w:rsidP="00554332">
      <w:pPr>
        <w:jc w:val="both"/>
        <w:rPr>
          <w:rFonts w:eastAsia="Calibri"/>
        </w:rPr>
      </w:pPr>
      <w:r w:rsidRPr="00554332">
        <w:rPr>
          <w:rFonts w:eastAsia="Calibri"/>
        </w:rPr>
        <w:t>Buna göre 2019 yılında filmaşin ithalatı yaklaşık 424,9 bin ton iken, 2020 yılında %10 oranında azalma ile 382,5 bin ton seviyesine gerilemiş, 2021 yılında %48 oranında artış ile 565,4 bin ton seviyesine yükselmiş, 2022 yılında ise %10 azalış ile 507 bin ton seviyesinde kaydedilmiştir. 2023 yılının ilk altı aylık döneminde ise bir önceki yılın aynı dönemine göre %83 oranında artarak 514,2 bin ton seviyesinde gerçekleşmiştir. Soruşturma döneminin ilk yılı olan 2019’un ilk altı ayına göre 2023 yılının aynı döneminde ithalat miktarı %133 oranında artış göstermiştir.</w:t>
      </w:r>
    </w:p>
    <w:p w14:paraId="113BA72C" w14:textId="77777777" w:rsidR="00554332" w:rsidRPr="00554332" w:rsidRDefault="00554332" w:rsidP="00554332">
      <w:pPr>
        <w:jc w:val="both"/>
        <w:rPr>
          <w:rFonts w:eastAsia="Calibri"/>
        </w:rPr>
      </w:pPr>
    </w:p>
    <w:p w14:paraId="3888EE38" w14:textId="77777777" w:rsidR="00554332" w:rsidRPr="00554332" w:rsidRDefault="00554332" w:rsidP="00554332">
      <w:pPr>
        <w:jc w:val="both"/>
        <w:rPr>
          <w:rFonts w:eastAsia="Calibri"/>
        </w:rPr>
      </w:pPr>
      <w:r w:rsidRPr="00554332">
        <w:rPr>
          <w:rFonts w:eastAsia="Calibri"/>
        </w:rPr>
        <w:t>Dahilde İşleme Rejimi (DİR) kapsamında yapılan ithalatın miktar bazında toplam ithalat içinde payı soruşturma dönemi boyunca ortalama %46 olarak gerçekleşmiştir. 2022 yılında DİR payı %55 iken, 2023 yılının ilk yarısında %40 seviyelerine kadar gerilemiştir.</w:t>
      </w:r>
    </w:p>
    <w:p w14:paraId="7827ACC3" w14:textId="77777777" w:rsidR="00554332" w:rsidRPr="00554332" w:rsidRDefault="00554332" w:rsidP="00554332">
      <w:pPr>
        <w:jc w:val="both"/>
        <w:rPr>
          <w:rFonts w:eastAsia="Calibri"/>
        </w:rPr>
      </w:pPr>
    </w:p>
    <w:p w14:paraId="251BAD8D" w14:textId="44E3B9AE" w:rsidR="00554332" w:rsidRPr="00554332" w:rsidRDefault="00554332" w:rsidP="00554332">
      <w:pPr>
        <w:jc w:val="both"/>
        <w:rPr>
          <w:rFonts w:eastAsia="Calibri"/>
        </w:rPr>
      </w:pPr>
      <w:r w:rsidRPr="00554332">
        <w:rPr>
          <w:rFonts w:eastAsia="Calibri"/>
        </w:rPr>
        <w:t>İthalat değeri ise 2019 yılında 283 milyon dolar iken</w:t>
      </w:r>
      <w:r w:rsidR="001276E2">
        <w:rPr>
          <w:rFonts w:eastAsia="Calibri"/>
        </w:rPr>
        <w:t xml:space="preserve"> 2020 yılında %16 azalarak 238,8</w:t>
      </w:r>
      <w:r w:rsidRPr="00554332">
        <w:rPr>
          <w:rFonts w:eastAsia="Calibri"/>
        </w:rPr>
        <w:t xml:space="preserve"> milyon dolara gerilemiş, bu yıldan sonra düzenli olarak artış göstererek 2022 yılında bir önceki yıla göre %8 artışla 508,4 milyon dolar olarak gerçekleşmiştir. 2023 yılının ilk altı aylık döneminde ise bir önceki yılın aynı dönemine göre %36 oranında artarak 402 milyon dolara yükselmiştir. Soruşturma döneminin ilk yılı olan 2019’un ilk altı ayına göre 2023 yılının aynı döneminde ithalat değeri %168 oranında artış göstermiştir.</w:t>
      </w:r>
    </w:p>
    <w:p w14:paraId="31DDC5AD" w14:textId="77777777" w:rsidR="00554332" w:rsidRPr="00554332" w:rsidRDefault="00554332" w:rsidP="00554332">
      <w:pPr>
        <w:ind w:firstLine="709"/>
        <w:jc w:val="both"/>
        <w:rPr>
          <w:rFonts w:eastAsia="Calibri"/>
        </w:rPr>
      </w:pPr>
    </w:p>
    <w:p w14:paraId="23F55451" w14:textId="77777777" w:rsidR="00554332" w:rsidRPr="00554332" w:rsidRDefault="00554332" w:rsidP="00554332">
      <w:pPr>
        <w:jc w:val="both"/>
      </w:pPr>
      <w:r w:rsidRPr="00554332">
        <w:rPr>
          <w:lang w:eastAsia="tr-TR"/>
        </w:rPr>
        <w:t xml:space="preserve">Soruşturma konusu dönemde ithal birim fiyatları dalgalı bir seyir izlemiştir. İthal birim fiyatları, 2020 yılında 2019 yılına göre %6 azalmış olmakla birlikte, 2021 ve 2022 yıllarında birim fiyatlar artış göstermiştir. </w:t>
      </w:r>
      <w:r w:rsidRPr="00554332">
        <w:t>2023 yılının ilk altı aylık döneminde ise bir önceki yılın aynı dönemine göre ithal birim fiyatları %25 oranında azalarak 2021 seviyesinin de oldukça altında gerçekleşmiştir.</w:t>
      </w:r>
    </w:p>
    <w:p w14:paraId="15B0726F" w14:textId="77777777" w:rsidR="00554332" w:rsidRPr="00554332" w:rsidRDefault="00554332" w:rsidP="00554332">
      <w:pPr>
        <w:jc w:val="both"/>
      </w:pPr>
    </w:p>
    <w:p w14:paraId="281F58EA" w14:textId="729A7CB5" w:rsidR="00554332" w:rsidRPr="00554332" w:rsidRDefault="00554332" w:rsidP="00554332">
      <w:pPr>
        <w:keepNext/>
        <w:numPr>
          <w:ilvl w:val="1"/>
          <w:numId w:val="1"/>
        </w:numPr>
        <w:spacing w:after="160" w:line="259" w:lineRule="auto"/>
        <w:outlineLvl w:val="1"/>
        <w:rPr>
          <w:b/>
          <w:bCs/>
          <w:color w:val="000000"/>
          <w:lang w:eastAsia="tr-TR"/>
        </w:rPr>
      </w:pPr>
      <w:bookmarkStart w:id="20" w:name="_Toc152863592"/>
      <w:bookmarkStart w:id="21" w:name="_Toc227495867"/>
      <w:r w:rsidRPr="00554332">
        <w:rPr>
          <w:b/>
          <w:bCs/>
          <w:color w:val="000000"/>
          <w:lang w:eastAsia="tr-TR"/>
        </w:rPr>
        <w:t>Nispi İthalat (İthalatın Yerli Üretime Oranı)</w:t>
      </w:r>
      <w:bookmarkEnd w:id="20"/>
    </w:p>
    <w:p w14:paraId="55A2D9C8" w14:textId="77777777" w:rsidR="00554332" w:rsidRPr="00554332" w:rsidRDefault="00554332" w:rsidP="00554332">
      <w:pPr>
        <w:jc w:val="both"/>
        <w:rPr>
          <w:rFonts w:eastAsia="Calibri"/>
        </w:rPr>
      </w:pPr>
      <w:r w:rsidRPr="00554332">
        <w:rPr>
          <w:rFonts w:eastAsia="Calibri"/>
        </w:rPr>
        <w:t xml:space="preserve">Nispi ithalat, ithalatın yerli üretime oranına tekabül etmekte olup söz konusu veri aşağıda yer alan tabloda endeks değerleriyle gösterilmiştir. İthalatın yerli üretime oranı, ithalatın toplam Türkiye üretimine miktar bazında oranlanması sonucunda elde edilmektedir. </w:t>
      </w:r>
    </w:p>
    <w:p w14:paraId="6389A027" w14:textId="77777777" w:rsidR="00554332" w:rsidRPr="00554332" w:rsidRDefault="00554332" w:rsidP="00554332">
      <w:pPr>
        <w:ind w:firstLine="737"/>
        <w:jc w:val="both"/>
        <w:rPr>
          <w:rFonts w:eastAsia="Calibri"/>
          <w:lang w:eastAsia="tr-TR"/>
        </w:rPr>
      </w:pPr>
    </w:p>
    <w:tbl>
      <w:tblPr>
        <w:tblW w:w="9415" w:type="dxa"/>
        <w:tblCellMar>
          <w:left w:w="70" w:type="dxa"/>
          <w:right w:w="70" w:type="dxa"/>
        </w:tblCellMar>
        <w:tblLook w:val="04A0" w:firstRow="1" w:lastRow="0" w:firstColumn="1" w:lastColumn="0" w:noHBand="0" w:noVBand="1"/>
      </w:tblPr>
      <w:tblGrid>
        <w:gridCol w:w="1727"/>
        <w:gridCol w:w="740"/>
        <w:gridCol w:w="1158"/>
        <w:gridCol w:w="1158"/>
        <w:gridCol w:w="1158"/>
        <w:gridCol w:w="1158"/>
        <w:gridCol w:w="1158"/>
        <w:gridCol w:w="1158"/>
      </w:tblGrid>
      <w:tr w:rsidR="00554332" w:rsidRPr="00554332" w14:paraId="09769BDB" w14:textId="77777777" w:rsidTr="009613E0">
        <w:trPr>
          <w:trHeight w:val="317"/>
        </w:trPr>
        <w:tc>
          <w:tcPr>
            <w:tcW w:w="1727" w:type="dxa"/>
            <w:tcBorders>
              <w:top w:val="single" w:sz="8" w:space="0" w:color="auto"/>
              <w:left w:val="single" w:sz="8" w:space="0" w:color="auto"/>
              <w:bottom w:val="single" w:sz="4" w:space="0" w:color="auto"/>
              <w:right w:val="single" w:sz="4" w:space="0" w:color="auto"/>
            </w:tcBorders>
            <w:vAlign w:val="center"/>
            <w:hideMark/>
          </w:tcPr>
          <w:p w14:paraId="31D1D17C" w14:textId="77777777" w:rsidR="00554332" w:rsidRPr="00554332" w:rsidRDefault="00554332" w:rsidP="00554332">
            <w:pPr>
              <w:rPr>
                <w:b/>
                <w:bCs/>
                <w:color w:val="000000"/>
                <w:lang w:eastAsia="tr-TR"/>
              </w:rPr>
            </w:pPr>
            <w:r w:rsidRPr="00554332">
              <w:rPr>
                <w:b/>
                <w:bCs/>
                <w:color w:val="000000"/>
                <w:lang w:eastAsia="tr-TR"/>
              </w:rPr>
              <w:t>Nispi İthalat</w:t>
            </w:r>
          </w:p>
        </w:tc>
        <w:tc>
          <w:tcPr>
            <w:tcW w:w="740" w:type="dxa"/>
            <w:tcBorders>
              <w:top w:val="single" w:sz="8" w:space="0" w:color="auto"/>
              <w:left w:val="nil"/>
              <w:bottom w:val="single" w:sz="4" w:space="0" w:color="auto"/>
              <w:right w:val="single" w:sz="4" w:space="0" w:color="auto"/>
            </w:tcBorders>
            <w:vAlign w:val="center"/>
            <w:hideMark/>
          </w:tcPr>
          <w:p w14:paraId="595E494D"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1158" w:type="dxa"/>
            <w:tcBorders>
              <w:top w:val="single" w:sz="8" w:space="0" w:color="auto"/>
              <w:left w:val="nil"/>
              <w:bottom w:val="single" w:sz="4" w:space="0" w:color="auto"/>
              <w:right w:val="single" w:sz="4" w:space="0" w:color="auto"/>
            </w:tcBorders>
            <w:vAlign w:val="center"/>
            <w:hideMark/>
          </w:tcPr>
          <w:p w14:paraId="112F0536"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158" w:type="dxa"/>
            <w:tcBorders>
              <w:top w:val="single" w:sz="8" w:space="0" w:color="auto"/>
              <w:left w:val="nil"/>
              <w:bottom w:val="single" w:sz="4" w:space="0" w:color="auto"/>
              <w:right w:val="single" w:sz="4" w:space="0" w:color="auto"/>
            </w:tcBorders>
            <w:vAlign w:val="center"/>
            <w:hideMark/>
          </w:tcPr>
          <w:p w14:paraId="53E7B438"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158" w:type="dxa"/>
            <w:tcBorders>
              <w:top w:val="single" w:sz="8" w:space="0" w:color="auto"/>
              <w:left w:val="nil"/>
              <w:bottom w:val="single" w:sz="4" w:space="0" w:color="auto"/>
              <w:right w:val="single" w:sz="4" w:space="0" w:color="auto"/>
            </w:tcBorders>
            <w:vAlign w:val="center"/>
            <w:hideMark/>
          </w:tcPr>
          <w:p w14:paraId="7AF9ACBF"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158" w:type="dxa"/>
            <w:tcBorders>
              <w:top w:val="single" w:sz="8" w:space="0" w:color="auto"/>
              <w:left w:val="nil"/>
              <w:bottom w:val="single" w:sz="4" w:space="0" w:color="auto"/>
              <w:right w:val="single" w:sz="4" w:space="0" w:color="auto"/>
            </w:tcBorders>
            <w:vAlign w:val="center"/>
            <w:hideMark/>
          </w:tcPr>
          <w:p w14:paraId="57650483"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158" w:type="dxa"/>
            <w:tcBorders>
              <w:top w:val="single" w:sz="8" w:space="0" w:color="auto"/>
              <w:left w:val="nil"/>
              <w:bottom w:val="single" w:sz="4" w:space="0" w:color="auto"/>
              <w:right w:val="single" w:sz="4" w:space="0" w:color="auto"/>
            </w:tcBorders>
            <w:vAlign w:val="center"/>
            <w:hideMark/>
          </w:tcPr>
          <w:p w14:paraId="596AE96F" w14:textId="77777777" w:rsidR="00554332" w:rsidRPr="00554332" w:rsidRDefault="00554332" w:rsidP="00554332">
            <w:pPr>
              <w:jc w:val="center"/>
              <w:rPr>
                <w:b/>
                <w:bCs/>
                <w:color w:val="000000"/>
                <w:lang w:eastAsia="tr-TR"/>
              </w:rPr>
            </w:pPr>
            <w:r w:rsidRPr="00554332">
              <w:rPr>
                <w:b/>
                <w:bCs/>
                <w:color w:val="000000"/>
                <w:lang w:eastAsia="tr-TR"/>
              </w:rPr>
              <w:t xml:space="preserve">2022 </w:t>
            </w:r>
          </w:p>
          <w:p w14:paraId="758A2AFA" w14:textId="77777777" w:rsidR="00554332" w:rsidRPr="00554332" w:rsidRDefault="00554332" w:rsidP="00554332">
            <w:pPr>
              <w:jc w:val="center"/>
              <w:rPr>
                <w:b/>
                <w:bCs/>
                <w:color w:val="000000"/>
                <w:lang w:eastAsia="tr-TR"/>
              </w:rPr>
            </w:pPr>
            <w:r w:rsidRPr="00554332">
              <w:rPr>
                <w:b/>
                <w:bCs/>
                <w:color w:val="000000"/>
                <w:lang w:eastAsia="tr-TR"/>
              </w:rPr>
              <w:t>(1-6)</w:t>
            </w:r>
          </w:p>
        </w:tc>
        <w:tc>
          <w:tcPr>
            <w:tcW w:w="1158" w:type="dxa"/>
            <w:tcBorders>
              <w:top w:val="single" w:sz="8" w:space="0" w:color="auto"/>
              <w:left w:val="nil"/>
              <w:bottom w:val="single" w:sz="4" w:space="0" w:color="auto"/>
              <w:right w:val="single" w:sz="8" w:space="0" w:color="auto"/>
            </w:tcBorders>
            <w:vAlign w:val="center"/>
            <w:hideMark/>
          </w:tcPr>
          <w:p w14:paraId="509FA8FD" w14:textId="77777777" w:rsidR="00554332" w:rsidRPr="00554332" w:rsidRDefault="00554332" w:rsidP="00554332">
            <w:pPr>
              <w:jc w:val="center"/>
              <w:rPr>
                <w:b/>
                <w:bCs/>
                <w:color w:val="000000"/>
                <w:lang w:eastAsia="tr-TR"/>
              </w:rPr>
            </w:pPr>
            <w:r w:rsidRPr="00554332">
              <w:rPr>
                <w:b/>
                <w:bCs/>
                <w:color w:val="000000"/>
                <w:lang w:eastAsia="tr-TR"/>
              </w:rPr>
              <w:t xml:space="preserve">2023 </w:t>
            </w:r>
          </w:p>
          <w:p w14:paraId="1822C89B" w14:textId="77777777" w:rsidR="00554332" w:rsidRPr="00554332" w:rsidRDefault="00554332" w:rsidP="00554332">
            <w:pPr>
              <w:jc w:val="center"/>
              <w:rPr>
                <w:b/>
                <w:bCs/>
                <w:color w:val="000000"/>
                <w:lang w:eastAsia="tr-TR"/>
              </w:rPr>
            </w:pPr>
            <w:r w:rsidRPr="00554332">
              <w:rPr>
                <w:b/>
                <w:bCs/>
                <w:color w:val="000000"/>
                <w:lang w:eastAsia="tr-TR"/>
              </w:rPr>
              <w:t>(1-6)</w:t>
            </w:r>
          </w:p>
        </w:tc>
      </w:tr>
      <w:tr w:rsidR="00554332" w:rsidRPr="00554332" w14:paraId="7270561B" w14:textId="77777777" w:rsidTr="009613E0">
        <w:trPr>
          <w:trHeight w:val="332"/>
        </w:trPr>
        <w:tc>
          <w:tcPr>
            <w:tcW w:w="1727" w:type="dxa"/>
            <w:tcBorders>
              <w:top w:val="nil"/>
              <w:left w:val="single" w:sz="8" w:space="0" w:color="auto"/>
              <w:bottom w:val="single" w:sz="8" w:space="0" w:color="auto"/>
              <w:right w:val="single" w:sz="4" w:space="0" w:color="auto"/>
            </w:tcBorders>
            <w:vAlign w:val="center"/>
            <w:hideMark/>
          </w:tcPr>
          <w:p w14:paraId="2645E738" w14:textId="77777777" w:rsidR="00554332" w:rsidRPr="00554332" w:rsidRDefault="00554332" w:rsidP="00554332">
            <w:pPr>
              <w:rPr>
                <w:bCs/>
                <w:color w:val="000000"/>
                <w:lang w:eastAsia="tr-TR"/>
              </w:rPr>
            </w:pPr>
            <w:r w:rsidRPr="00554332">
              <w:rPr>
                <w:bCs/>
                <w:color w:val="000000"/>
                <w:lang w:eastAsia="tr-TR"/>
              </w:rPr>
              <w:t>Endeks</w:t>
            </w:r>
          </w:p>
        </w:tc>
        <w:tc>
          <w:tcPr>
            <w:tcW w:w="740" w:type="dxa"/>
            <w:tcBorders>
              <w:top w:val="nil"/>
              <w:left w:val="nil"/>
              <w:bottom w:val="single" w:sz="8" w:space="0" w:color="auto"/>
              <w:right w:val="single" w:sz="4" w:space="0" w:color="auto"/>
            </w:tcBorders>
            <w:noWrap/>
            <w:vAlign w:val="bottom"/>
            <w:hideMark/>
          </w:tcPr>
          <w:p w14:paraId="62C40DD5" w14:textId="77777777" w:rsidR="00554332" w:rsidRPr="00554332" w:rsidRDefault="00554332" w:rsidP="00554332">
            <w:pPr>
              <w:rPr>
                <w:color w:val="000000"/>
                <w:lang w:eastAsia="tr-TR"/>
              </w:rPr>
            </w:pPr>
            <w:r w:rsidRPr="00554332">
              <w:rPr>
                <w:color w:val="000000"/>
                <w:lang w:eastAsia="tr-TR"/>
              </w:rPr>
              <w:t> </w:t>
            </w:r>
          </w:p>
        </w:tc>
        <w:tc>
          <w:tcPr>
            <w:tcW w:w="1158" w:type="dxa"/>
            <w:tcBorders>
              <w:top w:val="nil"/>
              <w:left w:val="nil"/>
              <w:bottom w:val="single" w:sz="8" w:space="0" w:color="auto"/>
              <w:right w:val="single" w:sz="4" w:space="0" w:color="auto"/>
            </w:tcBorders>
            <w:noWrap/>
            <w:vAlign w:val="bottom"/>
            <w:hideMark/>
          </w:tcPr>
          <w:p w14:paraId="165390F4" w14:textId="77777777" w:rsidR="00554332" w:rsidRPr="00554332" w:rsidRDefault="00554332" w:rsidP="00554332">
            <w:pPr>
              <w:jc w:val="center"/>
              <w:rPr>
                <w:color w:val="000000"/>
                <w:lang w:eastAsia="tr-TR"/>
              </w:rPr>
            </w:pPr>
            <w:r w:rsidRPr="00554332">
              <w:rPr>
                <w:color w:val="000000"/>
                <w:lang w:eastAsia="tr-TR"/>
              </w:rPr>
              <w:t>100</w:t>
            </w:r>
          </w:p>
        </w:tc>
        <w:tc>
          <w:tcPr>
            <w:tcW w:w="1158" w:type="dxa"/>
            <w:tcBorders>
              <w:top w:val="nil"/>
              <w:left w:val="nil"/>
              <w:bottom w:val="single" w:sz="8" w:space="0" w:color="auto"/>
              <w:right w:val="single" w:sz="4" w:space="0" w:color="auto"/>
            </w:tcBorders>
            <w:noWrap/>
            <w:vAlign w:val="bottom"/>
            <w:hideMark/>
          </w:tcPr>
          <w:p w14:paraId="1EEC9BB0" w14:textId="77777777" w:rsidR="00554332" w:rsidRPr="00554332" w:rsidRDefault="00554332" w:rsidP="00554332">
            <w:pPr>
              <w:jc w:val="center"/>
              <w:rPr>
                <w:color w:val="000000"/>
                <w:lang w:eastAsia="tr-TR"/>
              </w:rPr>
            </w:pPr>
            <w:r w:rsidRPr="00554332">
              <w:rPr>
                <w:color w:val="000000"/>
                <w:lang w:eastAsia="tr-TR"/>
              </w:rPr>
              <w:t>91</w:t>
            </w:r>
          </w:p>
        </w:tc>
        <w:tc>
          <w:tcPr>
            <w:tcW w:w="1158" w:type="dxa"/>
            <w:tcBorders>
              <w:top w:val="nil"/>
              <w:left w:val="nil"/>
              <w:bottom w:val="single" w:sz="8" w:space="0" w:color="auto"/>
              <w:right w:val="single" w:sz="4" w:space="0" w:color="auto"/>
            </w:tcBorders>
            <w:noWrap/>
            <w:vAlign w:val="bottom"/>
            <w:hideMark/>
          </w:tcPr>
          <w:p w14:paraId="761D6781" w14:textId="77777777" w:rsidR="00554332" w:rsidRPr="00554332" w:rsidRDefault="00554332" w:rsidP="00554332">
            <w:pPr>
              <w:jc w:val="center"/>
              <w:rPr>
                <w:color w:val="000000"/>
                <w:lang w:eastAsia="tr-TR"/>
              </w:rPr>
            </w:pPr>
            <w:r w:rsidRPr="00554332">
              <w:rPr>
                <w:color w:val="000000"/>
                <w:lang w:eastAsia="tr-TR"/>
              </w:rPr>
              <w:t>130</w:t>
            </w:r>
          </w:p>
        </w:tc>
        <w:tc>
          <w:tcPr>
            <w:tcW w:w="1158" w:type="dxa"/>
            <w:tcBorders>
              <w:top w:val="nil"/>
              <w:left w:val="nil"/>
              <w:bottom w:val="single" w:sz="8" w:space="0" w:color="auto"/>
              <w:right w:val="single" w:sz="4" w:space="0" w:color="auto"/>
            </w:tcBorders>
            <w:noWrap/>
            <w:vAlign w:val="bottom"/>
            <w:hideMark/>
          </w:tcPr>
          <w:p w14:paraId="6118C562" w14:textId="77777777" w:rsidR="00554332" w:rsidRPr="00554332" w:rsidRDefault="00554332" w:rsidP="00554332">
            <w:pPr>
              <w:jc w:val="center"/>
              <w:rPr>
                <w:color w:val="000000"/>
                <w:lang w:eastAsia="tr-TR"/>
              </w:rPr>
            </w:pPr>
            <w:r w:rsidRPr="00554332">
              <w:rPr>
                <w:color w:val="000000"/>
                <w:lang w:eastAsia="tr-TR"/>
              </w:rPr>
              <w:t>127</w:t>
            </w:r>
          </w:p>
        </w:tc>
        <w:tc>
          <w:tcPr>
            <w:tcW w:w="1158" w:type="dxa"/>
            <w:tcBorders>
              <w:top w:val="nil"/>
              <w:left w:val="nil"/>
              <w:bottom w:val="single" w:sz="8" w:space="0" w:color="auto"/>
              <w:right w:val="single" w:sz="4" w:space="0" w:color="auto"/>
            </w:tcBorders>
            <w:noWrap/>
            <w:vAlign w:val="bottom"/>
            <w:hideMark/>
          </w:tcPr>
          <w:p w14:paraId="0E5934D2" w14:textId="77777777" w:rsidR="00554332" w:rsidRPr="00554332" w:rsidRDefault="00554332" w:rsidP="00554332">
            <w:pPr>
              <w:jc w:val="center"/>
              <w:rPr>
                <w:color w:val="000000"/>
                <w:lang w:eastAsia="tr-TR"/>
              </w:rPr>
            </w:pPr>
            <w:r w:rsidRPr="00554332">
              <w:rPr>
                <w:color w:val="000000"/>
                <w:lang w:eastAsia="tr-TR"/>
              </w:rPr>
              <w:t>100</w:t>
            </w:r>
          </w:p>
        </w:tc>
        <w:tc>
          <w:tcPr>
            <w:tcW w:w="1158" w:type="dxa"/>
            <w:tcBorders>
              <w:top w:val="nil"/>
              <w:left w:val="nil"/>
              <w:bottom w:val="single" w:sz="8" w:space="0" w:color="auto"/>
              <w:right w:val="single" w:sz="8" w:space="0" w:color="auto"/>
            </w:tcBorders>
            <w:noWrap/>
            <w:vAlign w:val="bottom"/>
            <w:hideMark/>
          </w:tcPr>
          <w:p w14:paraId="0F4C0534" w14:textId="77777777" w:rsidR="00554332" w:rsidRPr="00554332" w:rsidRDefault="00554332" w:rsidP="00554332">
            <w:pPr>
              <w:jc w:val="center"/>
              <w:rPr>
                <w:color w:val="000000"/>
                <w:lang w:eastAsia="tr-TR"/>
              </w:rPr>
            </w:pPr>
            <w:r w:rsidRPr="00554332">
              <w:rPr>
                <w:color w:val="000000"/>
                <w:lang w:eastAsia="tr-TR"/>
              </w:rPr>
              <w:t>279</w:t>
            </w:r>
          </w:p>
        </w:tc>
      </w:tr>
    </w:tbl>
    <w:p w14:paraId="5AA44F2E" w14:textId="77777777" w:rsidR="00554332" w:rsidRPr="00554332" w:rsidRDefault="00554332" w:rsidP="00554332">
      <w:pPr>
        <w:jc w:val="both"/>
        <w:rPr>
          <w:rFonts w:eastAsia="Calibri"/>
        </w:rPr>
      </w:pPr>
    </w:p>
    <w:p w14:paraId="6C7E7DD6" w14:textId="77777777" w:rsidR="00554332" w:rsidRPr="00554332" w:rsidRDefault="00554332" w:rsidP="00554332">
      <w:pPr>
        <w:jc w:val="both"/>
        <w:rPr>
          <w:rFonts w:eastAsia="Calibri"/>
        </w:rPr>
      </w:pPr>
      <w:r w:rsidRPr="00554332">
        <w:rPr>
          <w:rFonts w:eastAsia="Calibri"/>
        </w:rPr>
        <w:t>Yukarıdaki tabloda görüldüğü üzere, 2019 yılında 100 olan ithalatın yerli üretime oranı endeksi 2020 yılında 91 puana gerilemiş, 2021 yılında 130’a yükselirken 2022 yılında hafif azalışla 127 seviyelerinde gerçekleşmiştir. 2022 yılının ilk 6 ayında 100 olan endeks 2023’ün aynı döneminde belirgin bir biçimde artarak 279 puana yükselmiştir.</w:t>
      </w:r>
    </w:p>
    <w:p w14:paraId="4BAE6AAF" w14:textId="77777777" w:rsidR="00554332" w:rsidRPr="00554332" w:rsidRDefault="00554332" w:rsidP="00554332">
      <w:pPr>
        <w:ind w:firstLine="737"/>
        <w:jc w:val="both"/>
        <w:rPr>
          <w:rFonts w:eastAsia="Calibri"/>
        </w:rPr>
      </w:pPr>
    </w:p>
    <w:p w14:paraId="0D7BBC5A" w14:textId="5FE6D6E0" w:rsidR="00554332" w:rsidRPr="00554332" w:rsidRDefault="00554332" w:rsidP="00554332">
      <w:pPr>
        <w:keepNext/>
        <w:numPr>
          <w:ilvl w:val="1"/>
          <w:numId w:val="1"/>
        </w:numPr>
        <w:spacing w:after="160" w:line="259" w:lineRule="auto"/>
        <w:outlineLvl w:val="1"/>
        <w:rPr>
          <w:b/>
          <w:bCs/>
          <w:color w:val="000000"/>
          <w:lang w:eastAsia="tr-TR"/>
        </w:rPr>
      </w:pPr>
      <w:bookmarkStart w:id="22" w:name="_Toc152863593"/>
      <w:r w:rsidRPr="00554332">
        <w:rPr>
          <w:b/>
          <w:bCs/>
          <w:color w:val="000000"/>
          <w:lang w:eastAsia="tr-TR"/>
        </w:rPr>
        <w:t>İthalatın Piyasa Payı</w:t>
      </w:r>
      <w:bookmarkEnd w:id="22"/>
    </w:p>
    <w:p w14:paraId="5EF58A42" w14:textId="77777777" w:rsidR="00554332" w:rsidRPr="00554332" w:rsidRDefault="00554332" w:rsidP="00554332">
      <w:pPr>
        <w:jc w:val="both"/>
        <w:rPr>
          <w:rFonts w:eastAsia="Calibri"/>
        </w:rPr>
      </w:pPr>
      <w:r w:rsidRPr="00554332">
        <w:rPr>
          <w:rFonts w:eastAsia="Calibri"/>
        </w:rPr>
        <w:t>İthalatın piyasa payı hesabında, başvuru sahibi firmaların yurt içi satışlarına ilişkin olarak sunduğu veriler ile ithalat istatistikleri kullanılarak yurt içi piyasa (tüketim) verisine ulaşılmıştır.</w:t>
      </w:r>
    </w:p>
    <w:p w14:paraId="0CC5DD59" w14:textId="77777777" w:rsidR="00554332" w:rsidRPr="00554332" w:rsidRDefault="00554332" w:rsidP="00554332">
      <w:pPr>
        <w:ind w:firstLine="737"/>
        <w:jc w:val="both"/>
        <w:rPr>
          <w:rFonts w:eastAsia="Calibri"/>
          <w:lang w:eastAsia="tr-TR"/>
        </w:rPr>
      </w:pPr>
    </w:p>
    <w:tbl>
      <w:tblPr>
        <w:tblW w:w="9467" w:type="dxa"/>
        <w:tblCellMar>
          <w:left w:w="70" w:type="dxa"/>
          <w:right w:w="70" w:type="dxa"/>
        </w:tblCellMar>
        <w:tblLook w:val="04A0" w:firstRow="1" w:lastRow="0" w:firstColumn="1" w:lastColumn="0" w:noHBand="0" w:noVBand="1"/>
      </w:tblPr>
      <w:tblGrid>
        <w:gridCol w:w="1902"/>
        <w:gridCol w:w="743"/>
        <w:gridCol w:w="1137"/>
        <w:gridCol w:w="1137"/>
        <w:gridCol w:w="1137"/>
        <w:gridCol w:w="1137"/>
        <w:gridCol w:w="1137"/>
        <w:gridCol w:w="1137"/>
      </w:tblGrid>
      <w:tr w:rsidR="00554332" w:rsidRPr="00554332" w14:paraId="1675E417" w14:textId="77777777" w:rsidTr="009613E0">
        <w:trPr>
          <w:trHeight w:val="216"/>
        </w:trPr>
        <w:tc>
          <w:tcPr>
            <w:tcW w:w="1902" w:type="dxa"/>
            <w:tcBorders>
              <w:top w:val="single" w:sz="8" w:space="0" w:color="auto"/>
              <w:left w:val="single" w:sz="8" w:space="0" w:color="auto"/>
              <w:bottom w:val="single" w:sz="4" w:space="0" w:color="auto"/>
              <w:right w:val="single" w:sz="4" w:space="0" w:color="auto"/>
            </w:tcBorders>
            <w:vAlign w:val="center"/>
            <w:hideMark/>
          </w:tcPr>
          <w:p w14:paraId="1DC94ADE" w14:textId="77777777" w:rsidR="00554332" w:rsidRPr="00554332" w:rsidRDefault="00554332" w:rsidP="00554332">
            <w:pPr>
              <w:rPr>
                <w:b/>
                <w:bCs/>
                <w:color w:val="000000"/>
                <w:lang w:eastAsia="tr-TR"/>
              </w:rPr>
            </w:pPr>
            <w:r w:rsidRPr="00554332">
              <w:rPr>
                <w:b/>
                <w:bCs/>
                <w:color w:val="000000"/>
                <w:lang w:eastAsia="tr-TR"/>
              </w:rPr>
              <w:t>Nispi İthalat</w:t>
            </w:r>
          </w:p>
        </w:tc>
        <w:tc>
          <w:tcPr>
            <w:tcW w:w="743" w:type="dxa"/>
            <w:tcBorders>
              <w:top w:val="single" w:sz="8" w:space="0" w:color="auto"/>
              <w:left w:val="nil"/>
              <w:bottom w:val="single" w:sz="4" w:space="0" w:color="auto"/>
              <w:right w:val="single" w:sz="4" w:space="0" w:color="auto"/>
            </w:tcBorders>
            <w:vAlign w:val="center"/>
            <w:hideMark/>
          </w:tcPr>
          <w:p w14:paraId="4E49EE94"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1137" w:type="dxa"/>
            <w:tcBorders>
              <w:top w:val="single" w:sz="8" w:space="0" w:color="auto"/>
              <w:left w:val="nil"/>
              <w:bottom w:val="single" w:sz="4" w:space="0" w:color="auto"/>
              <w:right w:val="single" w:sz="4" w:space="0" w:color="auto"/>
            </w:tcBorders>
            <w:vAlign w:val="center"/>
            <w:hideMark/>
          </w:tcPr>
          <w:p w14:paraId="05528BFF"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137" w:type="dxa"/>
            <w:tcBorders>
              <w:top w:val="single" w:sz="8" w:space="0" w:color="auto"/>
              <w:left w:val="nil"/>
              <w:bottom w:val="single" w:sz="4" w:space="0" w:color="auto"/>
              <w:right w:val="single" w:sz="4" w:space="0" w:color="auto"/>
            </w:tcBorders>
            <w:vAlign w:val="center"/>
            <w:hideMark/>
          </w:tcPr>
          <w:p w14:paraId="4AD15C26"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137" w:type="dxa"/>
            <w:tcBorders>
              <w:top w:val="single" w:sz="8" w:space="0" w:color="auto"/>
              <w:left w:val="nil"/>
              <w:bottom w:val="single" w:sz="4" w:space="0" w:color="auto"/>
              <w:right w:val="single" w:sz="4" w:space="0" w:color="auto"/>
            </w:tcBorders>
            <w:vAlign w:val="center"/>
            <w:hideMark/>
          </w:tcPr>
          <w:p w14:paraId="5CC90594"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137" w:type="dxa"/>
            <w:tcBorders>
              <w:top w:val="single" w:sz="8" w:space="0" w:color="auto"/>
              <w:left w:val="nil"/>
              <w:bottom w:val="single" w:sz="4" w:space="0" w:color="auto"/>
              <w:right w:val="single" w:sz="4" w:space="0" w:color="auto"/>
            </w:tcBorders>
            <w:vAlign w:val="center"/>
            <w:hideMark/>
          </w:tcPr>
          <w:p w14:paraId="26E7EE8F"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137" w:type="dxa"/>
            <w:tcBorders>
              <w:top w:val="single" w:sz="8" w:space="0" w:color="auto"/>
              <w:left w:val="nil"/>
              <w:bottom w:val="single" w:sz="4" w:space="0" w:color="auto"/>
              <w:right w:val="single" w:sz="4" w:space="0" w:color="auto"/>
            </w:tcBorders>
            <w:vAlign w:val="center"/>
            <w:hideMark/>
          </w:tcPr>
          <w:p w14:paraId="2AB7BE17" w14:textId="77777777" w:rsidR="00554332" w:rsidRPr="00554332" w:rsidRDefault="00554332" w:rsidP="00554332">
            <w:pPr>
              <w:jc w:val="center"/>
              <w:rPr>
                <w:b/>
                <w:bCs/>
                <w:color w:val="000000"/>
                <w:lang w:eastAsia="tr-TR"/>
              </w:rPr>
            </w:pPr>
            <w:r w:rsidRPr="00554332">
              <w:rPr>
                <w:b/>
                <w:bCs/>
                <w:color w:val="000000"/>
                <w:lang w:eastAsia="tr-TR"/>
              </w:rPr>
              <w:t xml:space="preserve">2022 </w:t>
            </w:r>
          </w:p>
          <w:p w14:paraId="66043F89" w14:textId="77777777" w:rsidR="00554332" w:rsidRPr="00554332" w:rsidRDefault="00554332" w:rsidP="00554332">
            <w:pPr>
              <w:jc w:val="center"/>
              <w:rPr>
                <w:b/>
                <w:bCs/>
                <w:color w:val="000000"/>
                <w:lang w:eastAsia="tr-TR"/>
              </w:rPr>
            </w:pPr>
            <w:r w:rsidRPr="00554332">
              <w:rPr>
                <w:b/>
                <w:bCs/>
                <w:color w:val="000000"/>
                <w:lang w:eastAsia="tr-TR"/>
              </w:rPr>
              <w:t>(1-6)</w:t>
            </w:r>
          </w:p>
        </w:tc>
        <w:tc>
          <w:tcPr>
            <w:tcW w:w="1137" w:type="dxa"/>
            <w:tcBorders>
              <w:top w:val="single" w:sz="8" w:space="0" w:color="auto"/>
              <w:left w:val="nil"/>
              <w:bottom w:val="single" w:sz="4" w:space="0" w:color="auto"/>
              <w:right w:val="single" w:sz="8" w:space="0" w:color="auto"/>
            </w:tcBorders>
            <w:vAlign w:val="center"/>
            <w:hideMark/>
          </w:tcPr>
          <w:p w14:paraId="4C065A0A" w14:textId="77777777" w:rsidR="00554332" w:rsidRPr="00554332" w:rsidRDefault="00554332" w:rsidP="00554332">
            <w:pPr>
              <w:jc w:val="center"/>
              <w:rPr>
                <w:b/>
                <w:bCs/>
                <w:color w:val="000000"/>
                <w:lang w:eastAsia="tr-TR"/>
              </w:rPr>
            </w:pPr>
            <w:r w:rsidRPr="00554332">
              <w:rPr>
                <w:b/>
                <w:bCs/>
                <w:color w:val="000000"/>
                <w:lang w:eastAsia="tr-TR"/>
              </w:rPr>
              <w:t xml:space="preserve">2023 </w:t>
            </w:r>
          </w:p>
          <w:p w14:paraId="2AB9015C" w14:textId="77777777" w:rsidR="00554332" w:rsidRPr="00554332" w:rsidRDefault="00554332" w:rsidP="00554332">
            <w:pPr>
              <w:jc w:val="center"/>
              <w:rPr>
                <w:b/>
                <w:bCs/>
                <w:color w:val="000000"/>
                <w:lang w:eastAsia="tr-TR"/>
              </w:rPr>
            </w:pPr>
            <w:r w:rsidRPr="00554332">
              <w:rPr>
                <w:b/>
                <w:bCs/>
                <w:color w:val="000000"/>
                <w:lang w:eastAsia="tr-TR"/>
              </w:rPr>
              <w:t>(1-6)</w:t>
            </w:r>
          </w:p>
        </w:tc>
      </w:tr>
      <w:tr w:rsidR="00554332" w:rsidRPr="00554332" w14:paraId="31D4A1E1" w14:textId="77777777" w:rsidTr="009613E0">
        <w:trPr>
          <w:trHeight w:val="227"/>
        </w:trPr>
        <w:tc>
          <w:tcPr>
            <w:tcW w:w="1902" w:type="dxa"/>
            <w:tcBorders>
              <w:top w:val="nil"/>
              <w:left w:val="single" w:sz="8" w:space="0" w:color="auto"/>
              <w:bottom w:val="single" w:sz="8" w:space="0" w:color="auto"/>
              <w:right w:val="single" w:sz="4" w:space="0" w:color="auto"/>
            </w:tcBorders>
            <w:vAlign w:val="center"/>
            <w:hideMark/>
          </w:tcPr>
          <w:p w14:paraId="43BC0CA3" w14:textId="77777777" w:rsidR="00554332" w:rsidRPr="00554332" w:rsidRDefault="00554332" w:rsidP="00554332">
            <w:pPr>
              <w:rPr>
                <w:bCs/>
                <w:color w:val="000000"/>
                <w:lang w:eastAsia="tr-TR"/>
              </w:rPr>
            </w:pPr>
            <w:r w:rsidRPr="00554332">
              <w:rPr>
                <w:bCs/>
                <w:color w:val="000000"/>
                <w:lang w:eastAsia="tr-TR"/>
              </w:rPr>
              <w:t>Endeks</w:t>
            </w:r>
          </w:p>
        </w:tc>
        <w:tc>
          <w:tcPr>
            <w:tcW w:w="743" w:type="dxa"/>
            <w:tcBorders>
              <w:top w:val="nil"/>
              <w:left w:val="nil"/>
              <w:bottom w:val="single" w:sz="8" w:space="0" w:color="auto"/>
              <w:right w:val="single" w:sz="4" w:space="0" w:color="auto"/>
            </w:tcBorders>
            <w:noWrap/>
            <w:vAlign w:val="bottom"/>
            <w:hideMark/>
          </w:tcPr>
          <w:p w14:paraId="203DB198" w14:textId="77777777" w:rsidR="00554332" w:rsidRPr="00554332" w:rsidRDefault="00554332" w:rsidP="00554332">
            <w:pPr>
              <w:rPr>
                <w:color w:val="000000"/>
                <w:lang w:eastAsia="tr-TR"/>
              </w:rPr>
            </w:pPr>
            <w:r w:rsidRPr="00554332">
              <w:rPr>
                <w:color w:val="000000"/>
                <w:lang w:eastAsia="tr-TR"/>
              </w:rPr>
              <w:t> </w:t>
            </w:r>
          </w:p>
        </w:tc>
        <w:tc>
          <w:tcPr>
            <w:tcW w:w="1137" w:type="dxa"/>
            <w:tcBorders>
              <w:top w:val="nil"/>
              <w:left w:val="nil"/>
              <w:bottom w:val="single" w:sz="8" w:space="0" w:color="auto"/>
              <w:right w:val="single" w:sz="4" w:space="0" w:color="auto"/>
            </w:tcBorders>
            <w:noWrap/>
            <w:vAlign w:val="bottom"/>
            <w:hideMark/>
          </w:tcPr>
          <w:p w14:paraId="79D2C8AA" w14:textId="77777777" w:rsidR="00554332" w:rsidRPr="00554332" w:rsidRDefault="00554332" w:rsidP="00554332">
            <w:pPr>
              <w:jc w:val="center"/>
              <w:rPr>
                <w:color w:val="000000"/>
                <w:lang w:eastAsia="tr-TR"/>
              </w:rPr>
            </w:pPr>
            <w:r w:rsidRPr="00554332">
              <w:rPr>
                <w:color w:val="000000"/>
                <w:lang w:eastAsia="tr-TR"/>
              </w:rPr>
              <w:t>100</w:t>
            </w:r>
          </w:p>
        </w:tc>
        <w:tc>
          <w:tcPr>
            <w:tcW w:w="1137" w:type="dxa"/>
            <w:tcBorders>
              <w:top w:val="nil"/>
              <w:left w:val="nil"/>
              <w:bottom w:val="single" w:sz="8" w:space="0" w:color="auto"/>
              <w:right w:val="single" w:sz="4" w:space="0" w:color="auto"/>
            </w:tcBorders>
            <w:noWrap/>
            <w:vAlign w:val="bottom"/>
            <w:hideMark/>
          </w:tcPr>
          <w:p w14:paraId="266927A8" w14:textId="77777777" w:rsidR="00554332" w:rsidRPr="00554332" w:rsidRDefault="00554332" w:rsidP="00554332">
            <w:pPr>
              <w:jc w:val="center"/>
              <w:rPr>
                <w:color w:val="000000"/>
                <w:lang w:eastAsia="tr-TR"/>
              </w:rPr>
            </w:pPr>
            <w:r w:rsidRPr="00554332">
              <w:rPr>
                <w:color w:val="000000"/>
                <w:lang w:eastAsia="tr-TR"/>
              </w:rPr>
              <w:t>82</w:t>
            </w:r>
          </w:p>
        </w:tc>
        <w:tc>
          <w:tcPr>
            <w:tcW w:w="1137" w:type="dxa"/>
            <w:tcBorders>
              <w:top w:val="nil"/>
              <w:left w:val="nil"/>
              <w:bottom w:val="single" w:sz="8" w:space="0" w:color="auto"/>
              <w:right w:val="single" w:sz="4" w:space="0" w:color="auto"/>
            </w:tcBorders>
            <w:noWrap/>
            <w:vAlign w:val="bottom"/>
            <w:hideMark/>
          </w:tcPr>
          <w:p w14:paraId="2B232249" w14:textId="77777777" w:rsidR="00554332" w:rsidRPr="00554332" w:rsidRDefault="00554332" w:rsidP="00554332">
            <w:pPr>
              <w:jc w:val="center"/>
              <w:rPr>
                <w:color w:val="000000"/>
                <w:lang w:eastAsia="tr-TR"/>
              </w:rPr>
            </w:pPr>
            <w:r w:rsidRPr="00554332">
              <w:rPr>
                <w:color w:val="000000"/>
                <w:lang w:eastAsia="tr-TR"/>
              </w:rPr>
              <w:t>103</w:t>
            </w:r>
          </w:p>
        </w:tc>
        <w:tc>
          <w:tcPr>
            <w:tcW w:w="1137" w:type="dxa"/>
            <w:tcBorders>
              <w:top w:val="nil"/>
              <w:left w:val="nil"/>
              <w:bottom w:val="single" w:sz="8" w:space="0" w:color="auto"/>
              <w:right w:val="single" w:sz="4" w:space="0" w:color="auto"/>
            </w:tcBorders>
            <w:noWrap/>
            <w:vAlign w:val="bottom"/>
            <w:hideMark/>
          </w:tcPr>
          <w:p w14:paraId="7DE72494" w14:textId="77777777" w:rsidR="00554332" w:rsidRPr="00554332" w:rsidRDefault="00554332" w:rsidP="00554332">
            <w:pPr>
              <w:jc w:val="center"/>
              <w:rPr>
                <w:color w:val="000000"/>
                <w:lang w:eastAsia="tr-TR"/>
              </w:rPr>
            </w:pPr>
            <w:r w:rsidRPr="00554332">
              <w:rPr>
                <w:color w:val="000000"/>
                <w:lang w:eastAsia="tr-TR"/>
              </w:rPr>
              <w:t>103</w:t>
            </w:r>
          </w:p>
        </w:tc>
        <w:tc>
          <w:tcPr>
            <w:tcW w:w="1137" w:type="dxa"/>
            <w:tcBorders>
              <w:top w:val="nil"/>
              <w:left w:val="nil"/>
              <w:bottom w:val="single" w:sz="8" w:space="0" w:color="auto"/>
              <w:right w:val="single" w:sz="4" w:space="0" w:color="auto"/>
            </w:tcBorders>
            <w:noWrap/>
            <w:vAlign w:val="bottom"/>
            <w:hideMark/>
          </w:tcPr>
          <w:p w14:paraId="27734EB5" w14:textId="77777777" w:rsidR="00554332" w:rsidRPr="00554332" w:rsidRDefault="00554332" w:rsidP="00554332">
            <w:pPr>
              <w:jc w:val="center"/>
              <w:rPr>
                <w:color w:val="000000"/>
                <w:lang w:eastAsia="tr-TR"/>
              </w:rPr>
            </w:pPr>
            <w:r w:rsidRPr="00554332">
              <w:rPr>
                <w:color w:val="000000"/>
                <w:lang w:eastAsia="tr-TR"/>
              </w:rPr>
              <w:t>100</w:t>
            </w:r>
          </w:p>
        </w:tc>
        <w:tc>
          <w:tcPr>
            <w:tcW w:w="1137" w:type="dxa"/>
            <w:tcBorders>
              <w:top w:val="nil"/>
              <w:left w:val="nil"/>
              <w:bottom w:val="single" w:sz="8" w:space="0" w:color="auto"/>
              <w:right w:val="single" w:sz="8" w:space="0" w:color="auto"/>
            </w:tcBorders>
            <w:noWrap/>
            <w:vAlign w:val="bottom"/>
            <w:hideMark/>
          </w:tcPr>
          <w:p w14:paraId="0D9F42DC" w14:textId="77777777" w:rsidR="00554332" w:rsidRPr="00554332" w:rsidRDefault="00554332" w:rsidP="00554332">
            <w:pPr>
              <w:jc w:val="center"/>
              <w:rPr>
                <w:color w:val="000000"/>
                <w:lang w:eastAsia="tr-TR"/>
              </w:rPr>
            </w:pPr>
            <w:r w:rsidRPr="00554332">
              <w:rPr>
                <w:color w:val="000000"/>
                <w:lang w:eastAsia="tr-TR"/>
              </w:rPr>
              <w:t>188</w:t>
            </w:r>
          </w:p>
        </w:tc>
      </w:tr>
    </w:tbl>
    <w:p w14:paraId="4552F1CE" w14:textId="77777777" w:rsidR="00554332" w:rsidRPr="00554332" w:rsidRDefault="00554332" w:rsidP="00554332">
      <w:pPr>
        <w:ind w:firstLine="737"/>
        <w:jc w:val="both"/>
        <w:rPr>
          <w:rFonts w:eastAsia="Calibri"/>
          <w:lang w:eastAsia="tr-TR"/>
        </w:rPr>
      </w:pPr>
    </w:p>
    <w:p w14:paraId="1A13471A" w14:textId="77777777" w:rsidR="00554332" w:rsidRPr="00554332" w:rsidRDefault="00554332" w:rsidP="00554332">
      <w:pPr>
        <w:jc w:val="both"/>
        <w:rPr>
          <w:rFonts w:eastAsia="Calibri"/>
        </w:rPr>
      </w:pPr>
      <w:r w:rsidRPr="00554332">
        <w:rPr>
          <w:rFonts w:eastAsia="Calibri"/>
        </w:rPr>
        <w:t xml:space="preserve">İthalatın piyasa payı endeksi 2019 yılında 100 iken 2020 yılında 82 puana gerilemiş, </w:t>
      </w:r>
      <w:bookmarkStart w:id="23" w:name="_Toc312826050"/>
      <w:bookmarkStart w:id="24" w:name="_Toc339892353"/>
      <w:bookmarkEnd w:id="21"/>
      <w:r w:rsidRPr="00554332">
        <w:rPr>
          <w:rFonts w:eastAsia="Calibri"/>
        </w:rPr>
        <w:t xml:space="preserve">2021 ve 2022 yıllarında yükseliş kaydederek 103 puan olarak gerçekleşmiştir. 2023 yılının ilk altı ayında ise 188 puan ile soruşturma dönemindeki en yüksek seviyeye yükselmiştir. </w:t>
      </w:r>
    </w:p>
    <w:p w14:paraId="709B6D0F" w14:textId="77777777" w:rsidR="00554332" w:rsidRPr="00554332" w:rsidRDefault="00554332" w:rsidP="00554332">
      <w:pPr>
        <w:ind w:firstLine="737"/>
        <w:jc w:val="both"/>
        <w:rPr>
          <w:rFonts w:eastAsia="Calibri"/>
        </w:rPr>
      </w:pPr>
    </w:p>
    <w:p w14:paraId="15B3D6A2"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25" w:name="_Toc152863594"/>
      <w:r w:rsidRPr="00554332">
        <w:rPr>
          <w:b/>
          <w:bCs/>
          <w:color w:val="000000"/>
          <w:lang w:eastAsia="tr-TR"/>
        </w:rPr>
        <w:t>Ülkeler İtibariyle İthalat</w:t>
      </w:r>
      <w:bookmarkEnd w:id="25"/>
    </w:p>
    <w:p w14:paraId="2F3DB3D5" w14:textId="77777777" w:rsidR="00554332" w:rsidRPr="00554332" w:rsidRDefault="00554332" w:rsidP="00554332">
      <w:pPr>
        <w:rPr>
          <w:lang w:eastAsia="tr-TR"/>
        </w:rPr>
      </w:pPr>
    </w:p>
    <w:tbl>
      <w:tblPr>
        <w:tblW w:w="10212"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8"/>
        <w:gridCol w:w="902"/>
        <w:gridCol w:w="902"/>
        <w:gridCol w:w="857"/>
        <w:gridCol w:w="858"/>
        <w:gridCol w:w="637"/>
        <w:gridCol w:w="637"/>
        <w:gridCol w:w="581"/>
        <w:gridCol w:w="583"/>
        <w:gridCol w:w="691"/>
        <w:gridCol w:w="691"/>
        <w:gridCol w:w="691"/>
        <w:gridCol w:w="694"/>
      </w:tblGrid>
      <w:tr w:rsidR="00554332" w:rsidRPr="00554332" w14:paraId="00440647" w14:textId="77777777" w:rsidTr="009613E0">
        <w:trPr>
          <w:trHeight w:val="222"/>
        </w:trPr>
        <w:tc>
          <w:tcPr>
            <w:tcW w:w="1488" w:type="dxa"/>
            <w:vMerge w:val="restart"/>
            <w:tcBorders>
              <w:top w:val="single" w:sz="4" w:space="0" w:color="auto"/>
              <w:left w:val="single" w:sz="4" w:space="0" w:color="auto"/>
              <w:bottom w:val="single" w:sz="4" w:space="0" w:color="auto"/>
              <w:right w:val="single" w:sz="4" w:space="0" w:color="auto"/>
            </w:tcBorders>
            <w:vAlign w:val="center"/>
            <w:hideMark/>
          </w:tcPr>
          <w:p w14:paraId="6D28C7F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İTHALATÇI ÜLKELER</w:t>
            </w:r>
          </w:p>
        </w:tc>
        <w:tc>
          <w:tcPr>
            <w:tcW w:w="3519" w:type="dxa"/>
            <w:gridSpan w:val="4"/>
            <w:tcBorders>
              <w:top w:val="single" w:sz="4" w:space="0" w:color="auto"/>
              <w:left w:val="single" w:sz="4" w:space="0" w:color="auto"/>
              <w:bottom w:val="single" w:sz="4" w:space="0" w:color="auto"/>
              <w:right w:val="single" w:sz="4" w:space="0" w:color="auto"/>
            </w:tcBorders>
            <w:vAlign w:val="center"/>
            <w:hideMark/>
          </w:tcPr>
          <w:p w14:paraId="508B7963"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Miktar (Ton)</w:t>
            </w:r>
          </w:p>
        </w:tc>
        <w:tc>
          <w:tcPr>
            <w:tcW w:w="2438" w:type="dxa"/>
            <w:gridSpan w:val="4"/>
            <w:tcBorders>
              <w:top w:val="single" w:sz="4" w:space="0" w:color="auto"/>
              <w:left w:val="single" w:sz="4" w:space="0" w:color="auto"/>
              <w:bottom w:val="single" w:sz="4" w:space="0" w:color="auto"/>
              <w:right w:val="single" w:sz="4" w:space="0" w:color="auto"/>
            </w:tcBorders>
            <w:vAlign w:val="center"/>
            <w:hideMark/>
          </w:tcPr>
          <w:p w14:paraId="11BCA92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Değer (Milyon $)</w:t>
            </w:r>
          </w:p>
        </w:tc>
        <w:tc>
          <w:tcPr>
            <w:tcW w:w="2767" w:type="dxa"/>
            <w:gridSpan w:val="4"/>
            <w:tcBorders>
              <w:top w:val="single" w:sz="4" w:space="0" w:color="auto"/>
              <w:left w:val="single" w:sz="4" w:space="0" w:color="auto"/>
              <w:bottom w:val="single" w:sz="4" w:space="0" w:color="auto"/>
              <w:right w:val="single" w:sz="4" w:space="0" w:color="auto"/>
            </w:tcBorders>
            <w:vAlign w:val="center"/>
            <w:hideMark/>
          </w:tcPr>
          <w:p w14:paraId="0DB1FD03"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Miktar Pay (%)</w:t>
            </w:r>
          </w:p>
        </w:tc>
      </w:tr>
      <w:tr w:rsidR="00554332" w:rsidRPr="00554332" w14:paraId="427558F5" w14:textId="77777777" w:rsidTr="009613E0">
        <w:trPr>
          <w:trHeight w:val="5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18F62" w14:textId="77777777" w:rsidR="00554332" w:rsidRPr="00554332" w:rsidRDefault="00554332" w:rsidP="00554332">
            <w:pPr>
              <w:rPr>
                <w:b/>
                <w:bCs/>
                <w:color w:val="000000"/>
                <w:sz w:val="22"/>
                <w:szCs w:val="22"/>
                <w:lang w:eastAsia="tr-TR"/>
              </w:rPr>
            </w:pPr>
          </w:p>
        </w:tc>
        <w:tc>
          <w:tcPr>
            <w:tcW w:w="902" w:type="dxa"/>
            <w:tcBorders>
              <w:top w:val="single" w:sz="4" w:space="0" w:color="auto"/>
              <w:left w:val="single" w:sz="4" w:space="0" w:color="auto"/>
              <w:bottom w:val="single" w:sz="4" w:space="0" w:color="auto"/>
              <w:right w:val="single" w:sz="4" w:space="0" w:color="auto"/>
            </w:tcBorders>
            <w:vAlign w:val="center"/>
            <w:hideMark/>
          </w:tcPr>
          <w:p w14:paraId="52D6884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902" w:type="dxa"/>
            <w:tcBorders>
              <w:top w:val="single" w:sz="4" w:space="0" w:color="auto"/>
              <w:left w:val="single" w:sz="4" w:space="0" w:color="auto"/>
              <w:bottom w:val="single" w:sz="4" w:space="0" w:color="auto"/>
              <w:right w:val="single" w:sz="4" w:space="0" w:color="auto"/>
            </w:tcBorders>
            <w:vAlign w:val="center"/>
            <w:hideMark/>
          </w:tcPr>
          <w:p w14:paraId="0B3706A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857" w:type="dxa"/>
            <w:tcBorders>
              <w:top w:val="single" w:sz="4" w:space="0" w:color="auto"/>
              <w:left w:val="single" w:sz="4" w:space="0" w:color="auto"/>
              <w:bottom w:val="single" w:sz="4" w:space="0" w:color="auto"/>
              <w:right w:val="single" w:sz="4" w:space="0" w:color="auto"/>
            </w:tcBorders>
            <w:vAlign w:val="center"/>
            <w:hideMark/>
          </w:tcPr>
          <w:p w14:paraId="5907F07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857" w:type="dxa"/>
            <w:tcBorders>
              <w:top w:val="single" w:sz="4" w:space="0" w:color="auto"/>
              <w:left w:val="single" w:sz="4" w:space="0" w:color="auto"/>
              <w:bottom w:val="single" w:sz="4" w:space="0" w:color="auto"/>
              <w:right w:val="single" w:sz="4" w:space="0" w:color="auto"/>
            </w:tcBorders>
            <w:vAlign w:val="center"/>
            <w:hideMark/>
          </w:tcPr>
          <w:p w14:paraId="20A1DCD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c>
          <w:tcPr>
            <w:tcW w:w="637" w:type="dxa"/>
            <w:tcBorders>
              <w:top w:val="single" w:sz="4" w:space="0" w:color="auto"/>
              <w:left w:val="single" w:sz="4" w:space="0" w:color="auto"/>
              <w:bottom w:val="single" w:sz="4" w:space="0" w:color="auto"/>
              <w:right w:val="single" w:sz="4" w:space="0" w:color="auto"/>
            </w:tcBorders>
            <w:vAlign w:val="center"/>
            <w:hideMark/>
          </w:tcPr>
          <w:p w14:paraId="7CA2712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637" w:type="dxa"/>
            <w:tcBorders>
              <w:top w:val="single" w:sz="4" w:space="0" w:color="auto"/>
              <w:left w:val="single" w:sz="4" w:space="0" w:color="auto"/>
              <w:bottom w:val="single" w:sz="4" w:space="0" w:color="auto"/>
              <w:right w:val="single" w:sz="4" w:space="0" w:color="auto"/>
            </w:tcBorders>
            <w:vAlign w:val="center"/>
            <w:hideMark/>
          </w:tcPr>
          <w:p w14:paraId="7EDCF7A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581" w:type="dxa"/>
            <w:tcBorders>
              <w:top w:val="single" w:sz="4" w:space="0" w:color="auto"/>
              <w:left w:val="single" w:sz="4" w:space="0" w:color="auto"/>
              <w:bottom w:val="single" w:sz="4" w:space="0" w:color="auto"/>
              <w:right w:val="single" w:sz="4" w:space="0" w:color="auto"/>
            </w:tcBorders>
            <w:vAlign w:val="center"/>
            <w:hideMark/>
          </w:tcPr>
          <w:p w14:paraId="7E16C5B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581" w:type="dxa"/>
            <w:tcBorders>
              <w:top w:val="single" w:sz="4" w:space="0" w:color="auto"/>
              <w:left w:val="single" w:sz="4" w:space="0" w:color="auto"/>
              <w:bottom w:val="single" w:sz="4" w:space="0" w:color="auto"/>
              <w:right w:val="single" w:sz="4" w:space="0" w:color="auto"/>
            </w:tcBorders>
            <w:vAlign w:val="center"/>
            <w:hideMark/>
          </w:tcPr>
          <w:p w14:paraId="4AAC194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c>
          <w:tcPr>
            <w:tcW w:w="691" w:type="dxa"/>
            <w:tcBorders>
              <w:top w:val="single" w:sz="4" w:space="0" w:color="auto"/>
              <w:left w:val="single" w:sz="4" w:space="0" w:color="auto"/>
              <w:bottom w:val="single" w:sz="4" w:space="0" w:color="auto"/>
              <w:right w:val="single" w:sz="4" w:space="0" w:color="auto"/>
            </w:tcBorders>
            <w:vAlign w:val="center"/>
            <w:hideMark/>
          </w:tcPr>
          <w:p w14:paraId="4751C4B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691" w:type="dxa"/>
            <w:tcBorders>
              <w:top w:val="single" w:sz="4" w:space="0" w:color="auto"/>
              <w:left w:val="single" w:sz="4" w:space="0" w:color="auto"/>
              <w:bottom w:val="single" w:sz="4" w:space="0" w:color="auto"/>
              <w:right w:val="single" w:sz="4" w:space="0" w:color="auto"/>
            </w:tcBorders>
            <w:vAlign w:val="center"/>
            <w:hideMark/>
          </w:tcPr>
          <w:p w14:paraId="26F505E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691" w:type="dxa"/>
            <w:tcBorders>
              <w:top w:val="single" w:sz="4" w:space="0" w:color="auto"/>
              <w:left w:val="single" w:sz="4" w:space="0" w:color="auto"/>
              <w:bottom w:val="single" w:sz="4" w:space="0" w:color="auto"/>
              <w:right w:val="single" w:sz="4" w:space="0" w:color="auto"/>
            </w:tcBorders>
            <w:vAlign w:val="center"/>
            <w:hideMark/>
          </w:tcPr>
          <w:p w14:paraId="20F09C8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691" w:type="dxa"/>
            <w:tcBorders>
              <w:top w:val="single" w:sz="4" w:space="0" w:color="auto"/>
              <w:left w:val="single" w:sz="4" w:space="0" w:color="auto"/>
              <w:bottom w:val="single" w:sz="4" w:space="0" w:color="auto"/>
              <w:right w:val="single" w:sz="4" w:space="0" w:color="auto"/>
            </w:tcBorders>
            <w:vAlign w:val="center"/>
            <w:hideMark/>
          </w:tcPr>
          <w:p w14:paraId="49B1BB90"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r>
      <w:tr w:rsidR="00554332" w:rsidRPr="00554332" w14:paraId="6634BB69" w14:textId="77777777" w:rsidTr="009613E0">
        <w:trPr>
          <w:trHeight w:val="350"/>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2AE27A15" w14:textId="77777777" w:rsidR="00554332" w:rsidRPr="00554332" w:rsidRDefault="00554332" w:rsidP="00554332">
            <w:pPr>
              <w:rPr>
                <w:color w:val="000000"/>
                <w:sz w:val="22"/>
                <w:szCs w:val="22"/>
                <w:lang w:eastAsia="tr-TR"/>
              </w:rPr>
            </w:pPr>
            <w:r w:rsidRPr="00554332">
              <w:rPr>
                <w:color w:val="000000"/>
                <w:sz w:val="22"/>
                <w:szCs w:val="22"/>
                <w:lang w:eastAsia="tr-TR"/>
              </w:rPr>
              <w:t>Rusya Federasyonu</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D72519E" w14:textId="77777777" w:rsidR="00554332" w:rsidRPr="00554332" w:rsidRDefault="00554332" w:rsidP="00554332">
            <w:pPr>
              <w:rPr>
                <w:color w:val="000000"/>
                <w:sz w:val="22"/>
                <w:szCs w:val="22"/>
                <w:lang w:eastAsia="tr-TR"/>
              </w:rPr>
            </w:pPr>
            <w:r w:rsidRPr="00554332">
              <w:rPr>
                <w:color w:val="000000"/>
                <w:sz w:val="22"/>
                <w:szCs w:val="22"/>
                <w:lang w:eastAsia="tr-TR"/>
              </w:rPr>
              <w:t>111.643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5B1FA0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173.433</w:t>
            </w:r>
          </w:p>
        </w:tc>
        <w:tc>
          <w:tcPr>
            <w:tcW w:w="857" w:type="dxa"/>
            <w:tcBorders>
              <w:top w:val="single" w:sz="4" w:space="0" w:color="auto"/>
              <w:left w:val="single" w:sz="4" w:space="0" w:color="auto"/>
              <w:bottom w:val="single" w:sz="4" w:space="0" w:color="auto"/>
              <w:right w:val="single" w:sz="4" w:space="0" w:color="auto"/>
            </w:tcBorders>
            <w:noWrap/>
            <w:vAlign w:val="center"/>
          </w:tcPr>
          <w:p w14:paraId="07D0EFE1" w14:textId="77777777" w:rsidR="00554332" w:rsidRPr="00554332" w:rsidRDefault="00554332" w:rsidP="00554332">
            <w:pPr>
              <w:jc w:val="center"/>
              <w:rPr>
                <w:color w:val="000000"/>
                <w:sz w:val="22"/>
                <w:szCs w:val="22"/>
                <w:lang w:eastAsia="tr-TR"/>
              </w:rPr>
            </w:pPr>
          </w:p>
          <w:p w14:paraId="758F335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82.801</w:t>
            </w:r>
          </w:p>
        </w:tc>
        <w:tc>
          <w:tcPr>
            <w:tcW w:w="857" w:type="dxa"/>
            <w:tcBorders>
              <w:top w:val="single" w:sz="4" w:space="0" w:color="auto"/>
              <w:left w:val="single" w:sz="4" w:space="0" w:color="auto"/>
              <w:bottom w:val="single" w:sz="4" w:space="0" w:color="auto"/>
              <w:right w:val="single" w:sz="4" w:space="0" w:color="auto"/>
            </w:tcBorders>
            <w:noWrap/>
            <w:vAlign w:val="center"/>
          </w:tcPr>
          <w:p w14:paraId="11B1C868" w14:textId="77777777" w:rsidR="00554332" w:rsidRPr="00554332" w:rsidRDefault="00554332" w:rsidP="00554332">
            <w:pPr>
              <w:jc w:val="center"/>
              <w:rPr>
                <w:color w:val="000000"/>
                <w:sz w:val="22"/>
                <w:szCs w:val="22"/>
                <w:lang w:eastAsia="tr-TR"/>
              </w:rPr>
            </w:pPr>
          </w:p>
          <w:p w14:paraId="6C6206F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147.525</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07B2DD2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79</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73DAA7F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125</w:t>
            </w:r>
          </w:p>
        </w:tc>
        <w:tc>
          <w:tcPr>
            <w:tcW w:w="581" w:type="dxa"/>
            <w:tcBorders>
              <w:top w:val="single" w:sz="4" w:space="0" w:color="auto"/>
              <w:left w:val="single" w:sz="4" w:space="0" w:color="auto"/>
              <w:bottom w:val="single" w:sz="4" w:space="0" w:color="auto"/>
              <w:right w:val="single" w:sz="4" w:space="0" w:color="auto"/>
            </w:tcBorders>
            <w:noWrap/>
            <w:vAlign w:val="center"/>
          </w:tcPr>
          <w:p w14:paraId="266B5CB2" w14:textId="77777777" w:rsidR="00554332" w:rsidRPr="00554332" w:rsidRDefault="00554332" w:rsidP="00554332">
            <w:pPr>
              <w:jc w:val="center"/>
              <w:rPr>
                <w:color w:val="000000"/>
                <w:sz w:val="22"/>
                <w:szCs w:val="22"/>
                <w:lang w:eastAsia="tr-TR"/>
              </w:rPr>
            </w:pPr>
          </w:p>
          <w:p w14:paraId="7FCFCCB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67</w:t>
            </w:r>
          </w:p>
        </w:tc>
        <w:tc>
          <w:tcPr>
            <w:tcW w:w="581" w:type="dxa"/>
            <w:tcBorders>
              <w:top w:val="single" w:sz="4" w:space="0" w:color="auto"/>
              <w:left w:val="single" w:sz="4" w:space="0" w:color="auto"/>
              <w:bottom w:val="single" w:sz="4" w:space="0" w:color="auto"/>
              <w:right w:val="single" w:sz="4" w:space="0" w:color="auto"/>
            </w:tcBorders>
            <w:noWrap/>
            <w:vAlign w:val="center"/>
          </w:tcPr>
          <w:p w14:paraId="61EE51B7" w14:textId="77777777" w:rsidR="00554332" w:rsidRPr="00554332" w:rsidRDefault="00554332" w:rsidP="00554332">
            <w:pPr>
              <w:jc w:val="center"/>
              <w:rPr>
                <w:color w:val="000000"/>
                <w:sz w:val="22"/>
                <w:szCs w:val="22"/>
                <w:lang w:eastAsia="tr-TR"/>
              </w:rPr>
            </w:pPr>
          </w:p>
          <w:p w14:paraId="0EC1B86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93</w:t>
            </w:r>
          </w:p>
        </w:tc>
        <w:tc>
          <w:tcPr>
            <w:tcW w:w="691" w:type="dxa"/>
            <w:tcBorders>
              <w:top w:val="single" w:sz="4" w:space="0" w:color="auto"/>
              <w:left w:val="single" w:sz="4" w:space="0" w:color="auto"/>
              <w:bottom w:val="single" w:sz="4" w:space="0" w:color="auto"/>
              <w:right w:val="single" w:sz="4" w:space="0" w:color="auto"/>
            </w:tcBorders>
            <w:noWrap/>
            <w:vAlign w:val="center"/>
          </w:tcPr>
          <w:p w14:paraId="38CC99AB" w14:textId="77777777" w:rsidR="00554332" w:rsidRPr="00554332" w:rsidRDefault="00554332" w:rsidP="00554332">
            <w:pPr>
              <w:jc w:val="center"/>
              <w:rPr>
                <w:color w:val="000000"/>
                <w:sz w:val="22"/>
                <w:szCs w:val="22"/>
                <w:lang w:eastAsia="tr-TR"/>
              </w:rPr>
            </w:pPr>
          </w:p>
          <w:p w14:paraId="1C3002D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20%</w:t>
            </w:r>
          </w:p>
        </w:tc>
        <w:tc>
          <w:tcPr>
            <w:tcW w:w="691" w:type="dxa"/>
            <w:tcBorders>
              <w:top w:val="single" w:sz="4" w:space="0" w:color="auto"/>
              <w:left w:val="single" w:sz="4" w:space="0" w:color="auto"/>
              <w:bottom w:val="single" w:sz="4" w:space="0" w:color="auto"/>
              <w:right w:val="single" w:sz="4" w:space="0" w:color="auto"/>
            </w:tcBorders>
            <w:noWrap/>
            <w:vAlign w:val="center"/>
          </w:tcPr>
          <w:p w14:paraId="78E919FD" w14:textId="77777777" w:rsidR="00554332" w:rsidRPr="00554332" w:rsidRDefault="00554332" w:rsidP="00554332">
            <w:pPr>
              <w:jc w:val="center"/>
              <w:rPr>
                <w:color w:val="000000"/>
                <w:sz w:val="22"/>
                <w:szCs w:val="22"/>
                <w:lang w:eastAsia="tr-TR"/>
              </w:rPr>
            </w:pPr>
          </w:p>
          <w:p w14:paraId="2196E7B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34%</w:t>
            </w:r>
          </w:p>
        </w:tc>
        <w:tc>
          <w:tcPr>
            <w:tcW w:w="691" w:type="dxa"/>
            <w:tcBorders>
              <w:top w:val="single" w:sz="4" w:space="0" w:color="auto"/>
              <w:left w:val="single" w:sz="4" w:space="0" w:color="auto"/>
              <w:bottom w:val="single" w:sz="4" w:space="0" w:color="auto"/>
              <w:right w:val="single" w:sz="4" w:space="0" w:color="auto"/>
            </w:tcBorders>
            <w:noWrap/>
            <w:vAlign w:val="center"/>
          </w:tcPr>
          <w:p w14:paraId="3544F5A2" w14:textId="77777777" w:rsidR="00554332" w:rsidRPr="00554332" w:rsidRDefault="00554332" w:rsidP="00554332">
            <w:pPr>
              <w:jc w:val="center"/>
              <w:rPr>
                <w:color w:val="000000"/>
                <w:sz w:val="22"/>
                <w:szCs w:val="22"/>
                <w:lang w:eastAsia="tr-TR"/>
              </w:rPr>
            </w:pPr>
          </w:p>
          <w:p w14:paraId="319015A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w:t>
            </w:r>
          </w:p>
        </w:tc>
        <w:tc>
          <w:tcPr>
            <w:tcW w:w="691" w:type="dxa"/>
            <w:tcBorders>
              <w:top w:val="single" w:sz="4" w:space="0" w:color="auto"/>
              <w:left w:val="single" w:sz="4" w:space="0" w:color="auto"/>
              <w:bottom w:val="single" w:sz="4" w:space="0" w:color="auto"/>
              <w:right w:val="single" w:sz="4" w:space="0" w:color="auto"/>
            </w:tcBorders>
            <w:noWrap/>
            <w:vAlign w:val="center"/>
          </w:tcPr>
          <w:p w14:paraId="7F9A89CA" w14:textId="77777777" w:rsidR="00554332" w:rsidRPr="00554332" w:rsidRDefault="00554332" w:rsidP="00554332">
            <w:pPr>
              <w:jc w:val="center"/>
              <w:rPr>
                <w:color w:val="000000"/>
                <w:sz w:val="22"/>
                <w:szCs w:val="22"/>
                <w:lang w:eastAsia="tr-TR"/>
              </w:rPr>
            </w:pPr>
          </w:p>
          <w:p w14:paraId="66A5157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w:t>
            </w:r>
          </w:p>
        </w:tc>
      </w:tr>
      <w:tr w:rsidR="00554332" w:rsidRPr="00554332" w14:paraId="683A3FD4"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100694CC" w14:textId="77777777" w:rsidR="00554332" w:rsidRPr="00554332" w:rsidRDefault="00554332" w:rsidP="00554332">
            <w:pPr>
              <w:rPr>
                <w:color w:val="000000"/>
                <w:sz w:val="22"/>
                <w:szCs w:val="22"/>
                <w:lang w:eastAsia="tr-TR"/>
              </w:rPr>
            </w:pPr>
            <w:r w:rsidRPr="00554332">
              <w:rPr>
                <w:color w:val="000000"/>
                <w:sz w:val="22"/>
                <w:szCs w:val="22"/>
                <w:lang w:eastAsia="tr-TR"/>
              </w:rPr>
              <w:t>Malezya</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7870DE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32E49A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61CCCF4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939C74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89.193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089F479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6189257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56E60D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6866E4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59</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E406C0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87D667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DD1C5B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39AE47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r>
      <w:tr w:rsidR="00554332" w:rsidRPr="00554332" w14:paraId="00AA12C0"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1DAF8920" w14:textId="77777777" w:rsidR="00554332" w:rsidRPr="00554332" w:rsidRDefault="00554332" w:rsidP="00554332">
            <w:pPr>
              <w:rPr>
                <w:color w:val="000000"/>
                <w:sz w:val="22"/>
                <w:szCs w:val="22"/>
                <w:lang w:eastAsia="tr-TR"/>
              </w:rPr>
            </w:pPr>
            <w:r w:rsidRPr="00554332">
              <w:rPr>
                <w:color w:val="000000"/>
                <w:sz w:val="22"/>
                <w:szCs w:val="22"/>
                <w:lang w:eastAsia="tr-TR"/>
              </w:rPr>
              <w:t>Mısır</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22C53A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9.580</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993503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137940B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2DB3CA0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69.889</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655A2E7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4FB5160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711A9DA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251ECF5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49</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A05BF2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98441D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1DED82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D17447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w:t>
            </w:r>
          </w:p>
        </w:tc>
      </w:tr>
      <w:tr w:rsidR="00554332" w:rsidRPr="00554332" w14:paraId="6B5190FC"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179E05ED" w14:textId="77777777" w:rsidR="00554332" w:rsidRPr="00554332" w:rsidRDefault="00554332" w:rsidP="00554332">
            <w:pPr>
              <w:rPr>
                <w:color w:val="000000"/>
                <w:sz w:val="22"/>
                <w:szCs w:val="22"/>
                <w:lang w:eastAsia="tr-TR"/>
              </w:rPr>
            </w:pPr>
            <w:r w:rsidRPr="00554332">
              <w:rPr>
                <w:color w:val="000000"/>
                <w:sz w:val="22"/>
                <w:szCs w:val="22"/>
                <w:lang w:eastAsia="tr-TR"/>
              </w:rPr>
              <w:t>İspanya</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456151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144.929</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573D6F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78.327</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180B1F2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57.142</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7DB80E8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49.883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1913097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0A5EA1A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82</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B6C367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172794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FA370F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C32455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F9C0E7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0E4244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r>
      <w:tr w:rsidR="00554332" w:rsidRPr="00554332" w14:paraId="36002809"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33340CC8" w14:textId="77777777" w:rsidR="00554332" w:rsidRPr="00554332" w:rsidRDefault="00554332" w:rsidP="00554332">
            <w:pPr>
              <w:rPr>
                <w:color w:val="000000"/>
                <w:sz w:val="22"/>
                <w:szCs w:val="22"/>
                <w:lang w:eastAsia="tr-TR"/>
              </w:rPr>
            </w:pPr>
            <w:r w:rsidRPr="00554332">
              <w:rPr>
                <w:color w:val="000000"/>
                <w:sz w:val="22"/>
                <w:szCs w:val="22"/>
                <w:lang w:eastAsia="tr-TR"/>
              </w:rPr>
              <w:t>Güney Kore</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6EDB2A99"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31.661</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68FE1688"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41.860</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76B34F6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20.060</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57FAD14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36.754</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C3B7220"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30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F960D98"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51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A943D2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25</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03FA350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35</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0D1ABD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6BAC79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689218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5D7771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r>
      <w:tr w:rsidR="00554332" w:rsidRPr="00554332" w14:paraId="7FBF3001"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3F0CBF15" w14:textId="77777777" w:rsidR="00554332" w:rsidRPr="00554332" w:rsidRDefault="00554332" w:rsidP="00554332">
            <w:pPr>
              <w:rPr>
                <w:color w:val="000000"/>
                <w:sz w:val="22"/>
                <w:szCs w:val="22"/>
                <w:lang w:eastAsia="tr-TR"/>
              </w:rPr>
            </w:pPr>
            <w:r w:rsidRPr="00554332">
              <w:rPr>
                <w:color w:val="000000"/>
                <w:sz w:val="22"/>
                <w:szCs w:val="22"/>
                <w:lang w:eastAsia="tr-TR"/>
              </w:rPr>
              <w:t>Çin</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670B4BF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13.751</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376F0E1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13.447</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3A7B5DE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714</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29CDEB1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29.043</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BC197F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CEFD62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07F7F7A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4EE3A45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E23A68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8B90AA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DDA483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A112B8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r>
      <w:tr w:rsidR="00554332" w:rsidRPr="00554332" w14:paraId="4F9E53DC"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64A19A76" w14:textId="77777777" w:rsidR="00554332" w:rsidRPr="00554332" w:rsidRDefault="00554332" w:rsidP="00554332">
            <w:pPr>
              <w:rPr>
                <w:color w:val="000000"/>
                <w:sz w:val="22"/>
                <w:szCs w:val="22"/>
                <w:lang w:eastAsia="tr-TR"/>
              </w:rPr>
            </w:pPr>
            <w:r w:rsidRPr="00554332">
              <w:rPr>
                <w:color w:val="000000"/>
                <w:sz w:val="22"/>
                <w:szCs w:val="22"/>
                <w:lang w:eastAsia="tr-TR"/>
              </w:rPr>
              <w:t>Almanya</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26AF83B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88.509</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365C33E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83.881</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A4028D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46.005</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5A6CA17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24.641</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47B43C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7E2D75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46C267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56</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40C280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28</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1685FF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C37901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6AA026C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1CFDCC9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r>
      <w:tr w:rsidR="00554332" w:rsidRPr="00554332" w14:paraId="3588F140"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0803EFB3" w14:textId="77777777" w:rsidR="00554332" w:rsidRPr="00554332" w:rsidRDefault="00554332" w:rsidP="00554332">
            <w:pPr>
              <w:rPr>
                <w:color w:val="000000"/>
                <w:sz w:val="22"/>
                <w:szCs w:val="22"/>
                <w:lang w:eastAsia="tr-TR"/>
              </w:rPr>
            </w:pPr>
            <w:r w:rsidRPr="00554332">
              <w:rPr>
                <w:color w:val="000000"/>
                <w:sz w:val="22"/>
                <w:szCs w:val="22"/>
                <w:lang w:eastAsia="tr-TR"/>
              </w:rPr>
              <w:t>İngiltere</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A0F522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25.325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8CFC83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30.915</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364086E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13.118</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64830F3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24.061</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12ECD5D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22D4F09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35</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E1F06B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751218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E7FEE5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CE85A1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8D4612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69FA4F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r>
      <w:tr w:rsidR="00554332" w:rsidRPr="00554332" w14:paraId="04D49A63"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619BE357" w14:textId="77777777" w:rsidR="00554332" w:rsidRPr="00554332" w:rsidRDefault="00554332" w:rsidP="00554332">
            <w:pPr>
              <w:rPr>
                <w:color w:val="000000"/>
                <w:sz w:val="22"/>
                <w:szCs w:val="22"/>
                <w:lang w:eastAsia="tr-TR"/>
              </w:rPr>
            </w:pPr>
            <w:r w:rsidRPr="00554332">
              <w:rPr>
                <w:color w:val="000000"/>
                <w:sz w:val="22"/>
                <w:szCs w:val="22"/>
                <w:lang w:eastAsia="tr-TR"/>
              </w:rPr>
              <w:t>İtalya</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46D583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24.089</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1DD5CF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21.099</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44451A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15.944</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4BFDA9B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11.660</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5D65C6B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2484915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0CC8F8C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18</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14FB831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FDFE83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1BDB381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4032B6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8A5344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r>
      <w:tr w:rsidR="00554332" w:rsidRPr="00554332" w14:paraId="5101EFDF"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6B3379B7" w14:textId="77777777" w:rsidR="00554332" w:rsidRPr="00554332" w:rsidRDefault="00554332" w:rsidP="00554332">
            <w:pPr>
              <w:rPr>
                <w:color w:val="000000"/>
                <w:sz w:val="22"/>
                <w:szCs w:val="22"/>
                <w:lang w:eastAsia="tr-TR"/>
              </w:rPr>
            </w:pPr>
            <w:r w:rsidRPr="00554332">
              <w:rPr>
                <w:color w:val="000000"/>
                <w:sz w:val="22"/>
                <w:szCs w:val="22"/>
                <w:lang w:eastAsia="tr-TR"/>
              </w:rPr>
              <w:t>Bosna-Hersek</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30D152B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17.399</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695E622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1.532</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64E9980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1.007</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70799D5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8.356</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49685F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D9E7A1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3BEE65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2D97D94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57800D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7C515D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EE3BBD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1AAD03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r>
      <w:tr w:rsidR="00554332" w:rsidRPr="00554332" w14:paraId="6D0A7AD4"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525C1275" w14:textId="77777777" w:rsidR="00554332" w:rsidRPr="00554332" w:rsidRDefault="00554332" w:rsidP="00554332">
            <w:pPr>
              <w:rPr>
                <w:color w:val="000000"/>
                <w:sz w:val="22"/>
                <w:szCs w:val="22"/>
                <w:lang w:eastAsia="tr-TR"/>
              </w:rPr>
            </w:pPr>
            <w:r w:rsidRPr="00554332">
              <w:rPr>
                <w:color w:val="000000"/>
                <w:sz w:val="22"/>
                <w:szCs w:val="22"/>
                <w:lang w:eastAsia="tr-TR"/>
              </w:rPr>
              <w:t>İsviçre</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13CE12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10.559</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79770E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12.830</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57D3744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6.148</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661FEB1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7.157</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718B508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089E716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4171C5E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44C1F2F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F9251C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B58490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4F5CC6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4AEB2B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r>
      <w:tr w:rsidR="00554332" w:rsidRPr="00554332" w14:paraId="78A9A5D7"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46171652" w14:textId="77777777" w:rsidR="00554332" w:rsidRPr="00554332" w:rsidRDefault="00554332" w:rsidP="00554332">
            <w:pPr>
              <w:rPr>
                <w:color w:val="000000"/>
                <w:sz w:val="22"/>
                <w:szCs w:val="22"/>
                <w:lang w:eastAsia="tr-TR"/>
              </w:rPr>
            </w:pPr>
            <w:r w:rsidRPr="00554332">
              <w:rPr>
                <w:color w:val="000000"/>
                <w:sz w:val="22"/>
                <w:szCs w:val="22"/>
                <w:lang w:eastAsia="tr-TR"/>
              </w:rPr>
              <w:t>Avusturya</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7EC012A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16.407</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2998090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17.718</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489F174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12.963</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1A4DC2E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5.820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43C1C1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10FAE2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199B0D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10210BC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ECEC6E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DB0BF4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0A6748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CD0932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r>
      <w:tr w:rsidR="00554332" w:rsidRPr="00554332" w14:paraId="658A0B75"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center"/>
            <w:hideMark/>
          </w:tcPr>
          <w:p w14:paraId="1F4C1A2D" w14:textId="77777777" w:rsidR="00554332" w:rsidRPr="00554332" w:rsidRDefault="00554332" w:rsidP="00554332">
            <w:pPr>
              <w:rPr>
                <w:color w:val="000000"/>
                <w:sz w:val="22"/>
                <w:szCs w:val="22"/>
                <w:lang w:eastAsia="tr-TR"/>
              </w:rPr>
            </w:pPr>
            <w:r w:rsidRPr="00554332">
              <w:rPr>
                <w:color w:val="000000"/>
                <w:sz w:val="22"/>
                <w:szCs w:val="22"/>
                <w:lang w:eastAsia="tr-TR"/>
              </w:rPr>
              <w:t>Fransa</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4594E79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17.526</w:t>
            </w:r>
          </w:p>
        </w:tc>
        <w:tc>
          <w:tcPr>
            <w:tcW w:w="902" w:type="dxa"/>
            <w:tcBorders>
              <w:top w:val="single" w:sz="4" w:space="0" w:color="auto"/>
              <w:left w:val="single" w:sz="4" w:space="0" w:color="auto"/>
              <w:bottom w:val="single" w:sz="4" w:space="0" w:color="auto"/>
              <w:right w:val="single" w:sz="4" w:space="0" w:color="auto"/>
            </w:tcBorders>
            <w:noWrap/>
            <w:vAlign w:val="center"/>
            <w:hideMark/>
          </w:tcPr>
          <w:p w14:paraId="7C84A0D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14.655</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71BE31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9.656</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53E330E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5.624</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DD9234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E2B4E8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7E718FC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5A5983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1CCE390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E6D6A8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69B7E8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650D1B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r>
      <w:tr w:rsidR="00554332" w:rsidRPr="00554332" w14:paraId="096BE3F5"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7BE66742" w14:textId="77777777" w:rsidR="00554332" w:rsidRPr="00554332" w:rsidRDefault="00554332" w:rsidP="00554332">
            <w:pPr>
              <w:rPr>
                <w:color w:val="000000"/>
                <w:sz w:val="22"/>
                <w:szCs w:val="22"/>
                <w:lang w:eastAsia="tr-TR"/>
              </w:rPr>
            </w:pPr>
            <w:r w:rsidRPr="00554332">
              <w:rPr>
                <w:color w:val="000000"/>
                <w:sz w:val="22"/>
                <w:szCs w:val="22"/>
                <w:lang w:eastAsia="tr-TR"/>
              </w:rPr>
              <w:t>Japonya</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114546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29.903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3F7A06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4.792</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1DD1823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4.792</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97D0F9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2.676</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1DCBA94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292A2D6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21CF17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B67E6F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1C13E32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1FD1D3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656919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621CE43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r>
      <w:tr w:rsidR="00554332" w:rsidRPr="00554332" w14:paraId="54857C0C"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0B14D68B" w14:textId="77777777" w:rsidR="00554332" w:rsidRPr="00554332" w:rsidRDefault="00554332" w:rsidP="00554332">
            <w:pPr>
              <w:rPr>
                <w:color w:val="000000"/>
                <w:sz w:val="22"/>
                <w:szCs w:val="22"/>
                <w:lang w:eastAsia="tr-TR"/>
              </w:rPr>
            </w:pPr>
            <w:r w:rsidRPr="00554332">
              <w:rPr>
                <w:color w:val="000000"/>
                <w:sz w:val="22"/>
                <w:szCs w:val="22"/>
                <w:lang w:eastAsia="tr-TR"/>
              </w:rPr>
              <w:t>Hollanda</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977503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1.532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14E016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2.410</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1898FD6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2.238</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403E0D3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787</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278EDF8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2F2266B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5CB02B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68344C4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95FD85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CFAC46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B4CFAC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433E9FC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r>
      <w:tr w:rsidR="00554332" w:rsidRPr="00554332" w14:paraId="3D18846B"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1FF4CCE0" w14:textId="77777777" w:rsidR="00554332" w:rsidRPr="00554332" w:rsidRDefault="00554332" w:rsidP="00554332">
            <w:pPr>
              <w:rPr>
                <w:b/>
                <w:bCs/>
                <w:color w:val="000000"/>
                <w:sz w:val="22"/>
                <w:szCs w:val="22"/>
                <w:lang w:eastAsia="tr-TR"/>
              </w:rPr>
            </w:pPr>
            <w:r w:rsidRPr="00554332">
              <w:rPr>
                <w:b/>
                <w:bCs/>
                <w:color w:val="000000"/>
                <w:sz w:val="22"/>
                <w:szCs w:val="22"/>
                <w:lang w:eastAsia="tr-TR"/>
              </w:rPr>
              <w:t>Diğer</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D64722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22.554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17C5EF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10.465</w:t>
            </w:r>
          </w:p>
        </w:tc>
        <w:tc>
          <w:tcPr>
            <w:tcW w:w="857" w:type="dxa"/>
            <w:tcBorders>
              <w:top w:val="single" w:sz="4" w:space="0" w:color="auto"/>
              <w:left w:val="single" w:sz="4" w:space="0" w:color="auto"/>
              <w:bottom w:val="single" w:sz="4" w:space="0" w:color="auto"/>
              <w:right w:val="single" w:sz="4" w:space="0" w:color="auto"/>
            </w:tcBorders>
            <w:noWrap/>
            <w:vAlign w:val="bottom"/>
            <w:hideMark/>
          </w:tcPr>
          <w:p w14:paraId="7B5516C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9.087</w:t>
            </w:r>
          </w:p>
        </w:tc>
        <w:tc>
          <w:tcPr>
            <w:tcW w:w="857" w:type="dxa"/>
            <w:tcBorders>
              <w:top w:val="single" w:sz="4" w:space="0" w:color="auto"/>
              <w:left w:val="single" w:sz="4" w:space="0" w:color="auto"/>
              <w:bottom w:val="single" w:sz="4" w:space="0" w:color="auto"/>
              <w:right w:val="single" w:sz="4" w:space="0" w:color="auto"/>
            </w:tcBorders>
            <w:noWrap/>
            <w:vAlign w:val="bottom"/>
            <w:hideMark/>
          </w:tcPr>
          <w:p w14:paraId="0A57CEB3"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1.134</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65A16CF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18</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7CDEF614"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9</w:t>
            </w:r>
          </w:p>
        </w:tc>
        <w:tc>
          <w:tcPr>
            <w:tcW w:w="581" w:type="dxa"/>
            <w:tcBorders>
              <w:top w:val="single" w:sz="4" w:space="0" w:color="auto"/>
              <w:left w:val="single" w:sz="4" w:space="0" w:color="auto"/>
              <w:bottom w:val="single" w:sz="4" w:space="0" w:color="auto"/>
              <w:right w:val="single" w:sz="4" w:space="0" w:color="auto"/>
            </w:tcBorders>
            <w:noWrap/>
            <w:vAlign w:val="bottom"/>
            <w:hideMark/>
          </w:tcPr>
          <w:p w14:paraId="10936B1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7</w:t>
            </w:r>
          </w:p>
        </w:tc>
        <w:tc>
          <w:tcPr>
            <w:tcW w:w="581" w:type="dxa"/>
            <w:tcBorders>
              <w:top w:val="single" w:sz="4" w:space="0" w:color="auto"/>
              <w:left w:val="single" w:sz="4" w:space="0" w:color="auto"/>
              <w:bottom w:val="single" w:sz="4" w:space="0" w:color="auto"/>
              <w:right w:val="single" w:sz="4" w:space="0" w:color="auto"/>
            </w:tcBorders>
            <w:noWrap/>
            <w:vAlign w:val="bottom"/>
            <w:hideMark/>
          </w:tcPr>
          <w:p w14:paraId="0280BECF"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2024B011"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3A833DB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7E46A0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3%</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70C47DB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0%</w:t>
            </w:r>
          </w:p>
        </w:tc>
      </w:tr>
      <w:tr w:rsidR="00554332" w:rsidRPr="00554332" w14:paraId="7E0021F8" w14:textId="77777777" w:rsidTr="009613E0">
        <w:trPr>
          <w:trHeight w:val="222"/>
        </w:trPr>
        <w:tc>
          <w:tcPr>
            <w:tcW w:w="1488" w:type="dxa"/>
            <w:tcBorders>
              <w:top w:val="single" w:sz="4" w:space="0" w:color="auto"/>
              <w:left w:val="single" w:sz="4" w:space="0" w:color="auto"/>
              <w:bottom w:val="single" w:sz="4" w:space="0" w:color="auto"/>
              <w:right w:val="single" w:sz="4" w:space="0" w:color="auto"/>
            </w:tcBorders>
            <w:noWrap/>
            <w:vAlign w:val="bottom"/>
            <w:hideMark/>
          </w:tcPr>
          <w:p w14:paraId="709CBEBB" w14:textId="77777777" w:rsidR="00554332" w:rsidRPr="00554332" w:rsidRDefault="00554332" w:rsidP="00554332">
            <w:pPr>
              <w:rPr>
                <w:b/>
                <w:bCs/>
                <w:color w:val="000000"/>
                <w:sz w:val="22"/>
                <w:szCs w:val="22"/>
                <w:lang w:eastAsia="tr-TR"/>
              </w:rPr>
            </w:pPr>
            <w:r w:rsidRPr="00554332">
              <w:rPr>
                <w:b/>
                <w:bCs/>
                <w:color w:val="000000"/>
                <w:sz w:val="22"/>
                <w:szCs w:val="22"/>
                <w:lang w:eastAsia="tr-TR"/>
              </w:rPr>
              <w:t>Genel Toplam</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84DFF2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565.367</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34322E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507.388</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719F1C0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281.701</w:t>
            </w:r>
          </w:p>
        </w:tc>
        <w:tc>
          <w:tcPr>
            <w:tcW w:w="857" w:type="dxa"/>
            <w:tcBorders>
              <w:top w:val="single" w:sz="4" w:space="0" w:color="auto"/>
              <w:left w:val="single" w:sz="4" w:space="0" w:color="auto"/>
              <w:bottom w:val="single" w:sz="4" w:space="0" w:color="auto"/>
              <w:right w:val="single" w:sz="4" w:space="0" w:color="auto"/>
            </w:tcBorders>
            <w:noWrap/>
            <w:vAlign w:val="center"/>
            <w:hideMark/>
          </w:tcPr>
          <w:p w14:paraId="00027124"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514.204</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78BB21A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473</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3E0710F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508</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30236AF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296</w:t>
            </w:r>
          </w:p>
        </w:tc>
        <w:tc>
          <w:tcPr>
            <w:tcW w:w="581" w:type="dxa"/>
            <w:tcBorders>
              <w:top w:val="single" w:sz="4" w:space="0" w:color="auto"/>
              <w:left w:val="single" w:sz="4" w:space="0" w:color="auto"/>
              <w:bottom w:val="single" w:sz="4" w:space="0" w:color="auto"/>
              <w:right w:val="single" w:sz="4" w:space="0" w:color="auto"/>
            </w:tcBorders>
            <w:noWrap/>
            <w:vAlign w:val="center"/>
            <w:hideMark/>
          </w:tcPr>
          <w:p w14:paraId="59CC44C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402</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C774A1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5762B00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000885B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100%</w:t>
            </w:r>
          </w:p>
        </w:tc>
        <w:tc>
          <w:tcPr>
            <w:tcW w:w="691" w:type="dxa"/>
            <w:tcBorders>
              <w:top w:val="single" w:sz="4" w:space="0" w:color="auto"/>
              <w:left w:val="single" w:sz="4" w:space="0" w:color="auto"/>
              <w:bottom w:val="single" w:sz="4" w:space="0" w:color="auto"/>
              <w:right w:val="single" w:sz="4" w:space="0" w:color="auto"/>
            </w:tcBorders>
            <w:noWrap/>
            <w:vAlign w:val="center"/>
            <w:hideMark/>
          </w:tcPr>
          <w:p w14:paraId="61FE90A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100%</w:t>
            </w:r>
          </w:p>
        </w:tc>
      </w:tr>
    </w:tbl>
    <w:p w14:paraId="6624239F" w14:textId="77777777" w:rsidR="00554332" w:rsidRPr="00554332" w:rsidRDefault="00554332" w:rsidP="00554332">
      <w:pPr>
        <w:rPr>
          <w:lang w:eastAsia="tr-TR"/>
        </w:rPr>
      </w:pPr>
    </w:p>
    <w:p w14:paraId="137786C5" w14:textId="399510AF" w:rsidR="00554332" w:rsidRPr="00554332" w:rsidRDefault="00554332" w:rsidP="00554332">
      <w:pPr>
        <w:jc w:val="both"/>
        <w:rPr>
          <w:lang w:eastAsia="tr-TR"/>
        </w:rPr>
      </w:pPr>
      <w:r w:rsidRPr="00554332">
        <w:rPr>
          <w:lang w:eastAsia="tr-TR"/>
        </w:rPr>
        <w:t xml:space="preserve">Yukarıdaki tabloda 2021-2022 yılları ile 2022 ve 2023 ilk altı aylık dönemi itibariyle en çok ithalat yapılan ilk 15 ülkenin ithalat miktarları, ithalat değerleri ve toplam ithalattan aldıkları pay yer almaktadır. Ülkeler bazında ithalata ilişkin detaylı veriler ise </w:t>
      </w:r>
      <w:r w:rsidR="009613E0">
        <w:rPr>
          <w:b/>
          <w:bCs/>
          <w:lang w:eastAsia="tr-TR"/>
        </w:rPr>
        <w:t>Ek-1c</w:t>
      </w:r>
      <w:r w:rsidR="009613E0">
        <w:rPr>
          <w:lang w:eastAsia="tr-TR"/>
        </w:rPr>
        <w:t>’d</w:t>
      </w:r>
      <w:r w:rsidRPr="00554332">
        <w:rPr>
          <w:lang w:eastAsia="tr-TR"/>
        </w:rPr>
        <w:t xml:space="preserve">e yer almaktadır. </w:t>
      </w:r>
    </w:p>
    <w:p w14:paraId="6B79FEA4" w14:textId="77777777" w:rsidR="00554332" w:rsidRPr="00554332" w:rsidRDefault="00554332" w:rsidP="00554332">
      <w:pPr>
        <w:ind w:firstLine="360"/>
        <w:jc w:val="both"/>
        <w:rPr>
          <w:lang w:eastAsia="tr-TR"/>
        </w:rPr>
      </w:pPr>
    </w:p>
    <w:p w14:paraId="422AD9EE" w14:textId="77777777" w:rsidR="00554332" w:rsidRPr="00554332" w:rsidRDefault="00554332" w:rsidP="00554332">
      <w:pPr>
        <w:jc w:val="both"/>
        <w:rPr>
          <w:lang w:eastAsia="tr-TR"/>
        </w:rPr>
      </w:pPr>
      <w:r w:rsidRPr="00554332">
        <w:rPr>
          <w:lang w:eastAsia="tr-TR"/>
        </w:rPr>
        <w:t>Bu veriler ışığında, 2023 yılının ilk altı aylık dönemi itibariyle miktar baz alınarak yapılan sıralamada filmaşin ithalatında Rusya’nın ilk sırada yer aldığı ve ardından Malezya, Mısır ve İspanya’nın geldiği görülmektedir. Söz konusu ülkelerin miktar bazında ithalattan aldıkları pay %69 olarak gerçekleşmiştir. Malezya ve Mısır ile ülkemiz arasında STA yürürlükte olup mezkûr ülkelerden filmaşin ithalatında %0 gümrük vergisi uygulanmaktadır.</w:t>
      </w:r>
    </w:p>
    <w:p w14:paraId="00F75F26" w14:textId="77777777" w:rsidR="00554332" w:rsidRPr="00554332" w:rsidRDefault="00554332" w:rsidP="00554332">
      <w:pPr>
        <w:jc w:val="both"/>
        <w:rPr>
          <w:lang w:eastAsia="tr-TR"/>
        </w:rPr>
      </w:pPr>
    </w:p>
    <w:p w14:paraId="6F4228E1" w14:textId="6CD7370E" w:rsidR="00554332" w:rsidRPr="00554332" w:rsidRDefault="00554332" w:rsidP="00554332">
      <w:pPr>
        <w:jc w:val="both"/>
        <w:rPr>
          <w:lang w:eastAsia="tr-TR"/>
        </w:rPr>
      </w:pPr>
      <w:r w:rsidRPr="00554332">
        <w:rPr>
          <w:lang w:eastAsia="tr-TR"/>
        </w:rPr>
        <w:t>2021 yılından 2023 yılı ilk altı aylık dönemine kadar ülkelerin toplam ithalattan aldıkları paylarda belirgin değişiklikler olmuştur.  Malezya ve Mısır geleneksel tedarikçi ülkeler olmamasına rağmen son dönemde bu ülkelerden ithalat önemli ölçüde artmıştır. Anılan dönem itibariyle toplam ithalat içindeki ülkelerin miktar payına bakıldığında; Rusya’nın payı %20’den % 29’a, Malezya’nın payı %0’dan %17’ye, Mısır’ın payı %2’den %14’e yükselirken İspanya’nın payının %26’dan %15’e gerilediği görülmektedir.</w:t>
      </w:r>
    </w:p>
    <w:bookmarkEnd w:id="23"/>
    <w:bookmarkEnd w:id="24"/>
    <w:p w14:paraId="74A7740D" w14:textId="176816C4" w:rsidR="00554332" w:rsidRPr="00554332" w:rsidRDefault="00554332" w:rsidP="00554332">
      <w:pPr>
        <w:jc w:val="both"/>
        <w:rPr>
          <w:rFonts w:eastAsia="Calibri"/>
          <w:highlight w:val="yellow"/>
        </w:rPr>
      </w:pPr>
    </w:p>
    <w:p w14:paraId="6A35849A" w14:textId="5C7F51EC" w:rsidR="00554332" w:rsidRPr="00554332" w:rsidRDefault="00554332" w:rsidP="00554332">
      <w:pPr>
        <w:keepNext/>
        <w:numPr>
          <w:ilvl w:val="1"/>
          <w:numId w:val="1"/>
        </w:numPr>
        <w:spacing w:after="160" w:line="259" w:lineRule="auto"/>
        <w:outlineLvl w:val="1"/>
        <w:rPr>
          <w:b/>
          <w:bCs/>
          <w:color w:val="000000"/>
          <w:lang w:eastAsia="tr-TR"/>
        </w:rPr>
      </w:pPr>
      <w:bookmarkStart w:id="26" w:name="_Toc152863595"/>
      <w:r w:rsidRPr="00554332">
        <w:rPr>
          <w:b/>
          <w:bCs/>
          <w:color w:val="000000"/>
          <w:lang w:eastAsia="tr-TR"/>
        </w:rPr>
        <w:t>Öngörülmeyen Gelişme</w:t>
      </w:r>
      <w:bookmarkEnd w:id="26"/>
    </w:p>
    <w:p w14:paraId="222CE9CE" w14:textId="77777777" w:rsidR="00554332" w:rsidRPr="00554332" w:rsidRDefault="00554332" w:rsidP="00554332">
      <w:pPr>
        <w:jc w:val="both"/>
        <w:rPr>
          <w:rFonts w:eastAsia="Calibri"/>
        </w:rPr>
      </w:pPr>
      <w:r w:rsidRPr="00554332">
        <w:rPr>
          <w:rFonts w:eastAsia="Calibri"/>
        </w:rPr>
        <w:t>Son yıllarda başta ABD ve Avrupa Birliği olmak üzere pek çok ülke yerli üreticilerini korumak amacıyla ithalatı kısıtlayıcı tedbirler almışlardır. Nitekim ABD Section 232 önlemi kapsamında filmaşini de kapsayan demir çelik ürünleri ithalatında %25 oranında ek gümrük vergisi tatbik ederken AB ise yine içinde filmaşin ürünlerinin de yer aldığı ürünlerin ithalatında korunma önlemi uygulamaktadır. Demir çelik sektörü açısından dünyanın en büyük pazarlarından olan ABD ve AB pazarına girişi kısıtlanan ihracatçı ülkelerde oluşan âtıl kapasite Türkiye pazarına yönelmiş olup bu durum yerli üretim dalı açısından öngörülemeyen bir gelişme olarak değerlendirilebilir.</w:t>
      </w:r>
    </w:p>
    <w:p w14:paraId="30123FDB" w14:textId="77777777" w:rsidR="00554332" w:rsidRPr="00554332" w:rsidRDefault="00554332" w:rsidP="00554332">
      <w:pPr>
        <w:jc w:val="both"/>
        <w:rPr>
          <w:rFonts w:eastAsia="Calibri"/>
        </w:rPr>
      </w:pPr>
    </w:p>
    <w:p w14:paraId="47287AFE" w14:textId="77777777" w:rsidR="00554332" w:rsidRPr="00554332" w:rsidRDefault="00554332" w:rsidP="00554332">
      <w:pPr>
        <w:jc w:val="both"/>
        <w:rPr>
          <w:rFonts w:eastAsia="Calibri"/>
        </w:rPr>
      </w:pPr>
      <w:r w:rsidRPr="00554332">
        <w:rPr>
          <w:rFonts w:eastAsia="Calibri"/>
        </w:rPr>
        <w:t>Bununla beraber, Ukrayna-Rusya savaşı nedeniyle başta AB, ABD ve Kanada olmak üzere pek çok ülke Rusya’dan gerçekleştirilen ithalata yasaklama/kısıtlama getirmiş olup herhangi bir kısıtlama uygulamayan ülkemiz pazarı Rus menşeli ürünlerin hedef pazarı haline gelmiştir. Nitekim, Rusya’dan filmaşin ürünleri ithalatı 2023 yılı ilk altı aylık döneminde geçen yılın aynı dönemine göre %78 artarak 147,5 bin ton olarak gerçekleşmiştir.</w:t>
      </w:r>
    </w:p>
    <w:p w14:paraId="77033238" w14:textId="77777777" w:rsidR="00554332" w:rsidRPr="00554332" w:rsidRDefault="00554332" w:rsidP="00554332">
      <w:pPr>
        <w:jc w:val="both"/>
        <w:rPr>
          <w:rFonts w:eastAsia="Calibri"/>
          <w:highlight w:val="yellow"/>
        </w:rPr>
      </w:pPr>
    </w:p>
    <w:p w14:paraId="50AA8747" w14:textId="77777777" w:rsidR="00554332" w:rsidRPr="00554332" w:rsidRDefault="00554332" w:rsidP="00554332">
      <w:pPr>
        <w:jc w:val="both"/>
        <w:rPr>
          <w:rFonts w:eastAsia="Calibri"/>
        </w:rPr>
      </w:pPr>
      <w:r w:rsidRPr="00554332">
        <w:rPr>
          <w:rFonts w:eastAsia="Calibri"/>
        </w:rPr>
        <w:t>Bir diğer öngörülmeyen gelişme ise dünya genelinde çelik ürünlerdeki aşırı kapasite sorunudur. Nitekim OECD’nin konuya ilişkin raporunda</w:t>
      </w:r>
      <w:r w:rsidRPr="00554332">
        <w:rPr>
          <w:rFonts w:eastAsia="Calibri"/>
          <w:vertAlign w:val="superscript"/>
        </w:rPr>
        <w:footnoteReference w:id="1"/>
      </w:r>
      <w:r w:rsidRPr="00554332">
        <w:rPr>
          <w:rFonts w:eastAsia="Calibri"/>
        </w:rPr>
        <w:t xml:space="preserve">, OECD Çelik Komitesi'ne katılan hükümetlerin aşırı kapasiteyi küresel çelik sektörünün karşı karşıya olduğu temel zorluklardan biri olarak gördüğü ifade edilmektedir. </w:t>
      </w:r>
    </w:p>
    <w:p w14:paraId="39148F3A" w14:textId="77777777" w:rsidR="00554332" w:rsidRPr="00554332" w:rsidRDefault="00554332" w:rsidP="00554332">
      <w:pPr>
        <w:jc w:val="both"/>
        <w:rPr>
          <w:rFonts w:eastAsia="Calibri"/>
        </w:rPr>
      </w:pPr>
    </w:p>
    <w:p w14:paraId="52E5D472" w14:textId="383E79D4" w:rsidR="00554332" w:rsidRPr="00554332" w:rsidRDefault="00554332" w:rsidP="00554332">
      <w:pPr>
        <w:keepNext/>
        <w:widowControl w:val="0"/>
        <w:numPr>
          <w:ilvl w:val="0"/>
          <w:numId w:val="1"/>
        </w:numPr>
        <w:tabs>
          <w:tab w:val="left" w:pos="360"/>
        </w:tabs>
        <w:autoSpaceDE w:val="0"/>
        <w:autoSpaceDN w:val="0"/>
        <w:spacing w:after="160" w:line="259" w:lineRule="auto"/>
        <w:outlineLvl w:val="0"/>
        <w:rPr>
          <w:b/>
          <w:bCs/>
          <w:kern w:val="28"/>
        </w:rPr>
      </w:pPr>
      <w:bookmarkStart w:id="27" w:name="_Toc152863596"/>
      <w:r w:rsidRPr="00554332">
        <w:rPr>
          <w:b/>
          <w:bCs/>
          <w:kern w:val="28"/>
        </w:rPr>
        <w:t>CİDDİ ZARAR VEYA CİDDİ ZARAR TEHDİDİ</w:t>
      </w:r>
      <w:bookmarkEnd w:id="27"/>
      <w:r w:rsidRPr="00554332">
        <w:rPr>
          <w:b/>
          <w:bCs/>
          <w:kern w:val="28"/>
        </w:rPr>
        <w:t xml:space="preserve"> </w:t>
      </w:r>
    </w:p>
    <w:p w14:paraId="5614089B" w14:textId="77777777" w:rsidR="00554332" w:rsidRPr="00554332" w:rsidRDefault="00554332" w:rsidP="00554332">
      <w:pPr>
        <w:jc w:val="both"/>
        <w:rPr>
          <w:rFonts w:eastAsia="Calibri"/>
        </w:rPr>
      </w:pPr>
      <w:r w:rsidRPr="00554332">
        <w:rPr>
          <w:rFonts w:eastAsia="Calibri"/>
        </w:rPr>
        <w:t xml:space="preserve">Bu bölümde yer verilen soruşturma konusu ürünün yerli üretimine ilişkin ekonomik göstergeler, başvuru sahibi firmaların sağladığı verilere ve ithalat istatistiklerine dayanmaktadır. </w:t>
      </w:r>
    </w:p>
    <w:p w14:paraId="599B116D" w14:textId="77777777" w:rsidR="00554332" w:rsidRPr="00554332" w:rsidRDefault="00554332" w:rsidP="00554332">
      <w:pPr>
        <w:ind w:firstLine="709"/>
        <w:jc w:val="both"/>
      </w:pPr>
    </w:p>
    <w:p w14:paraId="51240DA8" w14:textId="2519FFFD" w:rsidR="00554332" w:rsidRPr="00554332" w:rsidRDefault="00554332" w:rsidP="00554332">
      <w:pPr>
        <w:keepNext/>
        <w:numPr>
          <w:ilvl w:val="1"/>
          <w:numId w:val="1"/>
        </w:numPr>
        <w:spacing w:after="160" w:line="259" w:lineRule="auto"/>
        <w:outlineLvl w:val="1"/>
        <w:rPr>
          <w:b/>
          <w:bCs/>
          <w:color w:val="000000"/>
          <w:lang w:eastAsia="tr-TR"/>
        </w:rPr>
      </w:pPr>
      <w:bookmarkStart w:id="28" w:name="_Toc152863597"/>
      <w:bookmarkStart w:id="29" w:name="_Toc339892355"/>
      <w:r w:rsidRPr="00554332">
        <w:rPr>
          <w:b/>
          <w:bCs/>
          <w:color w:val="000000"/>
          <w:lang w:eastAsia="tr-TR"/>
        </w:rPr>
        <w:t>Tüketim</w:t>
      </w:r>
      <w:bookmarkEnd w:id="28"/>
    </w:p>
    <w:tbl>
      <w:tblPr>
        <w:tblW w:w="9364" w:type="dxa"/>
        <w:tblCellMar>
          <w:left w:w="70" w:type="dxa"/>
          <w:right w:w="70" w:type="dxa"/>
        </w:tblCellMar>
        <w:tblLook w:val="04A0" w:firstRow="1" w:lastRow="0" w:firstColumn="1" w:lastColumn="0" w:noHBand="0" w:noVBand="1"/>
      </w:tblPr>
      <w:tblGrid>
        <w:gridCol w:w="1872"/>
        <w:gridCol w:w="742"/>
        <w:gridCol w:w="1125"/>
        <w:gridCol w:w="1125"/>
        <w:gridCol w:w="1125"/>
        <w:gridCol w:w="1125"/>
        <w:gridCol w:w="1125"/>
        <w:gridCol w:w="1125"/>
      </w:tblGrid>
      <w:tr w:rsidR="00554332" w:rsidRPr="00554332" w14:paraId="3B63DAE4" w14:textId="77777777" w:rsidTr="009613E0">
        <w:trPr>
          <w:trHeight w:val="223"/>
        </w:trPr>
        <w:tc>
          <w:tcPr>
            <w:tcW w:w="1872" w:type="dxa"/>
            <w:tcBorders>
              <w:top w:val="single" w:sz="8" w:space="0" w:color="auto"/>
              <w:left w:val="single" w:sz="8" w:space="0" w:color="auto"/>
              <w:bottom w:val="single" w:sz="4" w:space="0" w:color="auto"/>
              <w:right w:val="single" w:sz="4" w:space="0" w:color="auto"/>
            </w:tcBorders>
            <w:vAlign w:val="center"/>
            <w:hideMark/>
          </w:tcPr>
          <w:p w14:paraId="6F2CD1ED" w14:textId="77777777" w:rsidR="00554332" w:rsidRPr="00554332" w:rsidRDefault="00554332" w:rsidP="00554332">
            <w:pPr>
              <w:rPr>
                <w:b/>
                <w:bCs/>
                <w:color w:val="000000"/>
                <w:lang w:eastAsia="tr-TR"/>
              </w:rPr>
            </w:pPr>
            <w:r w:rsidRPr="00554332">
              <w:rPr>
                <w:b/>
                <w:bCs/>
                <w:color w:val="000000"/>
                <w:lang w:eastAsia="tr-TR"/>
              </w:rPr>
              <w:t>Tüketim</w:t>
            </w:r>
          </w:p>
        </w:tc>
        <w:tc>
          <w:tcPr>
            <w:tcW w:w="742" w:type="dxa"/>
            <w:tcBorders>
              <w:top w:val="single" w:sz="8" w:space="0" w:color="auto"/>
              <w:left w:val="nil"/>
              <w:bottom w:val="single" w:sz="4" w:space="0" w:color="auto"/>
              <w:right w:val="single" w:sz="4" w:space="0" w:color="auto"/>
            </w:tcBorders>
            <w:vAlign w:val="center"/>
            <w:hideMark/>
          </w:tcPr>
          <w:p w14:paraId="257E6085"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1125" w:type="dxa"/>
            <w:tcBorders>
              <w:top w:val="single" w:sz="8" w:space="0" w:color="auto"/>
              <w:left w:val="nil"/>
              <w:bottom w:val="single" w:sz="4" w:space="0" w:color="auto"/>
              <w:right w:val="single" w:sz="4" w:space="0" w:color="auto"/>
            </w:tcBorders>
            <w:vAlign w:val="center"/>
            <w:hideMark/>
          </w:tcPr>
          <w:p w14:paraId="7C4985AF"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125" w:type="dxa"/>
            <w:tcBorders>
              <w:top w:val="single" w:sz="8" w:space="0" w:color="auto"/>
              <w:left w:val="nil"/>
              <w:bottom w:val="single" w:sz="4" w:space="0" w:color="auto"/>
              <w:right w:val="single" w:sz="4" w:space="0" w:color="auto"/>
            </w:tcBorders>
            <w:vAlign w:val="center"/>
            <w:hideMark/>
          </w:tcPr>
          <w:p w14:paraId="2B9A93B2"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125" w:type="dxa"/>
            <w:tcBorders>
              <w:top w:val="single" w:sz="8" w:space="0" w:color="auto"/>
              <w:left w:val="nil"/>
              <w:bottom w:val="single" w:sz="4" w:space="0" w:color="auto"/>
              <w:right w:val="single" w:sz="4" w:space="0" w:color="auto"/>
            </w:tcBorders>
            <w:vAlign w:val="center"/>
            <w:hideMark/>
          </w:tcPr>
          <w:p w14:paraId="6420D6B9"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125" w:type="dxa"/>
            <w:tcBorders>
              <w:top w:val="single" w:sz="8" w:space="0" w:color="auto"/>
              <w:left w:val="nil"/>
              <w:bottom w:val="single" w:sz="4" w:space="0" w:color="auto"/>
              <w:right w:val="single" w:sz="4" w:space="0" w:color="auto"/>
            </w:tcBorders>
            <w:vAlign w:val="center"/>
            <w:hideMark/>
          </w:tcPr>
          <w:p w14:paraId="5ADA66D9"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125" w:type="dxa"/>
            <w:tcBorders>
              <w:top w:val="single" w:sz="8" w:space="0" w:color="auto"/>
              <w:left w:val="nil"/>
              <w:bottom w:val="single" w:sz="4" w:space="0" w:color="auto"/>
              <w:right w:val="single" w:sz="4" w:space="0" w:color="auto"/>
            </w:tcBorders>
            <w:vAlign w:val="center"/>
            <w:hideMark/>
          </w:tcPr>
          <w:p w14:paraId="07A88567" w14:textId="77777777" w:rsidR="00554332" w:rsidRPr="00554332" w:rsidRDefault="00554332" w:rsidP="00554332">
            <w:pPr>
              <w:jc w:val="center"/>
              <w:rPr>
                <w:b/>
                <w:bCs/>
                <w:color w:val="000000"/>
                <w:lang w:eastAsia="tr-TR"/>
              </w:rPr>
            </w:pPr>
            <w:r w:rsidRPr="00554332">
              <w:rPr>
                <w:b/>
                <w:bCs/>
                <w:color w:val="000000"/>
                <w:lang w:eastAsia="tr-TR"/>
              </w:rPr>
              <w:t xml:space="preserve">2022 </w:t>
            </w:r>
          </w:p>
          <w:p w14:paraId="6712697A" w14:textId="77777777" w:rsidR="00554332" w:rsidRPr="00554332" w:rsidRDefault="00554332" w:rsidP="00554332">
            <w:pPr>
              <w:jc w:val="center"/>
              <w:rPr>
                <w:b/>
                <w:bCs/>
                <w:color w:val="000000"/>
                <w:lang w:eastAsia="tr-TR"/>
              </w:rPr>
            </w:pPr>
            <w:r w:rsidRPr="00554332">
              <w:rPr>
                <w:b/>
                <w:bCs/>
                <w:color w:val="000000"/>
                <w:lang w:eastAsia="tr-TR"/>
              </w:rPr>
              <w:t>(1-6)</w:t>
            </w:r>
          </w:p>
        </w:tc>
        <w:tc>
          <w:tcPr>
            <w:tcW w:w="1125" w:type="dxa"/>
            <w:tcBorders>
              <w:top w:val="single" w:sz="8" w:space="0" w:color="auto"/>
              <w:left w:val="nil"/>
              <w:bottom w:val="single" w:sz="4" w:space="0" w:color="auto"/>
              <w:right w:val="single" w:sz="8" w:space="0" w:color="auto"/>
            </w:tcBorders>
            <w:vAlign w:val="center"/>
            <w:hideMark/>
          </w:tcPr>
          <w:p w14:paraId="48655BD7" w14:textId="77777777" w:rsidR="00554332" w:rsidRPr="00554332" w:rsidRDefault="00554332" w:rsidP="00554332">
            <w:pPr>
              <w:jc w:val="center"/>
              <w:rPr>
                <w:b/>
                <w:bCs/>
                <w:color w:val="000000"/>
                <w:lang w:eastAsia="tr-TR"/>
              </w:rPr>
            </w:pPr>
            <w:r w:rsidRPr="00554332">
              <w:rPr>
                <w:b/>
                <w:bCs/>
                <w:color w:val="000000"/>
                <w:lang w:eastAsia="tr-TR"/>
              </w:rPr>
              <w:t xml:space="preserve">2023 </w:t>
            </w:r>
          </w:p>
          <w:p w14:paraId="73811DDF" w14:textId="77777777" w:rsidR="00554332" w:rsidRPr="00554332" w:rsidRDefault="00554332" w:rsidP="00554332">
            <w:pPr>
              <w:jc w:val="center"/>
              <w:rPr>
                <w:b/>
                <w:bCs/>
                <w:color w:val="000000"/>
                <w:lang w:eastAsia="tr-TR"/>
              </w:rPr>
            </w:pPr>
            <w:r w:rsidRPr="00554332">
              <w:rPr>
                <w:b/>
                <w:bCs/>
                <w:color w:val="000000"/>
                <w:lang w:eastAsia="tr-TR"/>
              </w:rPr>
              <w:t>(1-6)</w:t>
            </w:r>
          </w:p>
        </w:tc>
      </w:tr>
      <w:tr w:rsidR="00554332" w:rsidRPr="00554332" w14:paraId="03A36AE2" w14:textId="77777777" w:rsidTr="009613E0">
        <w:trPr>
          <w:trHeight w:val="234"/>
        </w:trPr>
        <w:tc>
          <w:tcPr>
            <w:tcW w:w="1872" w:type="dxa"/>
            <w:tcBorders>
              <w:top w:val="nil"/>
              <w:left w:val="single" w:sz="8" w:space="0" w:color="auto"/>
              <w:bottom w:val="single" w:sz="8" w:space="0" w:color="auto"/>
              <w:right w:val="single" w:sz="4" w:space="0" w:color="auto"/>
            </w:tcBorders>
            <w:vAlign w:val="center"/>
            <w:hideMark/>
          </w:tcPr>
          <w:p w14:paraId="00D11F72" w14:textId="77777777" w:rsidR="00554332" w:rsidRPr="00554332" w:rsidRDefault="00554332" w:rsidP="00554332">
            <w:pPr>
              <w:rPr>
                <w:color w:val="000000"/>
                <w:lang w:eastAsia="tr-TR"/>
              </w:rPr>
            </w:pPr>
            <w:r w:rsidRPr="00554332">
              <w:rPr>
                <w:color w:val="000000"/>
                <w:lang w:eastAsia="tr-TR"/>
              </w:rPr>
              <w:t>Endeks</w:t>
            </w:r>
          </w:p>
        </w:tc>
        <w:tc>
          <w:tcPr>
            <w:tcW w:w="742" w:type="dxa"/>
            <w:tcBorders>
              <w:top w:val="nil"/>
              <w:left w:val="nil"/>
              <w:bottom w:val="single" w:sz="8" w:space="0" w:color="auto"/>
              <w:right w:val="single" w:sz="4" w:space="0" w:color="auto"/>
            </w:tcBorders>
            <w:noWrap/>
            <w:vAlign w:val="bottom"/>
            <w:hideMark/>
          </w:tcPr>
          <w:p w14:paraId="71AFF7E2" w14:textId="77777777" w:rsidR="00554332" w:rsidRPr="00554332" w:rsidRDefault="00554332" w:rsidP="00554332">
            <w:pPr>
              <w:rPr>
                <w:color w:val="000000"/>
                <w:lang w:eastAsia="tr-TR"/>
              </w:rPr>
            </w:pPr>
            <w:r w:rsidRPr="00554332">
              <w:rPr>
                <w:color w:val="000000"/>
                <w:lang w:eastAsia="tr-TR"/>
              </w:rPr>
              <w:t> </w:t>
            </w:r>
          </w:p>
        </w:tc>
        <w:tc>
          <w:tcPr>
            <w:tcW w:w="1125" w:type="dxa"/>
            <w:tcBorders>
              <w:top w:val="nil"/>
              <w:left w:val="nil"/>
              <w:bottom w:val="single" w:sz="8" w:space="0" w:color="auto"/>
              <w:right w:val="single" w:sz="4" w:space="0" w:color="auto"/>
            </w:tcBorders>
            <w:noWrap/>
            <w:vAlign w:val="bottom"/>
            <w:hideMark/>
          </w:tcPr>
          <w:p w14:paraId="06C57E09" w14:textId="77777777" w:rsidR="00554332" w:rsidRPr="00554332" w:rsidRDefault="00554332" w:rsidP="00554332">
            <w:pPr>
              <w:jc w:val="center"/>
              <w:rPr>
                <w:color w:val="000000"/>
                <w:lang w:eastAsia="tr-TR"/>
              </w:rPr>
            </w:pPr>
            <w:r w:rsidRPr="00554332">
              <w:rPr>
                <w:color w:val="000000"/>
                <w:lang w:eastAsia="tr-TR"/>
              </w:rPr>
              <w:t>100</w:t>
            </w:r>
          </w:p>
        </w:tc>
        <w:tc>
          <w:tcPr>
            <w:tcW w:w="1125" w:type="dxa"/>
            <w:tcBorders>
              <w:top w:val="nil"/>
              <w:left w:val="nil"/>
              <w:bottom w:val="single" w:sz="8" w:space="0" w:color="auto"/>
              <w:right w:val="single" w:sz="4" w:space="0" w:color="auto"/>
            </w:tcBorders>
            <w:noWrap/>
            <w:vAlign w:val="bottom"/>
            <w:hideMark/>
          </w:tcPr>
          <w:p w14:paraId="6180D1B2" w14:textId="77777777" w:rsidR="00554332" w:rsidRPr="00554332" w:rsidRDefault="00554332" w:rsidP="00554332">
            <w:pPr>
              <w:jc w:val="center"/>
              <w:rPr>
                <w:color w:val="000000"/>
                <w:lang w:eastAsia="tr-TR"/>
              </w:rPr>
            </w:pPr>
            <w:r w:rsidRPr="00554332">
              <w:rPr>
                <w:color w:val="000000"/>
                <w:lang w:eastAsia="tr-TR"/>
              </w:rPr>
              <w:t>110</w:t>
            </w:r>
          </w:p>
        </w:tc>
        <w:tc>
          <w:tcPr>
            <w:tcW w:w="1125" w:type="dxa"/>
            <w:tcBorders>
              <w:top w:val="nil"/>
              <w:left w:val="nil"/>
              <w:bottom w:val="single" w:sz="8" w:space="0" w:color="auto"/>
              <w:right w:val="single" w:sz="4" w:space="0" w:color="auto"/>
            </w:tcBorders>
            <w:noWrap/>
            <w:vAlign w:val="bottom"/>
            <w:hideMark/>
          </w:tcPr>
          <w:p w14:paraId="25F97CDF" w14:textId="77777777" w:rsidR="00554332" w:rsidRPr="00554332" w:rsidRDefault="00554332" w:rsidP="00554332">
            <w:pPr>
              <w:jc w:val="center"/>
              <w:rPr>
                <w:color w:val="000000"/>
                <w:lang w:eastAsia="tr-TR"/>
              </w:rPr>
            </w:pPr>
            <w:r w:rsidRPr="00554332">
              <w:rPr>
                <w:color w:val="000000"/>
                <w:lang w:eastAsia="tr-TR"/>
              </w:rPr>
              <w:t>129</w:t>
            </w:r>
          </w:p>
        </w:tc>
        <w:tc>
          <w:tcPr>
            <w:tcW w:w="1125" w:type="dxa"/>
            <w:tcBorders>
              <w:top w:val="nil"/>
              <w:left w:val="nil"/>
              <w:bottom w:val="single" w:sz="8" w:space="0" w:color="auto"/>
              <w:right w:val="single" w:sz="4" w:space="0" w:color="auto"/>
            </w:tcBorders>
            <w:noWrap/>
            <w:vAlign w:val="bottom"/>
            <w:hideMark/>
          </w:tcPr>
          <w:p w14:paraId="6F383D5E" w14:textId="77777777" w:rsidR="00554332" w:rsidRPr="00554332" w:rsidRDefault="00554332" w:rsidP="00554332">
            <w:pPr>
              <w:jc w:val="center"/>
              <w:rPr>
                <w:color w:val="000000"/>
                <w:lang w:eastAsia="tr-TR"/>
              </w:rPr>
            </w:pPr>
            <w:r w:rsidRPr="00554332">
              <w:rPr>
                <w:color w:val="000000"/>
                <w:lang w:eastAsia="tr-TR"/>
              </w:rPr>
              <w:t>115</w:t>
            </w:r>
          </w:p>
        </w:tc>
        <w:tc>
          <w:tcPr>
            <w:tcW w:w="1125" w:type="dxa"/>
            <w:tcBorders>
              <w:top w:val="nil"/>
              <w:left w:val="nil"/>
              <w:bottom w:val="single" w:sz="8" w:space="0" w:color="auto"/>
              <w:right w:val="single" w:sz="4" w:space="0" w:color="auto"/>
            </w:tcBorders>
            <w:noWrap/>
            <w:vAlign w:val="bottom"/>
            <w:hideMark/>
          </w:tcPr>
          <w:p w14:paraId="5B972E7E" w14:textId="77777777" w:rsidR="00554332" w:rsidRPr="00554332" w:rsidRDefault="00554332" w:rsidP="00554332">
            <w:pPr>
              <w:jc w:val="center"/>
              <w:rPr>
                <w:color w:val="000000"/>
                <w:lang w:eastAsia="tr-TR"/>
              </w:rPr>
            </w:pPr>
            <w:r w:rsidRPr="00554332">
              <w:rPr>
                <w:color w:val="000000"/>
                <w:lang w:eastAsia="tr-TR"/>
              </w:rPr>
              <w:t>100</w:t>
            </w:r>
          </w:p>
        </w:tc>
        <w:tc>
          <w:tcPr>
            <w:tcW w:w="1125" w:type="dxa"/>
            <w:tcBorders>
              <w:top w:val="nil"/>
              <w:left w:val="nil"/>
              <w:bottom w:val="single" w:sz="8" w:space="0" w:color="auto"/>
              <w:right w:val="single" w:sz="8" w:space="0" w:color="auto"/>
            </w:tcBorders>
            <w:noWrap/>
            <w:vAlign w:val="bottom"/>
            <w:hideMark/>
          </w:tcPr>
          <w:p w14:paraId="51DF6E9D" w14:textId="77777777" w:rsidR="00554332" w:rsidRPr="00554332" w:rsidRDefault="00554332" w:rsidP="00554332">
            <w:pPr>
              <w:jc w:val="center"/>
              <w:rPr>
                <w:color w:val="000000"/>
                <w:lang w:eastAsia="tr-TR"/>
              </w:rPr>
            </w:pPr>
            <w:r w:rsidRPr="00554332">
              <w:rPr>
                <w:color w:val="000000"/>
                <w:lang w:eastAsia="tr-TR"/>
              </w:rPr>
              <w:t>97</w:t>
            </w:r>
          </w:p>
        </w:tc>
      </w:tr>
    </w:tbl>
    <w:p w14:paraId="2F481E85" w14:textId="77777777" w:rsidR="00554332" w:rsidRPr="00554332" w:rsidRDefault="00554332" w:rsidP="00554332">
      <w:pPr>
        <w:ind w:firstLine="709"/>
      </w:pPr>
    </w:p>
    <w:p w14:paraId="7CC7938D" w14:textId="77777777" w:rsidR="00554332" w:rsidRPr="00554332" w:rsidRDefault="00554332" w:rsidP="00554332">
      <w:pPr>
        <w:jc w:val="both"/>
      </w:pPr>
      <w:r w:rsidRPr="00554332">
        <w:t xml:space="preserve">Tüketim verisine başvuru sahibi firmaların yurtiçi satış verileri ile ithalat verileri konsolide edilerek ulaşılmıştır. 2019 yılında 100 olan tüketim endeksi 2021 yılında 129’a yükselmiş, 2022 yılında bir önceki yıla göre azalarak 115 puana gerilemiştir. Dönemsel tüketim ise bir miktar gerileme göstermiştir. 2022 yılının ilk 6 ayında 100 olan endeks 2023 yılının aynı döneminde 97 puana gerilemiştir. </w:t>
      </w:r>
    </w:p>
    <w:p w14:paraId="0F74941E" w14:textId="77777777" w:rsidR="00554332" w:rsidRPr="00554332" w:rsidRDefault="00554332" w:rsidP="00554332">
      <w:pPr>
        <w:jc w:val="both"/>
      </w:pPr>
    </w:p>
    <w:p w14:paraId="1E4A8A46" w14:textId="6DCEC8FE" w:rsidR="00554332" w:rsidRPr="00554332" w:rsidRDefault="00554332" w:rsidP="00554332">
      <w:pPr>
        <w:keepNext/>
        <w:numPr>
          <w:ilvl w:val="1"/>
          <w:numId w:val="1"/>
        </w:numPr>
        <w:spacing w:after="160" w:line="259" w:lineRule="auto"/>
        <w:outlineLvl w:val="1"/>
        <w:rPr>
          <w:b/>
          <w:bCs/>
          <w:color w:val="000000"/>
          <w:lang w:eastAsia="tr-TR"/>
        </w:rPr>
      </w:pPr>
      <w:bookmarkStart w:id="30" w:name="_Toc152863598"/>
      <w:bookmarkEnd w:id="29"/>
      <w:r w:rsidRPr="00554332">
        <w:rPr>
          <w:b/>
          <w:bCs/>
          <w:color w:val="000000"/>
          <w:lang w:eastAsia="tr-TR"/>
        </w:rPr>
        <w:t>Üretim</w:t>
      </w:r>
      <w:bookmarkEnd w:id="30"/>
    </w:p>
    <w:tbl>
      <w:tblPr>
        <w:tblW w:w="9307" w:type="dxa"/>
        <w:tblCellMar>
          <w:left w:w="70" w:type="dxa"/>
          <w:right w:w="70" w:type="dxa"/>
        </w:tblCellMar>
        <w:tblLook w:val="04A0" w:firstRow="1" w:lastRow="0" w:firstColumn="1" w:lastColumn="0" w:noHBand="0" w:noVBand="1"/>
      </w:tblPr>
      <w:tblGrid>
        <w:gridCol w:w="1858"/>
        <w:gridCol w:w="741"/>
        <w:gridCol w:w="1118"/>
        <w:gridCol w:w="1118"/>
        <w:gridCol w:w="1118"/>
        <w:gridCol w:w="1118"/>
        <w:gridCol w:w="1118"/>
        <w:gridCol w:w="1118"/>
      </w:tblGrid>
      <w:tr w:rsidR="00554332" w:rsidRPr="00554332" w14:paraId="20EDB89B" w14:textId="77777777" w:rsidTr="009613E0">
        <w:trPr>
          <w:trHeight w:val="256"/>
        </w:trPr>
        <w:tc>
          <w:tcPr>
            <w:tcW w:w="185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CA75741" w14:textId="77777777" w:rsidR="00554332" w:rsidRPr="00554332" w:rsidRDefault="00554332" w:rsidP="00554332">
            <w:pPr>
              <w:rPr>
                <w:b/>
                <w:bCs/>
                <w:color w:val="000000"/>
                <w:lang w:eastAsia="tr-TR"/>
              </w:rPr>
            </w:pPr>
            <w:r w:rsidRPr="00554332">
              <w:rPr>
                <w:b/>
                <w:bCs/>
                <w:color w:val="000000"/>
                <w:lang w:eastAsia="tr-TR"/>
              </w:rPr>
              <w:t>Üretim</w:t>
            </w:r>
          </w:p>
        </w:tc>
        <w:tc>
          <w:tcPr>
            <w:tcW w:w="741" w:type="dxa"/>
            <w:tcBorders>
              <w:top w:val="single" w:sz="8" w:space="0" w:color="auto"/>
              <w:left w:val="nil"/>
              <w:bottom w:val="single" w:sz="4" w:space="0" w:color="auto"/>
              <w:right w:val="single" w:sz="4" w:space="0" w:color="auto"/>
            </w:tcBorders>
            <w:shd w:val="clear" w:color="auto" w:fill="auto"/>
            <w:vAlign w:val="center"/>
            <w:hideMark/>
          </w:tcPr>
          <w:p w14:paraId="2ACB1874"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1118" w:type="dxa"/>
            <w:tcBorders>
              <w:top w:val="single" w:sz="8" w:space="0" w:color="auto"/>
              <w:left w:val="nil"/>
              <w:bottom w:val="single" w:sz="4" w:space="0" w:color="auto"/>
              <w:right w:val="single" w:sz="4" w:space="0" w:color="auto"/>
            </w:tcBorders>
            <w:shd w:val="clear" w:color="auto" w:fill="auto"/>
            <w:vAlign w:val="center"/>
            <w:hideMark/>
          </w:tcPr>
          <w:p w14:paraId="4C75EAB0"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118" w:type="dxa"/>
            <w:tcBorders>
              <w:top w:val="single" w:sz="8" w:space="0" w:color="auto"/>
              <w:left w:val="nil"/>
              <w:bottom w:val="single" w:sz="4" w:space="0" w:color="auto"/>
              <w:right w:val="single" w:sz="4" w:space="0" w:color="auto"/>
            </w:tcBorders>
            <w:shd w:val="clear" w:color="auto" w:fill="auto"/>
            <w:vAlign w:val="center"/>
            <w:hideMark/>
          </w:tcPr>
          <w:p w14:paraId="62B945E4"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118" w:type="dxa"/>
            <w:tcBorders>
              <w:top w:val="single" w:sz="8" w:space="0" w:color="auto"/>
              <w:left w:val="nil"/>
              <w:bottom w:val="single" w:sz="4" w:space="0" w:color="auto"/>
              <w:right w:val="single" w:sz="4" w:space="0" w:color="auto"/>
            </w:tcBorders>
            <w:shd w:val="clear" w:color="auto" w:fill="auto"/>
            <w:vAlign w:val="center"/>
            <w:hideMark/>
          </w:tcPr>
          <w:p w14:paraId="78BB2181"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118" w:type="dxa"/>
            <w:tcBorders>
              <w:top w:val="single" w:sz="8" w:space="0" w:color="auto"/>
              <w:left w:val="nil"/>
              <w:bottom w:val="single" w:sz="4" w:space="0" w:color="auto"/>
              <w:right w:val="single" w:sz="4" w:space="0" w:color="auto"/>
            </w:tcBorders>
            <w:shd w:val="clear" w:color="auto" w:fill="auto"/>
            <w:vAlign w:val="center"/>
            <w:hideMark/>
          </w:tcPr>
          <w:p w14:paraId="3E013E5C"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118" w:type="dxa"/>
            <w:tcBorders>
              <w:top w:val="single" w:sz="8" w:space="0" w:color="auto"/>
              <w:left w:val="nil"/>
              <w:bottom w:val="single" w:sz="4" w:space="0" w:color="auto"/>
              <w:right w:val="single" w:sz="4" w:space="0" w:color="auto"/>
            </w:tcBorders>
            <w:shd w:val="clear" w:color="auto" w:fill="auto"/>
            <w:vAlign w:val="center"/>
            <w:hideMark/>
          </w:tcPr>
          <w:p w14:paraId="50C229DC"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118" w:type="dxa"/>
            <w:tcBorders>
              <w:top w:val="single" w:sz="8" w:space="0" w:color="auto"/>
              <w:left w:val="nil"/>
              <w:bottom w:val="single" w:sz="4" w:space="0" w:color="auto"/>
              <w:right w:val="single" w:sz="8" w:space="0" w:color="auto"/>
            </w:tcBorders>
            <w:shd w:val="clear" w:color="auto" w:fill="auto"/>
            <w:vAlign w:val="center"/>
            <w:hideMark/>
          </w:tcPr>
          <w:p w14:paraId="43CCBFFA"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52EE43CA" w14:textId="77777777" w:rsidTr="009613E0">
        <w:trPr>
          <w:trHeight w:val="268"/>
        </w:trPr>
        <w:tc>
          <w:tcPr>
            <w:tcW w:w="1858" w:type="dxa"/>
            <w:tcBorders>
              <w:top w:val="nil"/>
              <w:left w:val="single" w:sz="8" w:space="0" w:color="auto"/>
              <w:bottom w:val="single" w:sz="8" w:space="0" w:color="auto"/>
              <w:right w:val="single" w:sz="4" w:space="0" w:color="auto"/>
            </w:tcBorders>
            <w:shd w:val="clear" w:color="auto" w:fill="auto"/>
            <w:vAlign w:val="center"/>
            <w:hideMark/>
          </w:tcPr>
          <w:p w14:paraId="5ACFE388" w14:textId="77777777" w:rsidR="00554332" w:rsidRPr="00554332" w:rsidRDefault="00554332" w:rsidP="00554332">
            <w:pPr>
              <w:rPr>
                <w:color w:val="000000"/>
                <w:lang w:eastAsia="tr-TR"/>
              </w:rPr>
            </w:pPr>
            <w:r w:rsidRPr="00554332">
              <w:rPr>
                <w:color w:val="000000"/>
                <w:lang w:eastAsia="tr-TR"/>
              </w:rPr>
              <w:t>Endeks</w:t>
            </w:r>
          </w:p>
        </w:tc>
        <w:tc>
          <w:tcPr>
            <w:tcW w:w="741" w:type="dxa"/>
            <w:tcBorders>
              <w:top w:val="nil"/>
              <w:left w:val="nil"/>
              <w:bottom w:val="single" w:sz="8" w:space="0" w:color="auto"/>
              <w:right w:val="single" w:sz="4" w:space="0" w:color="auto"/>
            </w:tcBorders>
            <w:shd w:val="clear" w:color="auto" w:fill="auto"/>
            <w:noWrap/>
            <w:vAlign w:val="bottom"/>
            <w:hideMark/>
          </w:tcPr>
          <w:p w14:paraId="7458AE59" w14:textId="77777777" w:rsidR="00554332" w:rsidRPr="00554332" w:rsidRDefault="00554332" w:rsidP="00554332">
            <w:pPr>
              <w:rPr>
                <w:color w:val="000000"/>
                <w:lang w:eastAsia="tr-TR"/>
              </w:rPr>
            </w:pPr>
            <w:r w:rsidRPr="00554332">
              <w:rPr>
                <w:color w:val="000000"/>
                <w:lang w:eastAsia="tr-TR"/>
              </w:rPr>
              <w:t> </w:t>
            </w:r>
          </w:p>
        </w:tc>
        <w:tc>
          <w:tcPr>
            <w:tcW w:w="1118" w:type="dxa"/>
            <w:tcBorders>
              <w:top w:val="nil"/>
              <w:left w:val="nil"/>
              <w:bottom w:val="single" w:sz="8" w:space="0" w:color="auto"/>
              <w:right w:val="single" w:sz="4" w:space="0" w:color="auto"/>
            </w:tcBorders>
            <w:shd w:val="clear" w:color="auto" w:fill="auto"/>
            <w:noWrap/>
            <w:vAlign w:val="bottom"/>
            <w:hideMark/>
          </w:tcPr>
          <w:p w14:paraId="0925734A" w14:textId="77777777" w:rsidR="00554332" w:rsidRPr="00554332" w:rsidRDefault="00554332" w:rsidP="00554332">
            <w:pPr>
              <w:jc w:val="center"/>
              <w:rPr>
                <w:color w:val="000000"/>
                <w:lang w:eastAsia="tr-TR"/>
              </w:rPr>
            </w:pPr>
            <w:r w:rsidRPr="00554332">
              <w:rPr>
                <w:color w:val="000000"/>
                <w:lang w:eastAsia="tr-TR"/>
              </w:rPr>
              <w:t>100</w:t>
            </w:r>
          </w:p>
        </w:tc>
        <w:tc>
          <w:tcPr>
            <w:tcW w:w="1118" w:type="dxa"/>
            <w:tcBorders>
              <w:top w:val="nil"/>
              <w:left w:val="nil"/>
              <w:bottom w:val="single" w:sz="8" w:space="0" w:color="auto"/>
              <w:right w:val="single" w:sz="4" w:space="0" w:color="auto"/>
            </w:tcBorders>
            <w:shd w:val="clear" w:color="auto" w:fill="auto"/>
            <w:noWrap/>
            <w:vAlign w:val="bottom"/>
            <w:hideMark/>
          </w:tcPr>
          <w:p w14:paraId="7CC4812C" w14:textId="77777777" w:rsidR="00554332" w:rsidRPr="00554332" w:rsidRDefault="00554332" w:rsidP="00554332">
            <w:pPr>
              <w:jc w:val="center"/>
              <w:rPr>
                <w:color w:val="000000"/>
                <w:lang w:eastAsia="tr-TR"/>
              </w:rPr>
            </w:pPr>
            <w:r w:rsidRPr="00554332">
              <w:rPr>
                <w:color w:val="000000"/>
                <w:lang w:eastAsia="tr-TR"/>
              </w:rPr>
              <w:t>99</w:t>
            </w:r>
          </w:p>
        </w:tc>
        <w:tc>
          <w:tcPr>
            <w:tcW w:w="1118" w:type="dxa"/>
            <w:tcBorders>
              <w:top w:val="nil"/>
              <w:left w:val="nil"/>
              <w:bottom w:val="single" w:sz="8" w:space="0" w:color="auto"/>
              <w:right w:val="single" w:sz="4" w:space="0" w:color="auto"/>
            </w:tcBorders>
            <w:shd w:val="clear" w:color="auto" w:fill="auto"/>
            <w:noWrap/>
            <w:vAlign w:val="bottom"/>
            <w:hideMark/>
          </w:tcPr>
          <w:p w14:paraId="199C6408" w14:textId="77777777" w:rsidR="00554332" w:rsidRPr="00554332" w:rsidRDefault="00554332" w:rsidP="00554332">
            <w:pPr>
              <w:jc w:val="center"/>
              <w:rPr>
                <w:color w:val="000000"/>
                <w:lang w:eastAsia="tr-TR"/>
              </w:rPr>
            </w:pPr>
            <w:r w:rsidRPr="00554332">
              <w:rPr>
                <w:color w:val="000000"/>
                <w:lang w:eastAsia="tr-TR"/>
              </w:rPr>
              <w:t>102</w:t>
            </w:r>
          </w:p>
        </w:tc>
        <w:tc>
          <w:tcPr>
            <w:tcW w:w="1118" w:type="dxa"/>
            <w:tcBorders>
              <w:top w:val="nil"/>
              <w:left w:val="nil"/>
              <w:bottom w:val="single" w:sz="8" w:space="0" w:color="auto"/>
              <w:right w:val="single" w:sz="4" w:space="0" w:color="auto"/>
            </w:tcBorders>
            <w:shd w:val="clear" w:color="auto" w:fill="auto"/>
            <w:noWrap/>
            <w:vAlign w:val="bottom"/>
            <w:hideMark/>
          </w:tcPr>
          <w:p w14:paraId="1FB641E1" w14:textId="77777777" w:rsidR="00554332" w:rsidRPr="00554332" w:rsidRDefault="00554332" w:rsidP="00554332">
            <w:pPr>
              <w:jc w:val="center"/>
              <w:rPr>
                <w:color w:val="000000"/>
                <w:lang w:eastAsia="tr-TR"/>
              </w:rPr>
            </w:pPr>
            <w:r w:rsidRPr="00554332">
              <w:rPr>
                <w:color w:val="000000"/>
                <w:lang w:eastAsia="tr-TR"/>
              </w:rPr>
              <w:t>94</w:t>
            </w:r>
          </w:p>
        </w:tc>
        <w:tc>
          <w:tcPr>
            <w:tcW w:w="1118" w:type="dxa"/>
            <w:tcBorders>
              <w:top w:val="nil"/>
              <w:left w:val="nil"/>
              <w:bottom w:val="single" w:sz="8" w:space="0" w:color="auto"/>
              <w:right w:val="single" w:sz="4" w:space="0" w:color="auto"/>
            </w:tcBorders>
            <w:shd w:val="clear" w:color="auto" w:fill="auto"/>
            <w:noWrap/>
            <w:vAlign w:val="bottom"/>
            <w:hideMark/>
          </w:tcPr>
          <w:p w14:paraId="2E0A0658" w14:textId="77777777" w:rsidR="00554332" w:rsidRPr="00554332" w:rsidRDefault="00554332" w:rsidP="00554332">
            <w:pPr>
              <w:jc w:val="center"/>
              <w:rPr>
                <w:color w:val="000000"/>
                <w:lang w:eastAsia="tr-TR"/>
              </w:rPr>
            </w:pPr>
            <w:r w:rsidRPr="00554332">
              <w:rPr>
                <w:color w:val="000000"/>
                <w:lang w:eastAsia="tr-TR"/>
              </w:rPr>
              <w:t>100</w:t>
            </w:r>
          </w:p>
        </w:tc>
        <w:tc>
          <w:tcPr>
            <w:tcW w:w="1118" w:type="dxa"/>
            <w:tcBorders>
              <w:top w:val="nil"/>
              <w:left w:val="nil"/>
              <w:bottom w:val="single" w:sz="8" w:space="0" w:color="auto"/>
              <w:right w:val="single" w:sz="8" w:space="0" w:color="auto"/>
            </w:tcBorders>
            <w:shd w:val="clear" w:color="auto" w:fill="auto"/>
            <w:noWrap/>
            <w:vAlign w:val="bottom"/>
            <w:hideMark/>
          </w:tcPr>
          <w:p w14:paraId="51A21AE2" w14:textId="77777777" w:rsidR="00554332" w:rsidRPr="00554332" w:rsidRDefault="00554332" w:rsidP="00554332">
            <w:pPr>
              <w:jc w:val="center"/>
              <w:rPr>
                <w:color w:val="000000"/>
                <w:lang w:eastAsia="tr-TR"/>
              </w:rPr>
            </w:pPr>
            <w:r w:rsidRPr="00554332">
              <w:rPr>
                <w:color w:val="000000"/>
                <w:lang w:eastAsia="tr-TR"/>
              </w:rPr>
              <w:t>65</w:t>
            </w:r>
          </w:p>
        </w:tc>
      </w:tr>
    </w:tbl>
    <w:p w14:paraId="19AB879C" w14:textId="77777777" w:rsidR="00554332" w:rsidRPr="00554332" w:rsidRDefault="00554332" w:rsidP="00554332">
      <w:pPr>
        <w:rPr>
          <w:lang w:eastAsia="tr-TR"/>
        </w:rPr>
      </w:pPr>
    </w:p>
    <w:p w14:paraId="647E1C60" w14:textId="77777777" w:rsidR="00554332" w:rsidRPr="00554332" w:rsidRDefault="00554332" w:rsidP="00554332">
      <w:pPr>
        <w:jc w:val="both"/>
      </w:pPr>
      <w:r w:rsidRPr="00554332">
        <w:t>Soruşturma konusu ürün üretimi inceleme konusu dönem boyunca dalgalı bir seyir izlemiştir. 2019’da 100 olan üretim endeksi 2022’de 94 puana gerilemiştir. Üretimde azalış 2023 yılının ilk 6 aylık döneminde de devam etmiş 2022 yılının ilk 6 aylık döneminde 100 olan endeks 2023 yılının aynı döneminde 65 puan seviyelerine gerilemiştir.</w:t>
      </w:r>
    </w:p>
    <w:p w14:paraId="55136B43" w14:textId="77777777" w:rsidR="00554332" w:rsidRPr="00554332" w:rsidRDefault="00554332" w:rsidP="00554332">
      <w:pPr>
        <w:ind w:firstLine="709"/>
        <w:jc w:val="both"/>
      </w:pPr>
    </w:p>
    <w:p w14:paraId="6506C1C1"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31" w:name="_Toc152863599"/>
      <w:r w:rsidRPr="00554332">
        <w:rPr>
          <w:b/>
          <w:bCs/>
          <w:color w:val="000000"/>
          <w:lang w:eastAsia="tr-TR"/>
        </w:rPr>
        <w:t>Yurt içi satışlar</w:t>
      </w:r>
      <w:bookmarkEnd w:id="31"/>
    </w:p>
    <w:p w14:paraId="4F43EFD7" w14:textId="77777777" w:rsidR="00554332" w:rsidRPr="00554332" w:rsidRDefault="00554332" w:rsidP="00554332">
      <w:pPr>
        <w:rPr>
          <w:lang w:eastAsia="tr-TR"/>
        </w:rPr>
      </w:pPr>
    </w:p>
    <w:tbl>
      <w:tblPr>
        <w:tblpPr w:leftFromText="141" w:rightFromText="141" w:vertAnchor="text" w:horzAnchor="margin" w:tblpYSpec="bottom"/>
        <w:tblW w:w="9464" w:type="dxa"/>
        <w:tblCellMar>
          <w:left w:w="70" w:type="dxa"/>
          <w:right w:w="70" w:type="dxa"/>
        </w:tblCellMar>
        <w:tblLook w:val="04A0" w:firstRow="1" w:lastRow="0" w:firstColumn="1" w:lastColumn="0" w:noHBand="0" w:noVBand="1"/>
      </w:tblPr>
      <w:tblGrid>
        <w:gridCol w:w="2090"/>
        <w:gridCol w:w="1229"/>
        <w:gridCol w:w="1229"/>
        <w:gridCol w:w="1229"/>
        <w:gridCol w:w="1229"/>
        <w:gridCol w:w="1229"/>
        <w:gridCol w:w="1229"/>
      </w:tblGrid>
      <w:tr w:rsidR="00554332" w:rsidRPr="00554332" w14:paraId="28DF0803" w14:textId="77777777" w:rsidTr="009613E0">
        <w:trPr>
          <w:trHeight w:val="252"/>
        </w:trPr>
        <w:tc>
          <w:tcPr>
            <w:tcW w:w="2090" w:type="dxa"/>
            <w:tcBorders>
              <w:top w:val="single" w:sz="8" w:space="0" w:color="auto"/>
              <w:left w:val="single" w:sz="8" w:space="0" w:color="auto"/>
              <w:bottom w:val="single" w:sz="4" w:space="0" w:color="auto"/>
              <w:right w:val="single" w:sz="4" w:space="0" w:color="auto"/>
            </w:tcBorders>
            <w:vAlign w:val="center"/>
            <w:hideMark/>
          </w:tcPr>
          <w:p w14:paraId="7C54E611" w14:textId="77777777" w:rsidR="00554332" w:rsidRPr="00554332" w:rsidRDefault="00554332" w:rsidP="00554332">
            <w:pPr>
              <w:rPr>
                <w:b/>
                <w:bCs/>
                <w:color w:val="000000"/>
                <w:lang w:eastAsia="tr-TR"/>
              </w:rPr>
            </w:pPr>
            <w:r w:rsidRPr="00554332">
              <w:rPr>
                <w:b/>
                <w:bCs/>
                <w:color w:val="000000"/>
                <w:lang w:eastAsia="tr-TR"/>
              </w:rPr>
              <w:t>Yurtiçi satışlar</w:t>
            </w:r>
          </w:p>
        </w:tc>
        <w:tc>
          <w:tcPr>
            <w:tcW w:w="1229" w:type="dxa"/>
            <w:tcBorders>
              <w:top w:val="single" w:sz="8" w:space="0" w:color="auto"/>
              <w:left w:val="nil"/>
              <w:bottom w:val="single" w:sz="4" w:space="0" w:color="auto"/>
              <w:right w:val="single" w:sz="4" w:space="0" w:color="auto"/>
            </w:tcBorders>
            <w:vAlign w:val="center"/>
            <w:hideMark/>
          </w:tcPr>
          <w:p w14:paraId="600B07A5"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29" w:type="dxa"/>
            <w:tcBorders>
              <w:top w:val="single" w:sz="8" w:space="0" w:color="auto"/>
              <w:left w:val="nil"/>
              <w:bottom w:val="single" w:sz="4" w:space="0" w:color="auto"/>
              <w:right w:val="single" w:sz="4" w:space="0" w:color="auto"/>
            </w:tcBorders>
            <w:vAlign w:val="center"/>
            <w:hideMark/>
          </w:tcPr>
          <w:p w14:paraId="22312D52"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29" w:type="dxa"/>
            <w:tcBorders>
              <w:top w:val="single" w:sz="8" w:space="0" w:color="auto"/>
              <w:left w:val="nil"/>
              <w:bottom w:val="single" w:sz="4" w:space="0" w:color="auto"/>
              <w:right w:val="single" w:sz="4" w:space="0" w:color="auto"/>
            </w:tcBorders>
            <w:vAlign w:val="center"/>
            <w:hideMark/>
          </w:tcPr>
          <w:p w14:paraId="53A4573D"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29" w:type="dxa"/>
            <w:tcBorders>
              <w:top w:val="single" w:sz="8" w:space="0" w:color="auto"/>
              <w:left w:val="nil"/>
              <w:bottom w:val="single" w:sz="4" w:space="0" w:color="auto"/>
              <w:right w:val="single" w:sz="4" w:space="0" w:color="auto"/>
            </w:tcBorders>
            <w:vAlign w:val="center"/>
            <w:hideMark/>
          </w:tcPr>
          <w:p w14:paraId="62B39EB1"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29" w:type="dxa"/>
            <w:tcBorders>
              <w:top w:val="single" w:sz="8" w:space="0" w:color="auto"/>
              <w:left w:val="nil"/>
              <w:bottom w:val="single" w:sz="4" w:space="0" w:color="auto"/>
              <w:right w:val="single" w:sz="4" w:space="0" w:color="auto"/>
            </w:tcBorders>
            <w:vAlign w:val="center"/>
            <w:hideMark/>
          </w:tcPr>
          <w:p w14:paraId="1FDBDCD8"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29" w:type="dxa"/>
            <w:tcBorders>
              <w:top w:val="single" w:sz="8" w:space="0" w:color="auto"/>
              <w:left w:val="nil"/>
              <w:bottom w:val="single" w:sz="4" w:space="0" w:color="auto"/>
              <w:right w:val="single" w:sz="8" w:space="0" w:color="auto"/>
            </w:tcBorders>
            <w:vAlign w:val="center"/>
            <w:hideMark/>
          </w:tcPr>
          <w:p w14:paraId="50B41D90"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5207D447" w14:textId="77777777" w:rsidTr="009613E0">
        <w:trPr>
          <w:trHeight w:val="264"/>
        </w:trPr>
        <w:tc>
          <w:tcPr>
            <w:tcW w:w="2090" w:type="dxa"/>
            <w:tcBorders>
              <w:top w:val="nil"/>
              <w:left w:val="single" w:sz="8" w:space="0" w:color="auto"/>
              <w:bottom w:val="single" w:sz="8" w:space="0" w:color="auto"/>
              <w:right w:val="single" w:sz="4" w:space="0" w:color="auto"/>
            </w:tcBorders>
            <w:vAlign w:val="center"/>
            <w:hideMark/>
          </w:tcPr>
          <w:p w14:paraId="0F4327BF" w14:textId="77777777" w:rsidR="00554332" w:rsidRPr="00554332" w:rsidRDefault="00554332" w:rsidP="00554332">
            <w:pPr>
              <w:rPr>
                <w:color w:val="000000"/>
                <w:lang w:eastAsia="tr-TR"/>
              </w:rPr>
            </w:pPr>
            <w:r w:rsidRPr="00554332">
              <w:rPr>
                <w:color w:val="000000"/>
                <w:lang w:eastAsia="tr-TR"/>
              </w:rPr>
              <w:t>Endeks</w:t>
            </w:r>
          </w:p>
        </w:tc>
        <w:tc>
          <w:tcPr>
            <w:tcW w:w="1229" w:type="dxa"/>
            <w:tcBorders>
              <w:top w:val="nil"/>
              <w:left w:val="nil"/>
              <w:bottom w:val="single" w:sz="8" w:space="0" w:color="auto"/>
              <w:right w:val="single" w:sz="4" w:space="0" w:color="auto"/>
            </w:tcBorders>
            <w:noWrap/>
            <w:vAlign w:val="bottom"/>
            <w:hideMark/>
          </w:tcPr>
          <w:p w14:paraId="1E5876E6" w14:textId="77777777" w:rsidR="00554332" w:rsidRPr="00554332" w:rsidRDefault="00554332" w:rsidP="00554332">
            <w:pPr>
              <w:jc w:val="center"/>
              <w:rPr>
                <w:color w:val="000000"/>
                <w:lang w:eastAsia="tr-TR"/>
              </w:rPr>
            </w:pPr>
            <w:r w:rsidRPr="00554332">
              <w:rPr>
                <w:color w:val="000000"/>
                <w:lang w:eastAsia="tr-TR"/>
              </w:rPr>
              <w:t>100</w:t>
            </w:r>
          </w:p>
        </w:tc>
        <w:tc>
          <w:tcPr>
            <w:tcW w:w="1229" w:type="dxa"/>
            <w:tcBorders>
              <w:top w:val="nil"/>
              <w:left w:val="nil"/>
              <w:bottom w:val="single" w:sz="8" w:space="0" w:color="auto"/>
              <w:right w:val="single" w:sz="4" w:space="0" w:color="auto"/>
            </w:tcBorders>
            <w:noWrap/>
            <w:vAlign w:val="bottom"/>
            <w:hideMark/>
          </w:tcPr>
          <w:p w14:paraId="42D604FC" w14:textId="77777777" w:rsidR="00554332" w:rsidRPr="00554332" w:rsidRDefault="00554332" w:rsidP="00554332">
            <w:pPr>
              <w:jc w:val="center"/>
              <w:rPr>
                <w:color w:val="000000"/>
                <w:lang w:eastAsia="tr-TR"/>
              </w:rPr>
            </w:pPr>
            <w:r w:rsidRPr="00554332">
              <w:rPr>
                <w:color w:val="000000"/>
                <w:lang w:eastAsia="tr-TR"/>
              </w:rPr>
              <w:t>115</w:t>
            </w:r>
          </w:p>
        </w:tc>
        <w:tc>
          <w:tcPr>
            <w:tcW w:w="1229" w:type="dxa"/>
            <w:tcBorders>
              <w:top w:val="nil"/>
              <w:left w:val="nil"/>
              <w:bottom w:val="single" w:sz="8" w:space="0" w:color="auto"/>
              <w:right w:val="single" w:sz="4" w:space="0" w:color="auto"/>
            </w:tcBorders>
            <w:noWrap/>
            <w:vAlign w:val="bottom"/>
            <w:hideMark/>
          </w:tcPr>
          <w:p w14:paraId="278A1090" w14:textId="77777777" w:rsidR="00554332" w:rsidRPr="00554332" w:rsidRDefault="00554332" w:rsidP="00554332">
            <w:pPr>
              <w:jc w:val="center"/>
              <w:rPr>
                <w:color w:val="000000"/>
                <w:lang w:eastAsia="tr-TR"/>
              </w:rPr>
            </w:pPr>
            <w:r w:rsidRPr="00554332">
              <w:rPr>
                <w:color w:val="000000"/>
                <w:lang w:eastAsia="tr-TR"/>
              </w:rPr>
              <w:t>128</w:t>
            </w:r>
          </w:p>
        </w:tc>
        <w:tc>
          <w:tcPr>
            <w:tcW w:w="1229" w:type="dxa"/>
            <w:tcBorders>
              <w:top w:val="nil"/>
              <w:left w:val="nil"/>
              <w:bottom w:val="single" w:sz="8" w:space="0" w:color="auto"/>
              <w:right w:val="single" w:sz="4" w:space="0" w:color="auto"/>
            </w:tcBorders>
            <w:noWrap/>
            <w:vAlign w:val="bottom"/>
            <w:hideMark/>
          </w:tcPr>
          <w:p w14:paraId="76AA360E" w14:textId="77777777" w:rsidR="00554332" w:rsidRPr="00554332" w:rsidRDefault="00554332" w:rsidP="00554332">
            <w:pPr>
              <w:jc w:val="center"/>
              <w:rPr>
                <w:color w:val="000000"/>
                <w:lang w:eastAsia="tr-TR"/>
              </w:rPr>
            </w:pPr>
            <w:r w:rsidRPr="00554332">
              <w:rPr>
                <w:color w:val="000000"/>
                <w:lang w:eastAsia="tr-TR"/>
              </w:rPr>
              <w:t>114</w:t>
            </w:r>
          </w:p>
        </w:tc>
        <w:tc>
          <w:tcPr>
            <w:tcW w:w="1229" w:type="dxa"/>
            <w:tcBorders>
              <w:top w:val="nil"/>
              <w:left w:val="nil"/>
              <w:bottom w:val="single" w:sz="8" w:space="0" w:color="auto"/>
              <w:right w:val="single" w:sz="4" w:space="0" w:color="auto"/>
            </w:tcBorders>
            <w:noWrap/>
            <w:vAlign w:val="bottom"/>
            <w:hideMark/>
          </w:tcPr>
          <w:p w14:paraId="7AE8BDCE" w14:textId="77777777" w:rsidR="00554332" w:rsidRPr="00554332" w:rsidRDefault="00554332" w:rsidP="00554332">
            <w:pPr>
              <w:jc w:val="center"/>
              <w:rPr>
                <w:color w:val="000000"/>
                <w:lang w:eastAsia="tr-TR"/>
              </w:rPr>
            </w:pPr>
            <w:r w:rsidRPr="00554332">
              <w:rPr>
                <w:color w:val="000000"/>
                <w:lang w:eastAsia="tr-TR"/>
              </w:rPr>
              <w:t>100</w:t>
            </w:r>
          </w:p>
        </w:tc>
        <w:tc>
          <w:tcPr>
            <w:tcW w:w="1229" w:type="dxa"/>
            <w:tcBorders>
              <w:top w:val="nil"/>
              <w:left w:val="nil"/>
              <w:bottom w:val="single" w:sz="8" w:space="0" w:color="auto"/>
              <w:right w:val="single" w:sz="8" w:space="0" w:color="auto"/>
            </w:tcBorders>
            <w:noWrap/>
            <w:vAlign w:val="bottom"/>
            <w:hideMark/>
          </w:tcPr>
          <w:p w14:paraId="4DC67874" w14:textId="77777777" w:rsidR="00554332" w:rsidRPr="00554332" w:rsidRDefault="00554332" w:rsidP="00554332">
            <w:pPr>
              <w:jc w:val="center"/>
              <w:rPr>
                <w:color w:val="000000"/>
                <w:lang w:eastAsia="tr-TR"/>
              </w:rPr>
            </w:pPr>
            <w:r w:rsidRPr="00554332">
              <w:rPr>
                <w:color w:val="000000"/>
                <w:lang w:eastAsia="tr-TR"/>
              </w:rPr>
              <w:t>73</w:t>
            </w:r>
          </w:p>
        </w:tc>
      </w:tr>
    </w:tbl>
    <w:p w14:paraId="11679557" w14:textId="77777777" w:rsidR="00554332" w:rsidRPr="00554332" w:rsidRDefault="00554332" w:rsidP="00554332">
      <w:pPr>
        <w:jc w:val="both"/>
        <w:rPr>
          <w:lang w:eastAsia="tr-TR"/>
        </w:rPr>
      </w:pPr>
      <w:r w:rsidRPr="00554332">
        <w:rPr>
          <w:lang w:eastAsia="tr-TR"/>
        </w:rPr>
        <w:t xml:space="preserve">Filmaşin yurt içi satışları 2019’dan 2021 yılına kadar düzenli olarak artmıştır.  2022 yılında yurtiçi satış endeksi 114 puan olarak gerçekleşmiştir. Dönemsel yurt içi satış endeksi 2022 yılının ilk 6 ayında 100 puandan 2023’ün aynı döneminde 73 puana gerilemiştir. </w:t>
      </w:r>
    </w:p>
    <w:p w14:paraId="4DD8F383" w14:textId="77777777" w:rsidR="00554332" w:rsidRPr="00554332" w:rsidRDefault="00554332" w:rsidP="00554332">
      <w:pPr>
        <w:ind w:firstLine="709"/>
        <w:rPr>
          <w:lang w:eastAsia="tr-TR"/>
        </w:rPr>
      </w:pPr>
    </w:p>
    <w:p w14:paraId="5E65B917" w14:textId="232CF3FE" w:rsidR="00554332" w:rsidRPr="00554332" w:rsidRDefault="00554332" w:rsidP="00554332">
      <w:pPr>
        <w:keepNext/>
        <w:numPr>
          <w:ilvl w:val="1"/>
          <w:numId w:val="1"/>
        </w:numPr>
        <w:spacing w:after="160" w:line="259" w:lineRule="auto"/>
        <w:outlineLvl w:val="1"/>
        <w:rPr>
          <w:b/>
          <w:bCs/>
          <w:color w:val="000000"/>
          <w:lang w:eastAsia="tr-TR"/>
        </w:rPr>
      </w:pPr>
      <w:bookmarkStart w:id="32" w:name="_Toc152863600"/>
      <w:r w:rsidRPr="00554332">
        <w:rPr>
          <w:b/>
          <w:bCs/>
          <w:color w:val="000000"/>
          <w:lang w:eastAsia="tr-TR"/>
        </w:rPr>
        <w:t>Yurt dışı satışlar</w:t>
      </w:r>
      <w:bookmarkEnd w:id="32"/>
      <w:r w:rsidRPr="00554332">
        <w:rPr>
          <w:b/>
          <w:bCs/>
          <w:color w:val="000000"/>
          <w:lang w:eastAsia="tr-TR"/>
        </w:rPr>
        <w:t xml:space="preserve">  </w:t>
      </w:r>
    </w:p>
    <w:tbl>
      <w:tblPr>
        <w:tblW w:w="9342" w:type="dxa"/>
        <w:tblCellMar>
          <w:left w:w="70" w:type="dxa"/>
          <w:right w:w="70" w:type="dxa"/>
        </w:tblCellMar>
        <w:tblLook w:val="04A0" w:firstRow="1" w:lastRow="0" w:firstColumn="1" w:lastColumn="0" w:noHBand="0" w:noVBand="1"/>
      </w:tblPr>
      <w:tblGrid>
        <w:gridCol w:w="2064"/>
        <w:gridCol w:w="1213"/>
        <w:gridCol w:w="1213"/>
        <w:gridCol w:w="1213"/>
        <w:gridCol w:w="1213"/>
        <w:gridCol w:w="1213"/>
        <w:gridCol w:w="1213"/>
      </w:tblGrid>
      <w:tr w:rsidR="00554332" w:rsidRPr="00554332" w14:paraId="18A0031E" w14:textId="77777777" w:rsidTr="009613E0">
        <w:trPr>
          <w:trHeight w:val="252"/>
        </w:trPr>
        <w:tc>
          <w:tcPr>
            <w:tcW w:w="2064" w:type="dxa"/>
            <w:tcBorders>
              <w:top w:val="single" w:sz="8" w:space="0" w:color="auto"/>
              <w:left w:val="single" w:sz="8" w:space="0" w:color="auto"/>
              <w:bottom w:val="single" w:sz="4" w:space="0" w:color="auto"/>
              <w:right w:val="single" w:sz="4" w:space="0" w:color="auto"/>
            </w:tcBorders>
            <w:vAlign w:val="center"/>
            <w:hideMark/>
          </w:tcPr>
          <w:p w14:paraId="7F7A93FF" w14:textId="77777777" w:rsidR="00554332" w:rsidRPr="00554332" w:rsidRDefault="00554332" w:rsidP="00554332">
            <w:pPr>
              <w:rPr>
                <w:b/>
                <w:bCs/>
                <w:color w:val="000000"/>
                <w:lang w:eastAsia="tr-TR"/>
              </w:rPr>
            </w:pPr>
            <w:r w:rsidRPr="00554332">
              <w:rPr>
                <w:b/>
                <w:bCs/>
                <w:color w:val="000000"/>
                <w:lang w:eastAsia="tr-TR"/>
              </w:rPr>
              <w:t>Yurt dışı satışlar</w:t>
            </w:r>
          </w:p>
        </w:tc>
        <w:tc>
          <w:tcPr>
            <w:tcW w:w="1213" w:type="dxa"/>
            <w:tcBorders>
              <w:top w:val="single" w:sz="8" w:space="0" w:color="auto"/>
              <w:left w:val="nil"/>
              <w:bottom w:val="single" w:sz="4" w:space="0" w:color="auto"/>
              <w:right w:val="single" w:sz="4" w:space="0" w:color="auto"/>
            </w:tcBorders>
            <w:vAlign w:val="center"/>
            <w:hideMark/>
          </w:tcPr>
          <w:p w14:paraId="1C8CAC61"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13" w:type="dxa"/>
            <w:tcBorders>
              <w:top w:val="single" w:sz="8" w:space="0" w:color="auto"/>
              <w:left w:val="nil"/>
              <w:bottom w:val="single" w:sz="4" w:space="0" w:color="auto"/>
              <w:right w:val="single" w:sz="4" w:space="0" w:color="auto"/>
            </w:tcBorders>
            <w:vAlign w:val="center"/>
            <w:hideMark/>
          </w:tcPr>
          <w:p w14:paraId="5BBDB9C3"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13" w:type="dxa"/>
            <w:tcBorders>
              <w:top w:val="single" w:sz="8" w:space="0" w:color="auto"/>
              <w:left w:val="nil"/>
              <w:bottom w:val="single" w:sz="4" w:space="0" w:color="auto"/>
              <w:right w:val="single" w:sz="4" w:space="0" w:color="auto"/>
            </w:tcBorders>
            <w:vAlign w:val="center"/>
            <w:hideMark/>
          </w:tcPr>
          <w:p w14:paraId="188C5458"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13" w:type="dxa"/>
            <w:tcBorders>
              <w:top w:val="single" w:sz="8" w:space="0" w:color="auto"/>
              <w:left w:val="nil"/>
              <w:bottom w:val="single" w:sz="4" w:space="0" w:color="auto"/>
              <w:right w:val="single" w:sz="4" w:space="0" w:color="auto"/>
            </w:tcBorders>
            <w:vAlign w:val="center"/>
            <w:hideMark/>
          </w:tcPr>
          <w:p w14:paraId="5A8C7A07"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13" w:type="dxa"/>
            <w:tcBorders>
              <w:top w:val="single" w:sz="8" w:space="0" w:color="auto"/>
              <w:left w:val="nil"/>
              <w:bottom w:val="single" w:sz="4" w:space="0" w:color="auto"/>
              <w:right w:val="single" w:sz="4" w:space="0" w:color="auto"/>
            </w:tcBorders>
            <w:vAlign w:val="center"/>
            <w:hideMark/>
          </w:tcPr>
          <w:p w14:paraId="5A323203"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13" w:type="dxa"/>
            <w:tcBorders>
              <w:top w:val="single" w:sz="8" w:space="0" w:color="auto"/>
              <w:left w:val="nil"/>
              <w:bottom w:val="single" w:sz="4" w:space="0" w:color="auto"/>
              <w:right w:val="single" w:sz="8" w:space="0" w:color="auto"/>
            </w:tcBorders>
            <w:vAlign w:val="center"/>
            <w:hideMark/>
          </w:tcPr>
          <w:p w14:paraId="52B58444"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0AE4E383" w14:textId="77777777" w:rsidTr="009613E0">
        <w:trPr>
          <w:trHeight w:val="264"/>
        </w:trPr>
        <w:tc>
          <w:tcPr>
            <w:tcW w:w="2064" w:type="dxa"/>
            <w:tcBorders>
              <w:top w:val="nil"/>
              <w:left w:val="single" w:sz="8" w:space="0" w:color="auto"/>
              <w:bottom w:val="single" w:sz="8" w:space="0" w:color="auto"/>
              <w:right w:val="single" w:sz="4" w:space="0" w:color="auto"/>
            </w:tcBorders>
            <w:vAlign w:val="center"/>
            <w:hideMark/>
          </w:tcPr>
          <w:p w14:paraId="4DA44447" w14:textId="77777777" w:rsidR="00554332" w:rsidRPr="00554332" w:rsidRDefault="00554332" w:rsidP="00554332">
            <w:pPr>
              <w:rPr>
                <w:color w:val="000000"/>
                <w:lang w:eastAsia="tr-TR"/>
              </w:rPr>
            </w:pPr>
            <w:r w:rsidRPr="00554332">
              <w:rPr>
                <w:color w:val="000000"/>
                <w:lang w:eastAsia="tr-TR"/>
              </w:rPr>
              <w:t>Endeks</w:t>
            </w:r>
          </w:p>
        </w:tc>
        <w:tc>
          <w:tcPr>
            <w:tcW w:w="1213" w:type="dxa"/>
            <w:tcBorders>
              <w:top w:val="nil"/>
              <w:left w:val="nil"/>
              <w:bottom w:val="single" w:sz="8" w:space="0" w:color="auto"/>
              <w:right w:val="single" w:sz="4" w:space="0" w:color="auto"/>
            </w:tcBorders>
            <w:noWrap/>
            <w:vAlign w:val="bottom"/>
            <w:hideMark/>
          </w:tcPr>
          <w:p w14:paraId="31DC4258" w14:textId="77777777" w:rsidR="00554332" w:rsidRPr="00554332" w:rsidRDefault="00554332" w:rsidP="00554332">
            <w:pPr>
              <w:jc w:val="center"/>
              <w:rPr>
                <w:color w:val="000000"/>
                <w:lang w:eastAsia="tr-TR"/>
              </w:rPr>
            </w:pPr>
            <w:r w:rsidRPr="00554332">
              <w:rPr>
                <w:color w:val="000000"/>
                <w:lang w:eastAsia="tr-TR"/>
              </w:rPr>
              <w:t>100</w:t>
            </w:r>
          </w:p>
        </w:tc>
        <w:tc>
          <w:tcPr>
            <w:tcW w:w="1213" w:type="dxa"/>
            <w:tcBorders>
              <w:top w:val="nil"/>
              <w:left w:val="nil"/>
              <w:bottom w:val="single" w:sz="8" w:space="0" w:color="auto"/>
              <w:right w:val="single" w:sz="4" w:space="0" w:color="auto"/>
            </w:tcBorders>
            <w:noWrap/>
            <w:vAlign w:val="bottom"/>
            <w:hideMark/>
          </w:tcPr>
          <w:p w14:paraId="69E9E8AE" w14:textId="77777777" w:rsidR="00554332" w:rsidRPr="00554332" w:rsidRDefault="00554332" w:rsidP="00554332">
            <w:pPr>
              <w:jc w:val="center"/>
              <w:rPr>
                <w:color w:val="000000"/>
                <w:lang w:eastAsia="tr-TR"/>
              </w:rPr>
            </w:pPr>
            <w:r w:rsidRPr="00554332">
              <w:rPr>
                <w:color w:val="000000"/>
                <w:lang w:eastAsia="tr-TR"/>
              </w:rPr>
              <w:t>84</w:t>
            </w:r>
          </w:p>
        </w:tc>
        <w:tc>
          <w:tcPr>
            <w:tcW w:w="1213" w:type="dxa"/>
            <w:tcBorders>
              <w:top w:val="nil"/>
              <w:left w:val="nil"/>
              <w:bottom w:val="single" w:sz="8" w:space="0" w:color="auto"/>
              <w:right w:val="single" w:sz="4" w:space="0" w:color="auto"/>
            </w:tcBorders>
            <w:noWrap/>
            <w:vAlign w:val="bottom"/>
            <w:hideMark/>
          </w:tcPr>
          <w:p w14:paraId="4D905CB0" w14:textId="77777777" w:rsidR="00554332" w:rsidRPr="00554332" w:rsidRDefault="00554332" w:rsidP="00554332">
            <w:pPr>
              <w:jc w:val="center"/>
              <w:rPr>
                <w:color w:val="000000"/>
                <w:lang w:eastAsia="tr-TR"/>
              </w:rPr>
            </w:pPr>
            <w:r w:rsidRPr="00554332">
              <w:rPr>
                <w:color w:val="000000"/>
                <w:lang w:eastAsia="tr-TR"/>
              </w:rPr>
              <w:t>62</w:t>
            </w:r>
          </w:p>
        </w:tc>
        <w:tc>
          <w:tcPr>
            <w:tcW w:w="1213" w:type="dxa"/>
            <w:tcBorders>
              <w:top w:val="nil"/>
              <w:left w:val="nil"/>
              <w:bottom w:val="single" w:sz="8" w:space="0" w:color="auto"/>
              <w:right w:val="single" w:sz="4" w:space="0" w:color="auto"/>
            </w:tcBorders>
            <w:noWrap/>
            <w:vAlign w:val="bottom"/>
            <w:hideMark/>
          </w:tcPr>
          <w:p w14:paraId="3640A0FB" w14:textId="77777777" w:rsidR="00554332" w:rsidRPr="00554332" w:rsidRDefault="00554332" w:rsidP="00554332">
            <w:pPr>
              <w:jc w:val="center"/>
              <w:rPr>
                <w:color w:val="000000"/>
                <w:lang w:eastAsia="tr-TR"/>
              </w:rPr>
            </w:pPr>
            <w:r w:rsidRPr="00554332">
              <w:rPr>
                <w:color w:val="000000"/>
                <w:lang w:eastAsia="tr-TR"/>
              </w:rPr>
              <w:t>66</w:t>
            </w:r>
          </w:p>
        </w:tc>
        <w:tc>
          <w:tcPr>
            <w:tcW w:w="1213" w:type="dxa"/>
            <w:tcBorders>
              <w:top w:val="nil"/>
              <w:left w:val="nil"/>
              <w:bottom w:val="single" w:sz="8" w:space="0" w:color="auto"/>
              <w:right w:val="single" w:sz="4" w:space="0" w:color="auto"/>
            </w:tcBorders>
            <w:noWrap/>
            <w:vAlign w:val="bottom"/>
            <w:hideMark/>
          </w:tcPr>
          <w:p w14:paraId="686C9D3D" w14:textId="77777777" w:rsidR="00554332" w:rsidRPr="00554332" w:rsidRDefault="00554332" w:rsidP="00554332">
            <w:pPr>
              <w:jc w:val="center"/>
              <w:rPr>
                <w:color w:val="000000"/>
                <w:lang w:eastAsia="tr-TR"/>
              </w:rPr>
            </w:pPr>
            <w:r w:rsidRPr="00554332">
              <w:rPr>
                <w:color w:val="000000"/>
                <w:lang w:eastAsia="tr-TR"/>
              </w:rPr>
              <w:t>100</w:t>
            </w:r>
          </w:p>
        </w:tc>
        <w:tc>
          <w:tcPr>
            <w:tcW w:w="1213" w:type="dxa"/>
            <w:tcBorders>
              <w:top w:val="nil"/>
              <w:left w:val="nil"/>
              <w:bottom w:val="single" w:sz="8" w:space="0" w:color="auto"/>
              <w:right w:val="single" w:sz="8" w:space="0" w:color="auto"/>
            </w:tcBorders>
            <w:noWrap/>
            <w:vAlign w:val="bottom"/>
            <w:hideMark/>
          </w:tcPr>
          <w:p w14:paraId="29D9281F" w14:textId="77777777" w:rsidR="00554332" w:rsidRPr="00554332" w:rsidRDefault="00554332" w:rsidP="00554332">
            <w:pPr>
              <w:jc w:val="center"/>
              <w:rPr>
                <w:color w:val="000000"/>
                <w:lang w:eastAsia="tr-TR"/>
              </w:rPr>
            </w:pPr>
            <w:r w:rsidRPr="00554332">
              <w:rPr>
                <w:color w:val="000000"/>
                <w:lang w:eastAsia="tr-TR"/>
              </w:rPr>
              <w:t>49</w:t>
            </w:r>
          </w:p>
        </w:tc>
      </w:tr>
    </w:tbl>
    <w:p w14:paraId="09F8DF8D" w14:textId="77777777" w:rsidR="00554332" w:rsidRPr="00554332" w:rsidRDefault="00554332" w:rsidP="00554332">
      <w:pPr>
        <w:jc w:val="both"/>
        <w:rPr>
          <w:lang w:eastAsia="tr-TR"/>
        </w:rPr>
      </w:pPr>
    </w:p>
    <w:p w14:paraId="2BA4D839" w14:textId="77777777" w:rsidR="00554332" w:rsidRPr="00554332" w:rsidRDefault="00554332" w:rsidP="00554332">
      <w:pPr>
        <w:jc w:val="both"/>
        <w:rPr>
          <w:lang w:eastAsia="tr-TR"/>
        </w:rPr>
      </w:pPr>
      <w:r w:rsidRPr="00554332">
        <w:rPr>
          <w:lang w:eastAsia="tr-TR"/>
        </w:rPr>
        <w:t>Soruşturma konusu dönem boyunca başvuru sahibi firmaların yurt dışı satış endeksi azalış göstermiştir.</w:t>
      </w:r>
    </w:p>
    <w:p w14:paraId="6E07DECB" w14:textId="77777777" w:rsidR="00554332" w:rsidRPr="00554332" w:rsidRDefault="00554332" w:rsidP="00554332">
      <w:pPr>
        <w:ind w:firstLine="709"/>
        <w:jc w:val="both"/>
        <w:rPr>
          <w:lang w:eastAsia="tr-TR"/>
        </w:rPr>
      </w:pPr>
    </w:p>
    <w:p w14:paraId="3EFAF4A7"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33" w:name="_Toc152863601"/>
      <w:r w:rsidRPr="00554332">
        <w:rPr>
          <w:b/>
          <w:bCs/>
          <w:color w:val="000000"/>
          <w:lang w:eastAsia="tr-TR"/>
        </w:rPr>
        <w:t>Kapasite</w:t>
      </w:r>
      <w:bookmarkEnd w:id="33"/>
    </w:p>
    <w:p w14:paraId="3C887B84" w14:textId="77777777" w:rsidR="00554332" w:rsidRPr="00554332" w:rsidRDefault="00554332" w:rsidP="00554332">
      <w:pPr>
        <w:rPr>
          <w:lang w:eastAsia="tr-TR"/>
        </w:rPr>
      </w:pPr>
    </w:p>
    <w:tbl>
      <w:tblPr>
        <w:tblW w:w="9523" w:type="dxa"/>
        <w:tblCellMar>
          <w:left w:w="70" w:type="dxa"/>
          <w:right w:w="70" w:type="dxa"/>
        </w:tblCellMar>
        <w:tblLook w:val="04A0" w:firstRow="1" w:lastRow="0" w:firstColumn="1" w:lastColumn="0" w:noHBand="0" w:noVBand="1"/>
      </w:tblPr>
      <w:tblGrid>
        <w:gridCol w:w="1831"/>
        <w:gridCol w:w="1282"/>
        <w:gridCol w:w="1282"/>
        <w:gridCol w:w="1282"/>
        <w:gridCol w:w="1282"/>
        <w:gridCol w:w="1282"/>
        <w:gridCol w:w="1282"/>
      </w:tblGrid>
      <w:tr w:rsidR="00554332" w:rsidRPr="00554332" w14:paraId="16A662A6" w14:textId="77777777" w:rsidTr="009613E0">
        <w:trPr>
          <w:trHeight w:val="250"/>
        </w:trPr>
        <w:tc>
          <w:tcPr>
            <w:tcW w:w="183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AF7506B" w14:textId="77777777" w:rsidR="00554332" w:rsidRPr="00554332" w:rsidRDefault="00554332" w:rsidP="00554332">
            <w:pPr>
              <w:rPr>
                <w:b/>
                <w:bCs/>
                <w:color w:val="000000"/>
                <w:lang w:eastAsia="tr-TR"/>
              </w:rPr>
            </w:pPr>
            <w:r w:rsidRPr="00554332">
              <w:rPr>
                <w:b/>
                <w:bCs/>
                <w:color w:val="000000"/>
                <w:lang w:eastAsia="tr-TR"/>
              </w:rPr>
              <w:t>Kapasite</w:t>
            </w:r>
          </w:p>
        </w:tc>
        <w:tc>
          <w:tcPr>
            <w:tcW w:w="1282" w:type="dxa"/>
            <w:tcBorders>
              <w:top w:val="single" w:sz="8" w:space="0" w:color="auto"/>
              <w:left w:val="nil"/>
              <w:bottom w:val="single" w:sz="4" w:space="0" w:color="auto"/>
              <w:right w:val="single" w:sz="4" w:space="0" w:color="auto"/>
            </w:tcBorders>
            <w:shd w:val="clear" w:color="auto" w:fill="auto"/>
            <w:vAlign w:val="center"/>
            <w:hideMark/>
          </w:tcPr>
          <w:p w14:paraId="5CD4EE10"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82" w:type="dxa"/>
            <w:tcBorders>
              <w:top w:val="single" w:sz="8" w:space="0" w:color="auto"/>
              <w:left w:val="nil"/>
              <w:bottom w:val="single" w:sz="4" w:space="0" w:color="auto"/>
              <w:right w:val="single" w:sz="4" w:space="0" w:color="auto"/>
            </w:tcBorders>
            <w:shd w:val="clear" w:color="auto" w:fill="auto"/>
            <w:vAlign w:val="center"/>
            <w:hideMark/>
          </w:tcPr>
          <w:p w14:paraId="6FBDC9CE"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82" w:type="dxa"/>
            <w:tcBorders>
              <w:top w:val="single" w:sz="8" w:space="0" w:color="auto"/>
              <w:left w:val="nil"/>
              <w:bottom w:val="single" w:sz="4" w:space="0" w:color="auto"/>
              <w:right w:val="single" w:sz="4" w:space="0" w:color="auto"/>
            </w:tcBorders>
            <w:shd w:val="clear" w:color="auto" w:fill="auto"/>
            <w:vAlign w:val="center"/>
            <w:hideMark/>
          </w:tcPr>
          <w:p w14:paraId="5EF3D68D"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82" w:type="dxa"/>
            <w:tcBorders>
              <w:top w:val="single" w:sz="8" w:space="0" w:color="auto"/>
              <w:left w:val="nil"/>
              <w:bottom w:val="single" w:sz="4" w:space="0" w:color="auto"/>
              <w:right w:val="single" w:sz="4" w:space="0" w:color="auto"/>
            </w:tcBorders>
            <w:shd w:val="clear" w:color="auto" w:fill="auto"/>
            <w:vAlign w:val="center"/>
            <w:hideMark/>
          </w:tcPr>
          <w:p w14:paraId="4B7ABCA8"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82" w:type="dxa"/>
            <w:tcBorders>
              <w:top w:val="single" w:sz="8" w:space="0" w:color="auto"/>
              <w:left w:val="nil"/>
              <w:bottom w:val="single" w:sz="4" w:space="0" w:color="auto"/>
              <w:right w:val="single" w:sz="4" w:space="0" w:color="auto"/>
            </w:tcBorders>
            <w:shd w:val="clear" w:color="auto" w:fill="auto"/>
            <w:vAlign w:val="center"/>
            <w:hideMark/>
          </w:tcPr>
          <w:p w14:paraId="3EA46647"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82" w:type="dxa"/>
            <w:tcBorders>
              <w:top w:val="single" w:sz="8" w:space="0" w:color="auto"/>
              <w:left w:val="nil"/>
              <w:bottom w:val="single" w:sz="4" w:space="0" w:color="auto"/>
              <w:right w:val="single" w:sz="8" w:space="0" w:color="auto"/>
            </w:tcBorders>
            <w:shd w:val="clear" w:color="auto" w:fill="auto"/>
            <w:vAlign w:val="center"/>
            <w:hideMark/>
          </w:tcPr>
          <w:p w14:paraId="43F48530"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4F0E01F7" w14:textId="77777777" w:rsidTr="009613E0">
        <w:trPr>
          <w:trHeight w:val="250"/>
        </w:trPr>
        <w:tc>
          <w:tcPr>
            <w:tcW w:w="1831" w:type="dxa"/>
            <w:tcBorders>
              <w:top w:val="nil"/>
              <w:left w:val="single" w:sz="8" w:space="0" w:color="auto"/>
              <w:bottom w:val="single" w:sz="4" w:space="0" w:color="auto"/>
              <w:right w:val="single" w:sz="4" w:space="0" w:color="auto"/>
            </w:tcBorders>
            <w:shd w:val="clear" w:color="auto" w:fill="auto"/>
            <w:vAlign w:val="center"/>
            <w:hideMark/>
          </w:tcPr>
          <w:p w14:paraId="0823367A" w14:textId="77777777" w:rsidR="00554332" w:rsidRPr="00554332" w:rsidRDefault="00554332" w:rsidP="00554332">
            <w:pPr>
              <w:rPr>
                <w:color w:val="000000"/>
                <w:lang w:eastAsia="tr-TR"/>
              </w:rPr>
            </w:pPr>
            <w:r w:rsidRPr="00554332">
              <w:rPr>
                <w:color w:val="000000"/>
                <w:lang w:eastAsia="tr-TR"/>
              </w:rPr>
              <w:t>Kapasite (Endeks)</w:t>
            </w:r>
          </w:p>
        </w:tc>
        <w:tc>
          <w:tcPr>
            <w:tcW w:w="1282" w:type="dxa"/>
            <w:tcBorders>
              <w:top w:val="nil"/>
              <w:left w:val="nil"/>
              <w:bottom w:val="single" w:sz="4" w:space="0" w:color="auto"/>
              <w:right w:val="single" w:sz="4" w:space="0" w:color="auto"/>
            </w:tcBorders>
            <w:shd w:val="clear" w:color="auto" w:fill="auto"/>
            <w:noWrap/>
            <w:vAlign w:val="bottom"/>
            <w:hideMark/>
          </w:tcPr>
          <w:p w14:paraId="49ED9453"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nil"/>
              <w:left w:val="nil"/>
              <w:bottom w:val="single" w:sz="4" w:space="0" w:color="auto"/>
              <w:right w:val="single" w:sz="4" w:space="0" w:color="auto"/>
            </w:tcBorders>
            <w:shd w:val="clear" w:color="auto" w:fill="auto"/>
            <w:noWrap/>
            <w:vAlign w:val="bottom"/>
            <w:hideMark/>
          </w:tcPr>
          <w:p w14:paraId="3A602239"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nil"/>
              <w:left w:val="nil"/>
              <w:bottom w:val="single" w:sz="4" w:space="0" w:color="auto"/>
              <w:right w:val="single" w:sz="4" w:space="0" w:color="auto"/>
            </w:tcBorders>
            <w:shd w:val="clear" w:color="auto" w:fill="auto"/>
            <w:noWrap/>
            <w:vAlign w:val="bottom"/>
            <w:hideMark/>
          </w:tcPr>
          <w:p w14:paraId="150DB808"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nil"/>
              <w:left w:val="nil"/>
              <w:bottom w:val="single" w:sz="4" w:space="0" w:color="auto"/>
              <w:right w:val="single" w:sz="4" w:space="0" w:color="auto"/>
            </w:tcBorders>
            <w:shd w:val="clear" w:color="auto" w:fill="auto"/>
            <w:noWrap/>
            <w:vAlign w:val="bottom"/>
            <w:hideMark/>
          </w:tcPr>
          <w:p w14:paraId="4A59BDC8"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nil"/>
              <w:left w:val="nil"/>
              <w:bottom w:val="single" w:sz="4" w:space="0" w:color="auto"/>
              <w:right w:val="single" w:sz="4" w:space="0" w:color="auto"/>
            </w:tcBorders>
            <w:shd w:val="clear" w:color="auto" w:fill="auto"/>
            <w:noWrap/>
            <w:vAlign w:val="bottom"/>
            <w:hideMark/>
          </w:tcPr>
          <w:p w14:paraId="6FD2884E"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nil"/>
              <w:left w:val="nil"/>
              <w:bottom w:val="single" w:sz="4" w:space="0" w:color="auto"/>
              <w:right w:val="single" w:sz="8" w:space="0" w:color="auto"/>
            </w:tcBorders>
            <w:shd w:val="clear" w:color="auto" w:fill="auto"/>
            <w:noWrap/>
            <w:vAlign w:val="bottom"/>
            <w:hideMark/>
          </w:tcPr>
          <w:p w14:paraId="7AC412B1" w14:textId="77777777" w:rsidR="00554332" w:rsidRPr="00554332" w:rsidRDefault="00554332" w:rsidP="00554332">
            <w:pPr>
              <w:jc w:val="center"/>
              <w:rPr>
                <w:color w:val="000000"/>
                <w:lang w:eastAsia="tr-TR"/>
              </w:rPr>
            </w:pPr>
            <w:r w:rsidRPr="00554332">
              <w:rPr>
                <w:color w:val="000000"/>
                <w:lang w:eastAsia="tr-TR"/>
              </w:rPr>
              <w:t>100</w:t>
            </w:r>
          </w:p>
        </w:tc>
      </w:tr>
      <w:tr w:rsidR="00554332" w:rsidRPr="00554332" w14:paraId="3AEB3D1B" w14:textId="77777777" w:rsidTr="009613E0">
        <w:trPr>
          <w:trHeight w:val="262"/>
        </w:trPr>
        <w:tc>
          <w:tcPr>
            <w:tcW w:w="1831"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676E4FB2" w14:textId="77777777" w:rsidR="00554332" w:rsidRPr="00554332" w:rsidRDefault="00554332" w:rsidP="00554332">
            <w:pPr>
              <w:rPr>
                <w:color w:val="000000"/>
                <w:lang w:eastAsia="tr-TR"/>
              </w:rPr>
            </w:pPr>
            <w:r w:rsidRPr="00554332">
              <w:rPr>
                <w:color w:val="000000"/>
                <w:lang w:eastAsia="tr-TR"/>
              </w:rPr>
              <w:t>KKO (Endeks)</w:t>
            </w:r>
          </w:p>
        </w:tc>
        <w:tc>
          <w:tcPr>
            <w:tcW w:w="1282" w:type="dxa"/>
            <w:tcBorders>
              <w:top w:val="single" w:sz="4" w:space="0" w:color="auto"/>
              <w:left w:val="nil"/>
              <w:bottom w:val="single" w:sz="8" w:space="0" w:color="auto"/>
              <w:right w:val="single" w:sz="4" w:space="0" w:color="auto"/>
            </w:tcBorders>
            <w:shd w:val="clear" w:color="auto" w:fill="auto"/>
            <w:noWrap/>
            <w:vAlign w:val="bottom"/>
            <w:hideMark/>
          </w:tcPr>
          <w:p w14:paraId="0DF4603F"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single" w:sz="4" w:space="0" w:color="auto"/>
              <w:left w:val="nil"/>
              <w:bottom w:val="single" w:sz="8" w:space="0" w:color="auto"/>
              <w:right w:val="single" w:sz="4" w:space="0" w:color="auto"/>
            </w:tcBorders>
            <w:shd w:val="clear" w:color="auto" w:fill="auto"/>
            <w:noWrap/>
            <w:vAlign w:val="bottom"/>
            <w:hideMark/>
          </w:tcPr>
          <w:p w14:paraId="731CF8AC" w14:textId="77777777" w:rsidR="00554332" w:rsidRPr="00554332" w:rsidRDefault="00554332" w:rsidP="00554332">
            <w:pPr>
              <w:jc w:val="center"/>
              <w:rPr>
                <w:color w:val="000000"/>
                <w:lang w:eastAsia="tr-TR"/>
              </w:rPr>
            </w:pPr>
            <w:r w:rsidRPr="00554332">
              <w:rPr>
                <w:color w:val="000000"/>
                <w:lang w:eastAsia="tr-TR"/>
              </w:rPr>
              <w:t>99</w:t>
            </w:r>
          </w:p>
        </w:tc>
        <w:tc>
          <w:tcPr>
            <w:tcW w:w="1282" w:type="dxa"/>
            <w:tcBorders>
              <w:top w:val="single" w:sz="4" w:space="0" w:color="auto"/>
              <w:left w:val="nil"/>
              <w:bottom w:val="single" w:sz="8" w:space="0" w:color="auto"/>
              <w:right w:val="single" w:sz="4" w:space="0" w:color="auto"/>
            </w:tcBorders>
            <w:shd w:val="clear" w:color="auto" w:fill="auto"/>
            <w:noWrap/>
            <w:vAlign w:val="bottom"/>
            <w:hideMark/>
          </w:tcPr>
          <w:p w14:paraId="397CC9A2" w14:textId="77777777" w:rsidR="00554332" w:rsidRPr="00554332" w:rsidRDefault="00554332" w:rsidP="00554332">
            <w:pPr>
              <w:jc w:val="center"/>
              <w:rPr>
                <w:color w:val="000000"/>
                <w:lang w:eastAsia="tr-TR"/>
              </w:rPr>
            </w:pPr>
            <w:r w:rsidRPr="00554332">
              <w:rPr>
                <w:color w:val="000000"/>
                <w:lang w:eastAsia="tr-TR"/>
              </w:rPr>
              <w:t>102</w:t>
            </w:r>
          </w:p>
        </w:tc>
        <w:tc>
          <w:tcPr>
            <w:tcW w:w="1282" w:type="dxa"/>
            <w:tcBorders>
              <w:top w:val="single" w:sz="4" w:space="0" w:color="auto"/>
              <w:left w:val="nil"/>
              <w:bottom w:val="single" w:sz="8" w:space="0" w:color="auto"/>
              <w:right w:val="single" w:sz="4" w:space="0" w:color="auto"/>
            </w:tcBorders>
            <w:shd w:val="clear" w:color="auto" w:fill="auto"/>
            <w:noWrap/>
            <w:vAlign w:val="bottom"/>
            <w:hideMark/>
          </w:tcPr>
          <w:p w14:paraId="03501C1B" w14:textId="77777777" w:rsidR="00554332" w:rsidRPr="00554332" w:rsidRDefault="00554332" w:rsidP="00554332">
            <w:pPr>
              <w:jc w:val="center"/>
              <w:rPr>
                <w:color w:val="000000"/>
                <w:lang w:eastAsia="tr-TR"/>
              </w:rPr>
            </w:pPr>
            <w:r w:rsidRPr="00554332">
              <w:rPr>
                <w:color w:val="000000"/>
                <w:lang w:eastAsia="tr-TR"/>
              </w:rPr>
              <w:t>94</w:t>
            </w:r>
          </w:p>
        </w:tc>
        <w:tc>
          <w:tcPr>
            <w:tcW w:w="1282" w:type="dxa"/>
            <w:tcBorders>
              <w:top w:val="single" w:sz="4" w:space="0" w:color="auto"/>
              <w:left w:val="nil"/>
              <w:bottom w:val="single" w:sz="8" w:space="0" w:color="auto"/>
              <w:right w:val="single" w:sz="4" w:space="0" w:color="auto"/>
            </w:tcBorders>
            <w:shd w:val="clear" w:color="auto" w:fill="auto"/>
            <w:noWrap/>
            <w:vAlign w:val="bottom"/>
            <w:hideMark/>
          </w:tcPr>
          <w:p w14:paraId="3352D987" w14:textId="77777777" w:rsidR="00554332" w:rsidRPr="00554332" w:rsidRDefault="00554332" w:rsidP="00554332">
            <w:pPr>
              <w:jc w:val="center"/>
              <w:rPr>
                <w:color w:val="000000"/>
                <w:lang w:eastAsia="tr-TR"/>
              </w:rPr>
            </w:pPr>
            <w:r w:rsidRPr="00554332">
              <w:rPr>
                <w:color w:val="000000"/>
                <w:lang w:eastAsia="tr-TR"/>
              </w:rPr>
              <w:t>100</w:t>
            </w:r>
          </w:p>
        </w:tc>
        <w:tc>
          <w:tcPr>
            <w:tcW w:w="1282" w:type="dxa"/>
            <w:tcBorders>
              <w:top w:val="single" w:sz="4" w:space="0" w:color="auto"/>
              <w:left w:val="nil"/>
              <w:bottom w:val="single" w:sz="8" w:space="0" w:color="auto"/>
              <w:right w:val="single" w:sz="8" w:space="0" w:color="auto"/>
            </w:tcBorders>
            <w:shd w:val="clear" w:color="auto" w:fill="auto"/>
            <w:noWrap/>
            <w:vAlign w:val="bottom"/>
            <w:hideMark/>
          </w:tcPr>
          <w:p w14:paraId="0C6FDFD9" w14:textId="77777777" w:rsidR="00554332" w:rsidRPr="00554332" w:rsidRDefault="00554332" w:rsidP="00554332">
            <w:pPr>
              <w:jc w:val="center"/>
              <w:rPr>
                <w:color w:val="000000"/>
                <w:lang w:eastAsia="tr-TR"/>
              </w:rPr>
            </w:pPr>
            <w:r w:rsidRPr="00554332">
              <w:rPr>
                <w:color w:val="000000"/>
                <w:lang w:eastAsia="tr-TR"/>
              </w:rPr>
              <w:t>65</w:t>
            </w:r>
          </w:p>
        </w:tc>
      </w:tr>
    </w:tbl>
    <w:p w14:paraId="6D941444" w14:textId="77777777" w:rsidR="00554332" w:rsidRPr="00554332" w:rsidRDefault="00554332" w:rsidP="00554332">
      <w:pPr>
        <w:jc w:val="both"/>
      </w:pPr>
    </w:p>
    <w:p w14:paraId="64DA5E46" w14:textId="5638CDD1" w:rsidR="00554332" w:rsidRPr="00554332" w:rsidRDefault="00554332" w:rsidP="00554332">
      <w:pPr>
        <w:jc w:val="both"/>
      </w:pPr>
      <w:r w:rsidRPr="00554332">
        <w:t>Başvuru sahibi yerli üreticilerin filmaşin üretim kapasitesi soruşturma dönemi boyunca değişiklik göstermemiştir. Var olan kapasitesinin ne kadarının üretimde kullanıldığını gösteren kapasite kullanım oranı (KKO) ise, üretimdeki değişimlere paralel şekilde 2019 ve 2021 yılları arası belirgin bir değişim yaşanmamıştır. 2022 yılında üretimde</w:t>
      </w:r>
      <w:r w:rsidR="00405413">
        <w:t>ki düşüşle birlikte KKO endeksi</w:t>
      </w:r>
      <w:r w:rsidRPr="00554332">
        <w:t xml:space="preserve"> 94 puan seviyelerine kadar</w:t>
      </w:r>
      <w:r w:rsidR="00405413">
        <w:t xml:space="preserve"> gerilemiştir. 2022 yılının ilk altı ayında 100 olan dönemsel KKO</w:t>
      </w:r>
      <w:r w:rsidRPr="00554332">
        <w:t xml:space="preserve"> endeksi</w:t>
      </w:r>
      <w:r w:rsidR="00405413">
        <w:t xml:space="preserve"> </w:t>
      </w:r>
      <w:r w:rsidRPr="00554332">
        <w:t xml:space="preserve">2023 yılının </w:t>
      </w:r>
      <w:r w:rsidR="00405413">
        <w:t>aynı</w:t>
      </w:r>
      <w:r w:rsidRPr="00554332">
        <w:t xml:space="preserve"> döneminde önemli ölçüde düşüş göstererek 65 puan seviyelerine gerilemiştir.</w:t>
      </w:r>
    </w:p>
    <w:p w14:paraId="285FA116" w14:textId="77777777" w:rsidR="00554332" w:rsidRPr="00554332" w:rsidRDefault="00554332" w:rsidP="00554332">
      <w:pPr>
        <w:jc w:val="both"/>
      </w:pPr>
    </w:p>
    <w:p w14:paraId="77B393EB"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34" w:name="_Toc152863602"/>
      <w:r w:rsidRPr="00554332">
        <w:rPr>
          <w:b/>
          <w:bCs/>
          <w:color w:val="000000"/>
          <w:lang w:eastAsia="tr-TR"/>
        </w:rPr>
        <w:t>Stoklar</w:t>
      </w:r>
      <w:bookmarkEnd w:id="34"/>
    </w:p>
    <w:p w14:paraId="3F3E90C9" w14:textId="77777777" w:rsidR="00554332" w:rsidRPr="00554332" w:rsidRDefault="00554332" w:rsidP="00554332">
      <w:pPr>
        <w:rPr>
          <w:lang w:eastAsia="tr-TR"/>
        </w:rPr>
      </w:pPr>
    </w:p>
    <w:tbl>
      <w:tblPr>
        <w:tblpPr w:leftFromText="141" w:rightFromText="141" w:vertAnchor="text" w:horzAnchor="margin" w:tblpY="-7"/>
        <w:tblW w:w="9358" w:type="dxa"/>
        <w:tblCellMar>
          <w:left w:w="70" w:type="dxa"/>
          <w:right w:w="70" w:type="dxa"/>
        </w:tblCellMar>
        <w:tblLook w:val="04A0" w:firstRow="1" w:lastRow="0" w:firstColumn="1" w:lastColumn="0" w:noHBand="0" w:noVBand="1"/>
      </w:tblPr>
      <w:tblGrid>
        <w:gridCol w:w="1720"/>
        <w:gridCol w:w="1273"/>
        <w:gridCol w:w="1273"/>
        <w:gridCol w:w="1273"/>
        <w:gridCol w:w="1273"/>
        <w:gridCol w:w="1273"/>
        <w:gridCol w:w="1273"/>
      </w:tblGrid>
      <w:tr w:rsidR="00554332" w:rsidRPr="00554332" w14:paraId="40A3C8BD" w14:textId="77777777" w:rsidTr="009613E0">
        <w:trPr>
          <w:trHeight w:val="252"/>
        </w:trPr>
        <w:tc>
          <w:tcPr>
            <w:tcW w:w="1720" w:type="dxa"/>
            <w:tcBorders>
              <w:top w:val="single" w:sz="8" w:space="0" w:color="auto"/>
              <w:left w:val="single" w:sz="8" w:space="0" w:color="auto"/>
              <w:bottom w:val="single" w:sz="4" w:space="0" w:color="auto"/>
              <w:right w:val="single" w:sz="4" w:space="0" w:color="auto"/>
            </w:tcBorders>
            <w:vAlign w:val="center"/>
            <w:hideMark/>
          </w:tcPr>
          <w:p w14:paraId="5E4556F2" w14:textId="77777777" w:rsidR="00554332" w:rsidRPr="00554332" w:rsidRDefault="00554332" w:rsidP="00554332">
            <w:pPr>
              <w:rPr>
                <w:b/>
                <w:bCs/>
                <w:color w:val="000000"/>
                <w:lang w:eastAsia="tr-TR"/>
              </w:rPr>
            </w:pPr>
            <w:r w:rsidRPr="00554332">
              <w:rPr>
                <w:b/>
                <w:bCs/>
                <w:color w:val="000000"/>
                <w:lang w:eastAsia="tr-TR"/>
              </w:rPr>
              <w:t>Stoklar</w:t>
            </w:r>
          </w:p>
        </w:tc>
        <w:tc>
          <w:tcPr>
            <w:tcW w:w="1273" w:type="dxa"/>
            <w:tcBorders>
              <w:top w:val="single" w:sz="8" w:space="0" w:color="auto"/>
              <w:left w:val="nil"/>
              <w:bottom w:val="single" w:sz="4" w:space="0" w:color="auto"/>
              <w:right w:val="single" w:sz="4" w:space="0" w:color="auto"/>
            </w:tcBorders>
            <w:vAlign w:val="center"/>
            <w:hideMark/>
          </w:tcPr>
          <w:p w14:paraId="25255948"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73" w:type="dxa"/>
            <w:tcBorders>
              <w:top w:val="single" w:sz="8" w:space="0" w:color="auto"/>
              <w:left w:val="nil"/>
              <w:bottom w:val="single" w:sz="4" w:space="0" w:color="auto"/>
              <w:right w:val="single" w:sz="4" w:space="0" w:color="auto"/>
            </w:tcBorders>
            <w:vAlign w:val="center"/>
            <w:hideMark/>
          </w:tcPr>
          <w:p w14:paraId="24DEF10E"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73" w:type="dxa"/>
            <w:tcBorders>
              <w:top w:val="single" w:sz="8" w:space="0" w:color="auto"/>
              <w:left w:val="nil"/>
              <w:bottom w:val="single" w:sz="4" w:space="0" w:color="auto"/>
              <w:right w:val="single" w:sz="4" w:space="0" w:color="auto"/>
            </w:tcBorders>
            <w:vAlign w:val="center"/>
            <w:hideMark/>
          </w:tcPr>
          <w:p w14:paraId="17D26E05"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73" w:type="dxa"/>
            <w:tcBorders>
              <w:top w:val="single" w:sz="8" w:space="0" w:color="auto"/>
              <w:left w:val="nil"/>
              <w:bottom w:val="single" w:sz="4" w:space="0" w:color="auto"/>
              <w:right w:val="single" w:sz="4" w:space="0" w:color="auto"/>
            </w:tcBorders>
            <w:vAlign w:val="center"/>
            <w:hideMark/>
          </w:tcPr>
          <w:p w14:paraId="7ED377AD"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73" w:type="dxa"/>
            <w:tcBorders>
              <w:top w:val="single" w:sz="8" w:space="0" w:color="auto"/>
              <w:left w:val="nil"/>
              <w:bottom w:val="single" w:sz="4" w:space="0" w:color="auto"/>
              <w:right w:val="single" w:sz="4" w:space="0" w:color="auto"/>
            </w:tcBorders>
            <w:vAlign w:val="center"/>
            <w:hideMark/>
          </w:tcPr>
          <w:p w14:paraId="11A31B17"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73" w:type="dxa"/>
            <w:tcBorders>
              <w:top w:val="single" w:sz="8" w:space="0" w:color="auto"/>
              <w:left w:val="nil"/>
              <w:bottom w:val="single" w:sz="4" w:space="0" w:color="auto"/>
              <w:right w:val="single" w:sz="8" w:space="0" w:color="auto"/>
            </w:tcBorders>
            <w:vAlign w:val="center"/>
            <w:hideMark/>
          </w:tcPr>
          <w:p w14:paraId="395302EB"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5AF3394C" w14:textId="77777777" w:rsidTr="009613E0">
        <w:trPr>
          <w:trHeight w:val="264"/>
        </w:trPr>
        <w:tc>
          <w:tcPr>
            <w:tcW w:w="1720" w:type="dxa"/>
            <w:tcBorders>
              <w:top w:val="nil"/>
              <w:left w:val="single" w:sz="8" w:space="0" w:color="auto"/>
              <w:bottom w:val="single" w:sz="8" w:space="0" w:color="auto"/>
              <w:right w:val="single" w:sz="4" w:space="0" w:color="auto"/>
            </w:tcBorders>
            <w:vAlign w:val="center"/>
            <w:hideMark/>
          </w:tcPr>
          <w:p w14:paraId="6658CC8E" w14:textId="77777777" w:rsidR="00554332" w:rsidRPr="00554332" w:rsidRDefault="00554332" w:rsidP="00554332">
            <w:pPr>
              <w:rPr>
                <w:color w:val="000000"/>
                <w:lang w:eastAsia="tr-TR"/>
              </w:rPr>
            </w:pPr>
            <w:r w:rsidRPr="00554332">
              <w:rPr>
                <w:color w:val="000000"/>
                <w:lang w:eastAsia="tr-TR"/>
              </w:rPr>
              <w:t>Endeks</w:t>
            </w:r>
          </w:p>
        </w:tc>
        <w:tc>
          <w:tcPr>
            <w:tcW w:w="1273" w:type="dxa"/>
            <w:tcBorders>
              <w:top w:val="nil"/>
              <w:left w:val="nil"/>
              <w:bottom w:val="single" w:sz="8" w:space="0" w:color="auto"/>
              <w:right w:val="single" w:sz="4" w:space="0" w:color="auto"/>
            </w:tcBorders>
            <w:noWrap/>
            <w:vAlign w:val="bottom"/>
            <w:hideMark/>
          </w:tcPr>
          <w:p w14:paraId="77AC51E1" w14:textId="77777777" w:rsidR="00554332" w:rsidRPr="00554332" w:rsidRDefault="00554332" w:rsidP="00554332">
            <w:pPr>
              <w:jc w:val="center"/>
              <w:rPr>
                <w:color w:val="000000"/>
                <w:lang w:eastAsia="tr-TR"/>
              </w:rPr>
            </w:pPr>
            <w:r w:rsidRPr="00554332">
              <w:rPr>
                <w:color w:val="000000"/>
                <w:lang w:eastAsia="tr-TR"/>
              </w:rPr>
              <w:t>100</w:t>
            </w:r>
          </w:p>
        </w:tc>
        <w:tc>
          <w:tcPr>
            <w:tcW w:w="1273" w:type="dxa"/>
            <w:tcBorders>
              <w:top w:val="nil"/>
              <w:left w:val="nil"/>
              <w:bottom w:val="single" w:sz="8" w:space="0" w:color="auto"/>
              <w:right w:val="single" w:sz="4" w:space="0" w:color="auto"/>
            </w:tcBorders>
            <w:noWrap/>
            <w:vAlign w:val="bottom"/>
            <w:hideMark/>
          </w:tcPr>
          <w:p w14:paraId="28CE0CF7" w14:textId="77777777" w:rsidR="00554332" w:rsidRPr="00554332" w:rsidRDefault="00554332" w:rsidP="00554332">
            <w:pPr>
              <w:jc w:val="center"/>
              <w:rPr>
                <w:color w:val="000000"/>
                <w:lang w:eastAsia="tr-TR"/>
              </w:rPr>
            </w:pPr>
            <w:r w:rsidRPr="00554332">
              <w:rPr>
                <w:color w:val="000000"/>
                <w:lang w:eastAsia="tr-TR"/>
              </w:rPr>
              <w:t>260</w:t>
            </w:r>
          </w:p>
        </w:tc>
        <w:tc>
          <w:tcPr>
            <w:tcW w:w="1273" w:type="dxa"/>
            <w:tcBorders>
              <w:top w:val="nil"/>
              <w:left w:val="nil"/>
              <w:bottom w:val="single" w:sz="8" w:space="0" w:color="auto"/>
              <w:right w:val="single" w:sz="4" w:space="0" w:color="auto"/>
            </w:tcBorders>
            <w:noWrap/>
            <w:vAlign w:val="bottom"/>
            <w:hideMark/>
          </w:tcPr>
          <w:p w14:paraId="03D42CB0" w14:textId="77777777" w:rsidR="00554332" w:rsidRPr="00554332" w:rsidRDefault="00554332" w:rsidP="00554332">
            <w:pPr>
              <w:jc w:val="center"/>
              <w:rPr>
                <w:color w:val="000000"/>
                <w:lang w:eastAsia="tr-TR"/>
              </w:rPr>
            </w:pPr>
            <w:r w:rsidRPr="00554332">
              <w:rPr>
                <w:color w:val="000000"/>
                <w:lang w:eastAsia="tr-TR"/>
              </w:rPr>
              <w:t>87</w:t>
            </w:r>
          </w:p>
        </w:tc>
        <w:tc>
          <w:tcPr>
            <w:tcW w:w="1273" w:type="dxa"/>
            <w:tcBorders>
              <w:top w:val="nil"/>
              <w:left w:val="nil"/>
              <w:bottom w:val="single" w:sz="8" w:space="0" w:color="auto"/>
              <w:right w:val="single" w:sz="4" w:space="0" w:color="auto"/>
            </w:tcBorders>
            <w:noWrap/>
            <w:vAlign w:val="bottom"/>
            <w:hideMark/>
          </w:tcPr>
          <w:p w14:paraId="7DC2FDF4" w14:textId="77777777" w:rsidR="00554332" w:rsidRPr="00554332" w:rsidRDefault="00554332" w:rsidP="00554332">
            <w:pPr>
              <w:jc w:val="center"/>
              <w:rPr>
                <w:color w:val="000000"/>
                <w:lang w:eastAsia="tr-TR"/>
              </w:rPr>
            </w:pPr>
            <w:r w:rsidRPr="00554332">
              <w:rPr>
                <w:color w:val="000000"/>
                <w:lang w:eastAsia="tr-TR"/>
              </w:rPr>
              <w:t>90</w:t>
            </w:r>
          </w:p>
        </w:tc>
        <w:tc>
          <w:tcPr>
            <w:tcW w:w="1273" w:type="dxa"/>
            <w:tcBorders>
              <w:top w:val="nil"/>
              <w:left w:val="nil"/>
              <w:bottom w:val="single" w:sz="8" w:space="0" w:color="auto"/>
              <w:right w:val="single" w:sz="4" w:space="0" w:color="auto"/>
            </w:tcBorders>
            <w:noWrap/>
            <w:vAlign w:val="bottom"/>
            <w:hideMark/>
          </w:tcPr>
          <w:p w14:paraId="3C956550" w14:textId="77777777" w:rsidR="00554332" w:rsidRPr="00554332" w:rsidRDefault="00554332" w:rsidP="00554332">
            <w:pPr>
              <w:jc w:val="center"/>
              <w:rPr>
                <w:color w:val="000000"/>
                <w:lang w:eastAsia="tr-TR"/>
              </w:rPr>
            </w:pPr>
            <w:r w:rsidRPr="00554332">
              <w:rPr>
                <w:color w:val="000000"/>
                <w:lang w:eastAsia="tr-TR"/>
              </w:rPr>
              <w:t>100</w:t>
            </w:r>
          </w:p>
        </w:tc>
        <w:tc>
          <w:tcPr>
            <w:tcW w:w="1273" w:type="dxa"/>
            <w:tcBorders>
              <w:top w:val="nil"/>
              <w:left w:val="nil"/>
              <w:bottom w:val="single" w:sz="8" w:space="0" w:color="auto"/>
              <w:right w:val="single" w:sz="8" w:space="0" w:color="auto"/>
            </w:tcBorders>
            <w:noWrap/>
            <w:vAlign w:val="bottom"/>
            <w:hideMark/>
          </w:tcPr>
          <w:p w14:paraId="4A5C88A7" w14:textId="77777777" w:rsidR="00554332" w:rsidRPr="00554332" w:rsidRDefault="00554332" w:rsidP="00554332">
            <w:pPr>
              <w:jc w:val="center"/>
              <w:rPr>
                <w:color w:val="000000"/>
                <w:lang w:eastAsia="tr-TR"/>
              </w:rPr>
            </w:pPr>
            <w:r w:rsidRPr="00554332">
              <w:rPr>
                <w:color w:val="000000"/>
                <w:lang w:eastAsia="tr-TR"/>
              </w:rPr>
              <w:t>95</w:t>
            </w:r>
          </w:p>
        </w:tc>
      </w:tr>
    </w:tbl>
    <w:p w14:paraId="3FE9EF27" w14:textId="77777777" w:rsidR="00554332" w:rsidRPr="00554332" w:rsidRDefault="00554332" w:rsidP="00554332">
      <w:pPr>
        <w:jc w:val="both"/>
        <w:rPr>
          <w:lang w:eastAsia="tr-TR"/>
        </w:rPr>
      </w:pPr>
      <w:r w:rsidRPr="00554332">
        <w:t xml:space="preserve">2019 yılında 100 olan stoklar endeksi 2020 yılında önemli ölçüde artış göstererek 260 puana ulaşmış, 2021 yılında 87 puana, 2022 yılında 90 puana gerilemiştir.  Dönem sonu stoklar azalmaya devam etmiş, 2022 yılının ilk 6 ayında 100 olan endeks 2023’ün aynı döneminde 95 puana gerilemiştir. </w:t>
      </w:r>
    </w:p>
    <w:p w14:paraId="0C887D25" w14:textId="77777777" w:rsidR="00554332" w:rsidRPr="00554332" w:rsidRDefault="00554332" w:rsidP="00554332">
      <w:pPr>
        <w:jc w:val="both"/>
      </w:pPr>
    </w:p>
    <w:p w14:paraId="6B359CFA" w14:textId="77777777" w:rsidR="00554332" w:rsidRPr="00554332" w:rsidRDefault="00554332" w:rsidP="00554332">
      <w:pPr>
        <w:keepNext/>
        <w:numPr>
          <w:ilvl w:val="1"/>
          <w:numId w:val="1"/>
        </w:numPr>
        <w:spacing w:after="160" w:line="259" w:lineRule="auto"/>
        <w:outlineLvl w:val="1"/>
        <w:rPr>
          <w:b/>
          <w:bCs/>
          <w:color w:val="000000"/>
          <w:lang w:eastAsia="tr-TR"/>
        </w:rPr>
      </w:pPr>
      <w:bookmarkStart w:id="35" w:name="_Toc152863603"/>
      <w:r w:rsidRPr="00554332">
        <w:rPr>
          <w:b/>
          <w:bCs/>
          <w:color w:val="000000"/>
          <w:lang w:eastAsia="tr-TR"/>
        </w:rPr>
        <w:t>İstihdam</w:t>
      </w:r>
      <w:bookmarkEnd w:id="35"/>
      <w:r w:rsidRPr="00554332">
        <w:rPr>
          <w:b/>
          <w:bCs/>
          <w:color w:val="000000"/>
          <w:lang w:eastAsia="tr-TR"/>
        </w:rPr>
        <w:t xml:space="preserve"> </w:t>
      </w:r>
    </w:p>
    <w:p w14:paraId="02D406EE" w14:textId="77777777" w:rsidR="00554332" w:rsidRPr="00554332" w:rsidRDefault="00554332" w:rsidP="00554332">
      <w:pPr>
        <w:rPr>
          <w:lang w:eastAsia="tr-TR"/>
        </w:rPr>
      </w:pPr>
    </w:p>
    <w:tbl>
      <w:tblPr>
        <w:tblpPr w:leftFromText="141" w:rightFromText="141" w:vertAnchor="text" w:horzAnchor="margin" w:tblpY="-60"/>
        <w:tblW w:w="9468" w:type="dxa"/>
        <w:tblCellMar>
          <w:left w:w="70" w:type="dxa"/>
          <w:right w:w="70" w:type="dxa"/>
        </w:tblCellMar>
        <w:tblLook w:val="04A0" w:firstRow="1" w:lastRow="0" w:firstColumn="1" w:lastColumn="0" w:noHBand="0" w:noVBand="1"/>
      </w:tblPr>
      <w:tblGrid>
        <w:gridCol w:w="1740"/>
        <w:gridCol w:w="1288"/>
        <w:gridCol w:w="1288"/>
        <w:gridCol w:w="1288"/>
        <w:gridCol w:w="1288"/>
        <w:gridCol w:w="1288"/>
        <w:gridCol w:w="1288"/>
      </w:tblGrid>
      <w:tr w:rsidR="00554332" w:rsidRPr="00554332" w14:paraId="3FF1C991" w14:textId="77777777" w:rsidTr="009613E0">
        <w:trPr>
          <w:trHeight w:val="252"/>
        </w:trPr>
        <w:tc>
          <w:tcPr>
            <w:tcW w:w="1740" w:type="dxa"/>
            <w:tcBorders>
              <w:top w:val="single" w:sz="8" w:space="0" w:color="auto"/>
              <w:left w:val="single" w:sz="8" w:space="0" w:color="auto"/>
              <w:bottom w:val="single" w:sz="4" w:space="0" w:color="auto"/>
              <w:right w:val="single" w:sz="4" w:space="0" w:color="auto"/>
            </w:tcBorders>
            <w:vAlign w:val="center"/>
            <w:hideMark/>
          </w:tcPr>
          <w:p w14:paraId="1B1A7F5A" w14:textId="77777777" w:rsidR="00554332" w:rsidRPr="00554332" w:rsidRDefault="00554332" w:rsidP="00554332">
            <w:pPr>
              <w:rPr>
                <w:b/>
                <w:bCs/>
                <w:color w:val="000000"/>
                <w:lang w:eastAsia="tr-TR"/>
              </w:rPr>
            </w:pPr>
            <w:r w:rsidRPr="00554332">
              <w:rPr>
                <w:b/>
                <w:bCs/>
                <w:color w:val="000000"/>
                <w:lang w:eastAsia="tr-TR"/>
              </w:rPr>
              <w:t>İstihdam</w:t>
            </w:r>
          </w:p>
        </w:tc>
        <w:tc>
          <w:tcPr>
            <w:tcW w:w="1288" w:type="dxa"/>
            <w:tcBorders>
              <w:top w:val="single" w:sz="8" w:space="0" w:color="auto"/>
              <w:left w:val="nil"/>
              <w:bottom w:val="single" w:sz="4" w:space="0" w:color="auto"/>
              <w:right w:val="single" w:sz="4" w:space="0" w:color="auto"/>
            </w:tcBorders>
            <w:vAlign w:val="center"/>
            <w:hideMark/>
          </w:tcPr>
          <w:p w14:paraId="62945D96"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88" w:type="dxa"/>
            <w:tcBorders>
              <w:top w:val="single" w:sz="8" w:space="0" w:color="auto"/>
              <w:left w:val="nil"/>
              <w:bottom w:val="single" w:sz="4" w:space="0" w:color="auto"/>
              <w:right w:val="single" w:sz="4" w:space="0" w:color="auto"/>
            </w:tcBorders>
            <w:vAlign w:val="center"/>
            <w:hideMark/>
          </w:tcPr>
          <w:p w14:paraId="70D735AE"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88" w:type="dxa"/>
            <w:tcBorders>
              <w:top w:val="single" w:sz="8" w:space="0" w:color="auto"/>
              <w:left w:val="nil"/>
              <w:bottom w:val="single" w:sz="4" w:space="0" w:color="auto"/>
              <w:right w:val="single" w:sz="4" w:space="0" w:color="auto"/>
            </w:tcBorders>
            <w:vAlign w:val="center"/>
            <w:hideMark/>
          </w:tcPr>
          <w:p w14:paraId="0B334D86"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88" w:type="dxa"/>
            <w:tcBorders>
              <w:top w:val="single" w:sz="8" w:space="0" w:color="auto"/>
              <w:left w:val="nil"/>
              <w:bottom w:val="single" w:sz="4" w:space="0" w:color="auto"/>
              <w:right w:val="single" w:sz="4" w:space="0" w:color="auto"/>
            </w:tcBorders>
            <w:vAlign w:val="center"/>
            <w:hideMark/>
          </w:tcPr>
          <w:p w14:paraId="4A31C427"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88" w:type="dxa"/>
            <w:tcBorders>
              <w:top w:val="single" w:sz="8" w:space="0" w:color="auto"/>
              <w:left w:val="nil"/>
              <w:bottom w:val="single" w:sz="4" w:space="0" w:color="auto"/>
              <w:right w:val="single" w:sz="4" w:space="0" w:color="auto"/>
            </w:tcBorders>
            <w:vAlign w:val="center"/>
            <w:hideMark/>
          </w:tcPr>
          <w:p w14:paraId="723EE807"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88" w:type="dxa"/>
            <w:tcBorders>
              <w:top w:val="single" w:sz="8" w:space="0" w:color="auto"/>
              <w:left w:val="nil"/>
              <w:bottom w:val="single" w:sz="4" w:space="0" w:color="auto"/>
              <w:right w:val="single" w:sz="8" w:space="0" w:color="auto"/>
            </w:tcBorders>
            <w:vAlign w:val="center"/>
            <w:hideMark/>
          </w:tcPr>
          <w:p w14:paraId="725848E7"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71CA7D8A" w14:textId="77777777" w:rsidTr="009613E0">
        <w:trPr>
          <w:trHeight w:val="264"/>
        </w:trPr>
        <w:tc>
          <w:tcPr>
            <w:tcW w:w="1740" w:type="dxa"/>
            <w:tcBorders>
              <w:top w:val="nil"/>
              <w:left w:val="single" w:sz="8" w:space="0" w:color="auto"/>
              <w:bottom w:val="single" w:sz="8" w:space="0" w:color="auto"/>
              <w:right w:val="single" w:sz="4" w:space="0" w:color="auto"/>
            </w:tcBorders>
            <w:vAlign w:val="center"/>
            <w:hideMark/>
          </w:tcPr>
          <w:p w14:paraId="39CE9F0F" w14:textId="77777777" w:rsidR="00554332" w:rsidRPr="00554332" w:rsidRDefault="00554332" w:rsidP="00554332">
            <w:pPr>
              <w:rPr>
                <w:color w:val="000000"/>
                <w:lang w:eastAsia="tr-TR"/>
              </w:rPr>
            </w:pPr>
            <w:r w:rsidRPr="00554332">
              <w:rPr>
                <w:color w:val="000000"/>
                <w:lang w:eastAsia="tr-TR"/>
              </w:rPr>
              <w:t>Endeks</w:t>
            </w:r>
          </w:p>
        </w:tc>
        <w:tc>
          <w:tcPr>
            <w:tcW w:w="1288" w:type="dxa"/>
            <w:tcBorders>
              <w:top w:val="nil"/>
              <w:left w:val="nil"/>
              <w:bottom w:val="single" w:sz="8" w:space="0" w:color="auto"/>
              <w:right w:val="single" w:sz="4" w:space="0" w:color="auto"/>
            </w:tcBorders>
            <w:noWrap/>
            <w:vAlign w:val="bottom"/>
            <w:hideMark/>
          </w:tcPr>
          <w:p w14:paraId="46B8E50E" w14:textId="77777777" w:rsidR="00554332" w:rsidRPr="00554332" w:rsidRDefault="00554332" w:rsidP="00554332">
            <w:pPr>
              <w:jc w:val="center"/>
              <w:rPr>
                <w:color w:val="000000"/>
                <w:lang w:eastAsia="tr-TR"/>
              </w:rPr>
            </w:pPr>
            <w:r w:rsidRPr="00554332">
              <w:rPr>
                <w:color w:val="000000"/>
                <w:lang w:eastAsia="tr-TR"/>
              </w:rPr>
              <w:t>100</w:t>
            </w:r>
          </w:p>
        </w:tc>
        <w:tc>
          <w:tcPr>
            <w:tcW w:w="1288" w:type="dxa"/>
            <w:tcBorders>
              <w:top w:val="nil"/>
              <w:left w:val="nil"/>
              <w:bottom w:val="single" w:sz="8" w:space="0" w:color="auto"/>
              <w:right w:val="single" w:sz="4" w:space="0" w:color="auto"/>
            </w:tcBorders>
            <w:noWrap/>
            <w:vAlign w:val="bottom"/>
            <w:hideMark/>
          </w:tcPr>
          <w:p w14:paraId="3E38256D" w14:textId="77777777" w:rsidR="00554332" w:rsidRPr="00554332" w:rsidRDefault="00554332" w:rsidP="00554332">
            <w:pPr>
              <w:jc w:val="center"/>
              <w:rPr>
                <w:color w:val="000000"/>
                <w:lang w:eastAsia="tr-TR"/>
              </w:rPr>
            </w:pPr>
            <w:r w:rsidRPr="00554332">
              <w:rPr>
                <w:color w:val="000000"/>
                <w:lang w:eastAsia="tr-TR"/>
              </w:rPr>
              <w:t>104</w:t>
            </w:r>
          </w:p>
        </w:tc>
        <w:tc>
          <w:tcPr>
            <w:tcW w:w="1288" w:type="dxa"/>
            <w:tcBorders>
              <w:top w:val="nil"/>
              <w:left w:val="nil"/>
              <w:bottom w:val="single" w:sz="8" w:space="0" w:color="auto"/>
              <w:right w:val="single" w:sz="4" w:space="0" w:color="auto"/>
            </w:tcBorders>
            <w:noWrap/>
            <w:vAlign w:val="bottom"/>
            <w:hideMark/>
          </w:tcPr>
          <w:p w14:paraId="0B008A30" w14:textId="77777777" w:rsidR="00554332" w:rsidRPr="00554332" w:rsidRDefault="00554332" w:rsidP="00554332">
            <w:pPr>
              <w:jc w:val="center"/>
              <w:rPr>
                <w:color w:val="000000"/>
                <w:lang w:eastAsia="tr-TR"/>
              </w:rPr>
            </w:pPr>
            <w:r w:rsidRPr="00554332">
              <w:rPr>
                <w:color w:val="000000"/>
                <w:lang w:eastAsia="tr-TR"/>
              </w:rPr>
              <w:t>113</w:t>
            </w:r>
          </w:p>
        </w:tc>
        <w:tc>
          <w:tcPr>
            <w:tcW w:w="1288" w:type="dxa"/>
            <w:tcBorders>
              <w:top w:val="nil"/>
              <w:left w:val="nil"/>
              <w:bottom w:val="single" w:sz="8" w:space="0" w:color="auto"/>
              <w:right w:val="single" w:sz="4" w:space="0" w:color="auto"/>
            </w:tcBorders>
            <w:noWrap/>
            <w:vAlign w:val="bottom"/>
            <w:hideMark/>
          </w:tcPr>
          <w:p w14:paraId="2EC200C5" w14:textId="77777777" w:rsidR="00554332" w:rsidRPr="00554332" w:rsidRDefault="00554332" w:rsidP="00554332">
            <w:pPr>
              <w:jc w:val="center"/>
              <w:rPr>
                <w:color w:val="000000"/>
                <w:lang w:eastAsia="tr-TR"/>
              </w:rPr>
            </w:pPr>
            <w:r w:rsidRPr="00554332">
              <w:rPr>
                <w:color w:val="000000"/>
                <w:lang w:eastAsia="tr-TR"/>
              </w:rPr>
              <w:t>113</w:t>
            </w:r>
          </w:p>
        </w:tc>
        <w:tc>
          <w:tcPr>
            <w:tcW w:w="1288" w:type="dxa"/>
            <w:tcBorders>
              <w:top w:val="nil"/>
              <w:left w:val="nil"/>
              <w:bottom w:val="single" w:sz="8" w:space="0" w:color="auto"/>
              <w:right w:val="single" w:sz="4" w:space="0" w:color="auto"/>
            </w:tcBorders>
            <w:noWrap/>
            <w:vAlign w:val="bottom"/>
            <w:hideMark/>
          </w:tcPr>
          <w:p w14:paraId="63A45B48" w14:textId="77777777" w:rsidR="00554332" w:rsidRPr="00554332" w:rsidRDefault="00554332" w:rsidP="00554332">
            <w:pPr>
              <w:jc w:val="center"/>
              <w:rPr>
                <w:color w:val="000000"/>
                <w:lang w:eastAsia="tr-TR"/>
              </w:rPr>
            </w:pPr>
            <w:r w:rsidRPr="00554332">
              <w:rPr>
                <w:color w:val="000000"/>
                <w:lang w:eastAsia="tr-TR"/>
              </w:rPr>
              <w:t>100</w:t>
            </w:r>
          </w:p>
        </w:tc>
        <w:tc>
          <w:tcPr>
            <w:tcW w:w="1288" w:type="dxa"/>
            <w:tcBorders>
              <w:top w:val="nil"/>
              <w:left w:val="nil"/>
              <w:bottom w:val="single" w:sz="8" w:space="0" w:color="auto"/>
              <w:right w:val="single" w:sz="8" w:space="0" w:color="auto"/>
            </w:tcBorders>
            <w:noWrap/>
            <w:vAlign w:val="bottom"/>
            <w:hideMark/>
          </w:tcPr>
          <w:p w14:paraId="334ED191" w14:textId="77777777" w:rsidR="00554332" w:rsidRPr="00554332" w:rsidRDefault="00554332" w:rsidP="00554332">
            <w:pPr>
              <w:jc w:val="center"/>
              <w:rPr>
                <w:color w:val="000000"/>
                <w:lang w:eastAsia="tr-TR"/>
              </w:rPr>
            </w:pPr>
            <w:r w:rsidRPr="00554332">
              <w:rPr>
                <w:color w:val="000000"/>
                <w:lang w:eastAsia="tr-TR"/>
              </w:rPr>
              <w:t>96</w:t>
            </w:r>
          </w:p>
        </w:tc>
      </w:tr>
    </w:tbl>
    <w:p w14:paraId="003F1D7C" w14:textId="77777777" w:rsidR="00554332" w:rsidRPr="00554332" w:rsidRDefault="00554332" w:rsidP="00554332">
      <w:pPr>
        <w:jc w:val="both"/>
        <w:rPr>
          <w:lang w:eastAsia="tr-TR"/>
        </w:rPr>
      </w:pPr>
      <w:r w:rsidRPr="00554332">
        <w:rPr>
          <w:lang w:eastAsia="tr-TR"/>
        </w:rPr>
        <w:t>İstihdamın, soruşturma döneminde 2023 ilk altı aylık dönemi haricinde sürekli artış trendinde olduğu görülmektedir. Endeks olarak istihdam, 2019 yılı 100 kabul edildiğinde 2022 yılında 113’e yükselirken 2023 yılı ilk yarısında bir önceki yılın aynı dönemine göre %4 düşüş kaydetmiştir.</w:t>
      </w:r>
    </w:p>
    <w:p w14:paraId="105AC563" w14:textId="77777777" w:rsidR="00554332" w:rsidRPr="00554332" w:rsidRDefault="00554332" w:rsidP="00554332">
      <w:pPr>
        <w:ind w:firstLine="709"/>
        <w:jc w:val="both"/>
        <w:rPr>
          <w:lang w:eastAsia="tr-TR"/>
        </w:rPr>
      </w:pPr>
    </w:p>
    <w:p w14:paraId="623E092A" w14:textId="66A3828B" w:rsidR="00554332" w:rsidRPr="00554332" w:rsidRDefault="00554332" w:rsidP="00554332">
      <w:pPr>
        <w:keepNext/>
        <w:numPr>
          <w:ilvl w:val="1"/>
          <w:numId w:val="1"/>
        </w:numPr>
        <w:spacing w:after="160" w:line="259" w:lineRule="auto"/>
        <w:outlineLvl w:val="1"/>
        <w:rPr>
          <w:b/>
          <w:bCs/>
          <w:color w:val="000000"/>
          <w:lang w:eastAsia="tr-TR"/>
        </w:rPr>
      </w:pPr>
      <w:bookmarkStart w:id="36" w:name="_Toc152863604"/>
      <w:r w:rsidRPr="00554332">
        <w:rPr>
          <w:b/>
          <w:bCs/>
          <w:color w:val="000000"/>
          <w:lang w:eastAsia="tr-TR"/>
        </w:rPr>
        <w:t>Verimlilik</w:t>
      </w:r>
      <w:bookmarkEnd w:id="36"/>
    </w:p>
    <w:tbl>
      <w:tblPr>
        <w:tblW w:w="9497" w:type="dxa"/>
        <w:tblCellMar>
          <w:left w:w="70" w:type="dxa"/>
          <w:right w:w="70" w:type="dxa"/>
        </w:tblCellMar>
        <w:tblLook w:val="04A0" w:firstRow="1" w:lastRow="0" w:firstColumn="1" w:lastColumn="0" w:noHBand="0" w:noVBand="1"/>
      </w:tblPr>
      <w:tblGrid>
        <w:gridCol w:w="1745"/>
        <w:gridCol w:w="1292"/>
        <w:gridCol w:w="1292"/>
        <w:gridCol w:w="1292"/>
        <w:gridCol w:w="1292"/>
        <w:gridCol w:w="1292"/>
        <w:gridCol w:w="1292"/>
      </w:tblGrid>
      <w:tr w:rsidR="00554332" w:rsidRPr="00554332" w14:paraId="44F2F866" w14:textId="77777777" w:rsidTr="009613E0">
        <w:trPr>
          <w:trHeight w:val="252"/>
        </w:trPr>
        <w:tc>
          <w:tcPr>
            <w:tcW w:w="1745" w:type="dxa"/>
            <w:tcBorders>
              <w:top w:val="single" w:sz="8" w:space="0" w:color="auto"/>
              <w:left w:val="single" w:sz="8" w:space="0" w:color="auto"/>
              <w:bottom w:val="single" w:sz="4" w:space="0" w:color="auto"/>
              <w:right w:val="single" w:sz="4" w:space="0" w:color="auto"/>
            </w:tcBorders>
            <w:vAlign w:val="center"/>
            <w:hideMark/>
          </w:tcPr>
          <w:p w14:paraId="00F27193" w14:textId="77777777" w:rsidR="00554332" w:rsidRPr="00554332" w:rsidRDefault="00554332" w:rsidP="00554332">
            <w:pPr>
              <w:rPr>
                <w:b/>
                <w:bCs/>
                <w:color w:val="000000"/>
                <w:lang w:eastAsia="tr-TR"/>
              </w:rPr>
            </w:pPr>
            <w:r w:rsidRPr="00554332">
              <w:rPr>
                <w:b/>
                <w:bCs/>
                <w:color w:val="000000"/>
                <w:lang w:eastAsia="tr-TR"/>
              </w:rPr>
              <w:t>Verimlilik</w:t>
            </w:r>
          </w:p>
        </w:tc>
        <w:tc>
          <w:tcPr>
            <w:tcW w:w="1292" w:type="dxa"/>
            <w:tcBorders>
              <w:top w:val="single" w:sz="8" w:space="0" w:color="auto"/>
              <w:left w:val="nil"/>
              <w:bottom w:val="single" w:sz="4" w:space="0" w:color="auto"/>
              <w:right w:val="single" w:sz="4" w:space="0" w:color="auto"/>
            </w:tcBorders>
            <w:vAlign w:val="center"/>
            <w:hideMark/>
          </w:tcPr>
          <w:p w14:paraId="6FFBCDDF"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92" w:type="dxa"/>
            <w:tcBorders>
              <w:top w:val="single" w:sz="8" w:space="0" w:color="auto"/>
              <w:left w:val="nil"/>
              <w:bottom w:val="single" w:sz="4" w:space="0" w:color="auto"/>
              <w:right w:val="single" w:sz="4" w:space="0" w:color="auto"/>
            </w:tcBorders>
            <w:vAlign w:val="center"/>
            <w:hideMark/>
          </w:tcPr>
          <w:p w14:paraId="2A15CA11"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92" w:type="dxa"/>
            <w:tcBorders>
              <w:top w:val="single" w:sz="8" w:space="0" w:color="auto"/>
              <w:left w:val="nil"/>
              <w:bottom w:val="single" w:sz="4" w:space="0" w:color="auto"/>
              <w:right w:val="single" w:sz="4" w:space="0" w:color="auto"/>
            </w:tcBorders>
            <w:vAlign w:val="center"/>
            <w:hideMark/>
          </w:tcPr>
          <w:p w14:paraId="20F5BC54"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92" w:type="dxa"/>
            <w:tcBorders>
              <w:top w:val="single" w:sz="8" w:space="0" w:color="auto"/>
              <w:left w:val="nil"/>
              <w:bottom w:val="single" w:sz="4" w:space="0" w:color="auto"/>
              <w:right w:val="single" w:sz="4" w:space="0" w:color="auto"/>
            </w:tcBorders>
            <w:vAlign w:val="center"/>
            <w:hideMark/>
          </w:tcPr>
          <w:p w14:paraId="0E46A74E"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92" w:type="dxa"/>
            <w:tcBorders>
              <w:top w:val="single" w:sz="8" w:space="0" w:color="auto"/>
              <w:left w:val="nil"/>
              <w:bottom w:val="single" w:sz="4" w:space="0" w:color="auto"/>
              <w:right w:val="single" w:sz="4" w:space="0" w:color="auto"/>
            </w:tcBorders>
            <w:vAlign w:val="center"/>
            <w:hideMark/>
          </w:tcPr>
          <w:p w14:paraId="478D0512"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92" w:type="dxa"/>
            <w:tcBorders>
              <w:top w:val="single" w:sz="8" w:space="0" w:color="auto"/>
              <w:left w:val="nil"/>
              <w:bottom w:val="single" w:sz="4" w:space="0" w:color="auto"/>
              <w:right w:val="single" w:sz="8" w:space="0" w:color="auto"/>
            </w:tcBorders>
            <w:vAlign w:val="center"/>
            <w:hideMark/>
          </w:tcPr>
          <w:p w14:paraId="0808640D"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2DFA9B5A" w14:textId="77777777" w:rsidTr="009613E0">
        <w:trPr>
          <w:trHeight w:val="264"/>
        </w:trPr>
        <w:tc>
          <w:tcPr>
            <w:tcW w:w="1745" w:type="dxa"/>
            <w:tcBorders>
              <w:top w:val="nil"/>
              <w:left w:val="single" w:sz="8" w:space="0" w:color="auto"/>
              <w:bottom w:val="single" w:sz="8" w:space="0" w:color="auto"/>
              <w:right w:val="single" w:sz="4" w:space="0" w:color="auto"/>
            </w:tcBorders>
            <w:vAlign w:val="center"/>
            <w:hideMark/>
          </w:tcPr>
          <w:p w14:paraId="38304B4E" w14:textId="77777777" w:rsidR="00554332" w:rsidRPr="00554332" w:rsidRDefault="00554332" w:rsidP="00554332">
            <w:pPr>
              <w:rPr>
                <w:color w:val="000000"/>
                <w:lang w:eastAsia="tr-TR"/>
              </w:rPr>
            </w:pPr>
            <w:r w:rsidRPr="00554332">
              <w:rPr>
                <w:color w:val="000000"/>
                <w:lang w:eastAsia="tr-TR"/>
              </w:rPr>
              <w:t>Endeks</w:t>
            </w:r>
          </w:p>
        </w:tc>
        <w:tc>
          <w:tcPr>
            <w:tcW w:w="1292" w:type="dxa"/>
            <w:tcBorders>
              <w:top w:val="nil"/>
              <w:left w:val="nil"/>
              <w:bottom w:val="single" w:sz="8" w:space="0" w:color="auto"/>
              <w:right w:val="single" w:sz="4" w:space="0" w:color="auto"/>
            </w:tcBorders>
            <w:noWrap/>
            <w:vAlign w:val="bottom"/>
            <w:hideMark/>
          </w:tcPr>
          <w:p w14:paraId="2FC5B88B" w14:textId="77777777" w:rsidR="00554332" w:rsidRPr="00554332" w:rsidRDefault="00554332" w:rsidP="00554332">
            <w:pPr>
              <w:jc w:val="center"/>
              <w:rPr>
                <w:color w:val="000000"/>
                <w:lang w:eastAsia="tr-TR"/>
              </w:rPr>
            </w:pPr>
            <w:r w:rsidRPr="00554332">
              <w:rPr>
                <w:color w:val="000000"/>
                <w:lang w:eastAsia="tr-TR"/>
              </w:rPr>
              <w:t>100</w:t>
            </w:r>
          </w:p>
        </w:tc>
        <w:tc>
          <w:tcPr>
            <w:tcW w:w="1292" w:type="dxa"/>
            <w:tcBorders>
              <w:top w:val="nil"/>
              <w:left w:val="nil"/>
              <w:bottom w:val="single" w:sz="8" w:space="0" w:color="auto"/>
              <w:right w:val="single" w:sz="4" w:space="0" w:color="auto"/>
            </w:tcBorders>
            <w:noWrap/>
            <w:vAlign w:val="bottom"/>
            <w:hideMark/>
          </w:tcPr>
          <w:p w14:paraId="4F4571BB" w14:textId="77777777" w:rsidR="00554332" w:rsidRPr="00554332" w:rsidRDefault="00554332" w:rsidP="00554332">
            <w:pPr>
              <w:jc w:val="center"/>
              <w:rPr>
                <w:color w:val="000000"/>
                <w:lang w:eastAsia="tr-TR"/>
              </w:rPr>
            </w:pPr>
            <w:r w:rsidRPr="00554332">
              <w:rPr>
                <w:color w:val="000000"/>
                <w:lang w:eastAsia="tr-TR"/>
              </w:rPr>
              <w:t>95</w:t>
            </w:r>
          </w:p>
        </w:tc>
        <w:tc>
          <w:tcPr>
            <w:tcW w:w="1292" w:type="dxa"/>
            <w:tcBorders>
              <w:top w:val="nil"/>
              <w:left w:val="nil"/>
              <w:bottom w:val="single" w:sz="8" w:space="0" w:color="auto"/>
              <w:right w:val="single" w:sz="4" w:space="0" w:color="auto"/>
            </w:tcBorders>
            <w:noWrap/>
            <w:vAlign w:val="bottom"/>
            <w:hideMark/>
          </w:tcPr>
          <w:p w14:paraId="3628E67B" w14:textId="77777777" w:rsidR="00554332" w:rsidRPr="00554332" w:rsidRDefault="00554332" w:rsidP="00554332">
            <w:pPr>
              <w:jc w:val="center"/>
              <w:rPr>
                <w:color w:val="000000"/>
                <w:lang w:eastAsia="tr-TR"/>
              </w:rPr>
            </w:pPr>
            <w:r w:rsidRPr="00554332">
              <w:rPr>
                <w:color w:val="000000"/>
                <w:lang w:eastAsia="tr-TR"/>
              </w:rPr>
              <w:t>91</w:t>
            </w:r>
          </w:p>
        </w:tc>
        <w:tc>
          <w:tcPr>
            <w:tcW w:w="1292" w:type="dxa"/>
            <w:tcBorders>
              <w:top w:val="nil"/>
              <w:left w:val="nil"/>
              <w:bottom w:val="single" w:sz="8" w:space="0" w:color="auto"/>
              <w:right w:val="single" w:sz="4" w:space="0" w:color="auto"/>
            </w:tcBorders>
            <w:noWrap/>
            <w:vAlign w:val="bottom"/>
            <w:hideMark/>
          </w:tcPr>
          <w:p w14:paraId="5A1EC477" w14:textId="77777777" w:rsidR="00554332" w:rsidRPr="00554332" w:rsidRDefault="00554332" w:rsidP="00554332">
            <w:pPr>
              <w:jc w:val="center"/>
              <w:rPr>
                <w:color w:val="000000"/>
                <w:lang w:eastAsia="tr-TR"/>
              </w:rPr>
            </w:pPr>
            <w:r w:rsidRPr="00554332">
              <w:rPr>
                <w:color w:val="000000"/>
                <w:lang w:eastAsia="tr-TR"/>
              </w:rPr>
              <w:t>83</w:t>
            </w:r>
          </w:p>
        </w:tc>
        <w:tc>
          <w:tcPr>
            <w:tcW w:w="1292" w:type="dxa"/>
            <w:tcBorders>
              <w:top w:val="nil"/>
              <w:left w:val="nil"/>
              <w:bottom w:val="single" w:sz="8" w:space="0" w:color="auto"/>
              <w:right w:val="single" w:sz="4" w:space="0" w:color="auto"/>
            </w:tcBorders>
            <w:noWrap/>
            <w:vAlign w:val="bottom"/>
            <w:hideMark/>
          </w:tcPr>
          <w:p w14:paraId="6963E384" w14:textId="77777777" w:rsidR="00554332" w:rsidRPr="00554332" w:rsidRDefault="00554332" w:rsidP="00554332">
            <w:pPr>
              <w:jc w:val="center"/>
              <w:rPr>
                <w:color w:val="000000"/>
                <w:lang w:eastAsia="tr-TR"/>
              </w:rPr>
            </w:pPr>
            <w:r w:rsidRPr="00554332">
              <w:rPr>
                <w:color w:val="000000"/>
                <w:lang w:eastAsia="tr-TR"/>
              </w:rPr>
              <w:t>100</w:t>
            </w:r>
          </w:p>
        </w:tc>
        <w:tc>
          <w:tcPr>
            <w:tcW w:w="1292" w:type="dxa"/>
            <w:tcBorders>
              <w:top w:val="nil"/>
              <w:left w:val="nil"/>
              <w:bottom w:val="single" w:sz="8" w:space="0" w:color="auto"/>
              <w:right w:val="single" w:sz="8" w:space="0" w:color="auto"/>
            </w:tcBorders>
            <w:noWrap/>
            <w:vAlign w:val="bottom"/>
            <w:hideMark/>
          </w:tcPr>
          <w:p w14:paraId="381C3A70" w14:textId="77777777" w:rsidR="00554332" w:rsidRPr="00554332" w:rsidRDefault="00554332" w:rsidP="00554332">
            <w:pPr>
              <w:jc w:val="center"/>
              <w:rPr>
                <w:color w:val="000000"/>
                <w:lang w:eastAsia="tr-TR"/>
              </w:rPr>
            </w:pPr>
            <w:r w:rsidRPr="00554332">
              <w:rPr>
                <w:color w:val="000000"/>
                <w:lang w:eastAsia="tr-TR"/>
              </w:rPr>
              <w:t>68</w:t>
            </w:r>
          </w:p>
        </w:tc>
      </w:tr>
    </w:tbl>
    <w:p w14:paraId="02269C2C" w14:textId="77777777" w:rsidR="00554332" w:rsidRPr="00554332" w:rsidRDefault="00554332" w:rsidP="00554332">
      <w:pPr>
        <w:ind w:firstLine="709"/>
        <w:jc w:val="both"/>
      </w:pPr>
    </w:p>
    <w:p w14:paraId="1E41FA9C" w14:textId="77777777" w:rsidR="00554332" w:rsidRPr="00554332" w:rsidRDefault="00554332" w:rsidP="00554332">
      <w:pPr>
        <w:jc w:val="both"/>
      </w:pPr>
      <w:r w:rsidRPr="00554332">
        <w:t>İstihdam edilen kişi başına düşen üretim miktarı olarak hesaplanan verimliliğin soruşturma dönemi boyunca sürekli gerilediği görülmektedir.</w:t>
      </w:r>
    </w:p>
    <w:p w14:paraId="6437F61C" w14:textId="77777777" w:rsidR="00554332" w:rsidRPr="00554332" w:rsidRDefault="00554332" w:rsidP="00554332">
      <w:pPr>
        <w:rPr>
          <w:lang w:eastAsia="tr-TR"/>
        </w:rPr>
      </w:pPr>
    </w:p>
    <w:p w14:paraId="0304E1B9" w14:textId="4255FE6B" w:rsidR="00554332" w:rsidRPr="00554332" w:rsidRDefault="00554332" w:rsidP="00554332">
      <w:pPr>
        <w:keepNext/>
        <w:numPr>
          <w:ilvl w:val="1"/>
          <w:numId w:val="1"/>
        </w:numPr>
        <w:spacing w:after="160" w:line="259" w:lineRule="auto"/>
        <w:ind w:left="658" w:hanging="431"/>
        <w:outlineLvl w:val="1"/>
        <w:rPr>
          <w:b/>
          <w:bCs/>
          <w:color w:val="000000"/>
          <w:lang w:eastAsia="tr-TR"/>
        </w:rPr>
      </w:pPr>
      <w:bookmarkStart w:id="37" w:name="_Toc152863605"/>
      <w:r w:rsidRPr="00554332">
        <w:rPr>
          <w:b/>
          <w:bCs/>
          <w:color w:val="000000"/>
          <w:lang w:eastAsia="tr-TR"/>
        </w:rPr>
        <w:t>Karlılık</w:t>
      </w:r>
      <w:bookmarkEnd w:id="37"/>
      <w:r w:rsidRPr="00554332">
        <w:rPr>
          <w:b/>
          <w:bCs/>
          <w:color w:val="000000"/>
          <w:lang w:eastAsia="tr-TR"/>
        </w:rPr>
        <w:t xml:space="preserve"> </w:t>
      </w:r>
    </w:p>
    <w:tbl>
      <w:tblPr>
        <w:tblpPr w:leftFromText="141" w:rightFromText="141" w:vertAnchor="text" w:horzAnchor="margin" w:tblpY="66"/>
        <w:tblW w:w="9439" w:type="dxa"/>
        <w:tblCellMar>
          <w:left w:w="70" w:type="dxa"/>
          <w:right w:w="70" w:type="dxa"/>
        </w:tblCellMar>
        <w:tblLook w:val="04A0" w:firstRow="1" w:lastRow="0" w:firstColumn="1" w:lastColumn="0" w:noHBand="0" w:noVBand="1"/>
      </w:tblPr>
      <w:tblGrid>
        <w:gridCol w:w="1735"/>
        <w:gridCol w:w="1284"/>
        <w:gridCol w:w="1284"/>
        <w:gridCol w:w="1284"/>
        <w:gridCol w:w="1284"/>
        <w:gridCol w:w="1284"/>
        <w:gridCol w:w="1284"/>
      </w:tblGrid>
      <w:tr w:rsidR="00554332" w:rsidRPr="00554332" w14:paraId="36CEAD00" w14:textId="77777777" w:rsidTr="009613E0">
        <w:trPr>
          <w:trHeight w:val="283"/>
        </w:trPr>
        <w:tc>
          <w:tcPr>
            <w:tcW w:w="1735" w:type="dxa"/>
            <w:tcBorders>
              <w:top w:val="single" w:sz="8" w:space="0" w:color="auto"/>
              <w:left w:val="single" w:sz="8" w:space="0" w:color="auto"/>
              <w:bottom w:val="single" w:sz="4" w:space="0" w:color="auto"/>
              <w:right w:val="single" w:sz="4" w:space="0" w:color="auto"/>
            </w:tcBorders>
            <w:vAlign w:val="center"/>
            <w:hideMark/>
          </w:tcPr>
          <w:p w14:paraId="6D5421F6" w14:textId="77777777" w:rsidR="00554332" w:rsidRPr="00554332" w:rsidRDefault="00554332" w:rsidP="00554332">
            <w:pPr>
              <w:rPr>
                <w:b/>
                <w:bCs/>
                <w:color w:val="000000"/>
                <w:lang w:eastAsia="tr-TR"/>
              </w:rPr>
            </w:pPr>
            <w:r w:rsidRPr="00554332">
              <w:rPr>
                <w:b/>
                <w:bCs/>
                <w:color w:val="000000"/>
                <w:lang w:eastAsia="tr-TR"/>
              </w:rPr>
              <w:t>Karlılık</w:t>
            </w:r>
          </w:p>
        </w:tc>
        <w:tc>
          <w:tcPr>
            <w:tcW w:w="1284" w:type="dxa"/>
            <w:tcBorders>
              <w:top w:val="single" w:sz="8" w:space="0" w:color="auto"/>
              <w:left w:val="nil"/>
              <w:bottom w:val="single" w:sz="4" w:space="0" w:color="auto"/>
              <w:right w:val="single" w:sz="4" w:space="0" w:color="auto"/>
            </w:tcBorders>
            <w:vAlign w:val="center"/>
            <w:hideMark/>
          </w:tcPr>
          <w:p w14:paraId="4FA7DD91"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284" w:type="dxa"/>
            <w:tcBorders>
              <w:top w:val="single" w:sz="8" w:space="0" w:color="auto"/>
              <w:left w:val="nil"/>
              <w:bottom w:val="single" w:sz="4" w:space="0" w:color="auto"/>
              <w:right w:val="single" w:sz="4" w:space="0" w:color="auto"/>
            </w:tcBorders>
            <w:vAlign w:val="center"/>
            <w:hideMark/>
          </w:tcPr>
          <w:p w14:paraId="75EBF68A"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284" w:type="dxa"/>
            <w:tcBorders>
              <w:top w:val="single" w:sz="8" w:space="0" w:color="auto"/>
              <w:left w:val="nil"/>
              <w:bottom w:val="single" w:sz="4" w:space="0" w:color="auto"/>
              <w:right w:val="single" w:sz="4" w:space="0" w:color="auto"/>
            </w:tcBorders>
            <w:vAlign w:val="center"/>
            <w:hideMark/>
          </w:tcPr>
          <w:p w14:paraId="785DF76D"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284" w:type="dxa"/>
            <w:tcBorders>
              <w:top w:val="single" w:sz="8" w:space="0" w:color="auto"/>
              <w:left w:val="nil"/>
              <w:bottom w:val="single" w:sz="4" w:space="0" w:color="auto"/>
              <w:right w:val="single" w:sz="4" w:space="0" w:color="auto"/>
            </w:tcBorders>
            <w:vAlign w:val="center"/>
            <w:hideMark/>
          </w:tcPr>
          <w:p w14:paraId="47EA14FF"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284" w:type="dxa"/>
            <w:tcBorders>
              <w:top w:val="single" w:sz="8" w:space="0" w:color="auto"/>
              <w:left w:val="nil"/>
              <w:bottom w:val="single" w:sz="4" w:space="0" w:color="auto"/>
              <w:right w:val="single" w:sz="4" w:space="0" w:color="auto"/>
            </w:tcBorders>
            <w:vAlign w:val="center"/>
            <w:hideMark/>
          </w:tcPr>
          <w:p w14:paraId="7A3452F9"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84" w:type="dxa"/>
            <w:tcBorders>
              <w:top w:val="single" w:sz="8" w:space="0" w:color="auto"/>
              <w:left w:val="nil"/>
              <w:bottom w:val="single" w:sz="4" w:space="0" w:color="auto"/>
              <w:right w:val="single" w:sz="8" w:space="0" w:color="auto"/>
            </w:tcBorders>
            <w:vAlign w:val="center"/>
            <w:hideMark/>
          </w:tcPr>
          <w:p w14:paraId="44602094"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2770A1DA" w14:textId="77777777" w:rsidTr="009613E0">
        <w:trPr>
          <w:trHeight w:val="296"/>
        </w:trPr>
        <w:tc>
          <w:tcPr>
            <w:tcW w:w="1735" w:type="dxa"/>
            <w:tcBorders>
              <w:top w:val="nil"/>
              <w:left w:val="single" w:sz="8" w:space="0" w:color="auto"/>
              <w:bottom w:val="single" w:sz="8" w:space="0" w:color="auto"/>
              <w:right w:val="single" w:sz="4" w:space="0" w:color="auto"/>
            </w:tcBorders>
            <w:vAlign w:val="center"/>
            <w:hideMark/>
          </w:tcPr>
          <w:p w14:paraId="31CFADAC" w14:textId="77777777" w:rsidR="00554332" w:rsidRPr="00554332" w:rsidRDefault="00554332" w:rsidP="00554332">
            <w:pPr>
              <w:rPr>
                <w:color w:val="000000"/>
                <w:lang w:eastAsia="tr-TR"/>
              </w:rPr>
            </w:pPr>
            <w:r w:rsidRPr="00554332">
              <w:rPr>
                <w:color w:val="000000"/>
                <w:lang w:eastAsia="tr-TR"/>
              </w:rPr>
              <w:t>Endeks</w:t>
            </w:r>
          </w:p>
        </w:tc>
        <w:tc>
          <w:tcPr>
            <w:tcW w:w="1284" w:type="dxa"/>
            <w:tcBorders>
              <w:top w:val="nil"/>
              <w:left w:val="nil"/>
              <w:bottom w:val="single" w:sz="8" w:space="0" w:color="auto"/>
              <w:right w:val="single" w:sz="4" w:space="0" w:color="auto"/>
            </w:tcBorders>
            <w:noWrap/>
            <w:vAlign w:val="bottom"/>
            <w:hideMark/>
          </w:tcPr>
          <w:p w14:paraId="07465CB4" w14:textId="77777777" w:rsidR="00554332" w:rsidRPr="00554332" w:rsidRDefault="00554332" w:rsidP="00554332">
            <w:pPr>
              <w:jc w:val="center"/>
              <w:rPr>
                <w:color w:val="000000"/>
                <w:lang w:eastAsia="tr-TR"/>
              </w:rPr>
            </w:pPr>
            <w:r w:rsidRPr="00554332">
              <w:rPr>
                <w:color w:val="000000"/>
                <w:lang w:eastAsia="tr-TR"/>
              </w:rPr>
              <w:t>100</w:t>
            </w:r>
          </w:p>
        </w:tc>
        <w:tc>
          <w:tcPr>
            <w:tcW w:w="1284" w:type="dxa"/>
            <w:tcBorders>
              <w:top w:val="nil"/>
              <w:left w:val="nil"/>
              <w:bottom w:val="single" w:sz="8" w:space="0" w:color="auto"/>
              <w:right w:val="single" w:sz="4" w:space="0" w:color="auto"/>
            </w:tcBorders>
            <w:noWrap/>
            <w:vAlign w:val="bottom"/>
            <w:hideMark/>
          </w:tcPr>
          <w:p w14:paraId="315F283A" w14:textId="77777777" w:rsidR="00554332" w:rsidRPr="00554332" w:rsidRDefault="00554332" w:rsidP="00554332">
            <w:pPr>
              <w:jc w:val="center"/>
              <w:rPr>
                <w:color w:val="000000"/>
                <w:lang w:eastAsia="tr-TR"/>
              </w:rPr>
            </w:pPr>
            <w:r w:rsidRPr="00554332">
              <w:rPr>
                <w:color w:val="000000"/>
                <w:lang w:eastAsia="tr-TR"/>
              </w:rPr>
              <w:t>416</w:t>
            </w:r>
          </w:p>
        </w:tc>
        <w:tc>
          <w:tcPr>
            <w:tcW w:w="1284" w:type="dxa"/>
            <w:tcBorders>
              <w:top w:val="nil"/>
              <w:left w:val="nil"/>
              <w:bottom w:val="single" w:sz="8" w:space="0" w:color="auto"/>
              <w:right w:val="single" w:sz="4" w:space="0" w:color="auto"/>
            </w:tcBorders>
            <w:noWrap/>
            <w:vAlign w:val="bottom"/>
            <w:hideMark/>
          </w:tcPr>
          <w:p w14:paraId="2A9713CF" w14:textId="77777777" w:rsidR="00554332" w:rsidRPr="00554332" w:rsidRDefault="00554332" w:rsidP="00554332">
            <w:pPr>
              <w:jc w:val="center"/>
              <w:rPr>
                <w:color w:val="000000"/>
                <w:lang w:eastAsia="tr-TR"/>
              </w:rPr>
            </w:pPr>
            <w:r w:rsidRPr="00554332">
              <w:rPr>
                <w:color w:val="000000"/>
                <w:lang w:eastAsia="tr-TR"/>
              </w:rPr>
              <w:t>917</w:t>
            </w:r>
          </w:p>
        </w:tc>
        <w:tc>
          <w:tcPr>
            <w:tcW w:w="1284" w:type="dxa"/>
            <w:tcBorders>
              <w:top w:val="nil"/>
              <w:left w:val="nil"/>
              <w:bottom w:val="single" w:sz="8" w:space="0" w:color="auto"/>
              <w:right w:val="single" w:sz="4" w:space="0" w:color="auto"/>
            </w:tcBorders>
            <w:noWrap/>
            <w:vAlign w:val="bottom"/>
            <w:hideMark/>
          </w:tcPr>
          <w:p w14:paraId="00DFC4C5" w14:textId="77777777" w:rsidR="00554332" w:rsidRPr="00554332" w:rsidRDefault="00554332" w:rsidP="00554332">
            <w:pPr>
              <w:jc w:val="center"/>
              <w:rPr>
                <w:color w:val="000000"/>
                <w:lang w:eastAsia="tr-TR"/>
              </w:rPr>
            </w:pPr>
            <w:r w:rsidRPr="00554332">
              <w:rPr>
                <w:color w:val="000000"/>
                <w:lang w:eastAsia="tr-TR"/>
              </w:rPr>
              <w:t>311</w:t>
            </w:r>
          </w:p>
        </w:tc>
        <w:tc>
          <w:tcPr>
            <w:tcW w:w="1284" w:type="dxa"/>
            <w:tcBorders>
              <w:top w:val="nil"/>
              <w:left w:val="nil"/>
              <w:bottom w:val="single" w:sz="8" w:space="0" w:color="auto"/>
              <w:right w:val="single" w:sz="4" w:space="0" w:color="auto"/>
            </w:tcBorders>
            <w:noWrap/>
            <w:vAlign w:val="bottom"/>
            <w:hideMark/>
          </w:tcPr>
          <w:p w14:paraId="238C6181" w14:textId="77777777" w:rsidR="00554332" w:rsidRPr="00554332" w:rsidRDefault="00554332" w:rsidP="00554332">
            <w:pPr>
              <w:jc w:val="center"/>
              <w:rPr>
                <w:color w:val="000000"/>
                <w:lang w:eastAsia="tr-TR"/>
              </w:rPr>
            </w:pPr>
            <w:r w:rsidRPr="00554332">
              <w:rPr>
                <w:color w:val="000000"/>
                <w:lang w:eastAsia="tr-TR"/>
              </w:rPr>
              <w:t>100</w:t>
            </w:r>
          </w:p>
        </w:tc>
        <w:tc>
          <w:tcPr>
            <w:tcW w:w="1284" w:type="dxa"/>
            <w:tcBorders>
              <w:top w:val="nil"/>
              <w:left w:val="nil"/>
              <w:bottom w:val="single" w:sz="8" w:space="0" w:color="auto"/>
              <w:right w:val="single" w:sz="8" w:space="0" w:color="auto"/>
            </w:tcBorders>
            <w:noWrap/>
            <w:vAlign w:val="bottom"/>
            <w:hideMark/>
          </w:tcPr>
          <w:p w14:paraId="5B856495" w14:textId="77777777" w:rsidR="00554332" w:rsidRPr="00554332" w:rsidRDefault="00554332" w:rsidP="00554332">
            <w:pPr>
              <w:jc w:val="center"/>
              <w:rPr>
                <w:color w:val="000000"/>
                <w:lang w:eastAsia="tr-TR"/>
              </w:rPr>
            </w:pPr>
            <w:r w:rsidRPr="00554332">
              <w:rPr>
                <w:color w:val="000000"/>
                <w:lang w:eastAsia="tr-TR"/>
              </w:rPr>
              <w:t>-9</w:t>
            </w:r>
          </w:p>
        </w:tc>
      </w:tr>
    </w:tbl>
    <w:p w14:paraId="26FDF1C7" w14:textId="77777777" w:rsidR="00554332" w:rsidRPr="00554332" w:rsidRDefault="00554332" w:rsidP="00554332">
      <w:pPr>
        <w:jc w:val="both"/>
        <w:rPr>
          <w:lang w:eastAsia="tr-TR"/>
        </w:rPr>
      </w:pPr>
    </w:p>
    <w:p w14:paraId="77312101" w14:textId="786D5D94" w:rsidR="00554332" w:rsidRPr="00554332" w:rsidRDefault="00554332" w:rsidP="00554332">
      <w:pPr>
        <w:jc w:val="both"/>
      </w:pPr>
      <w:r w:rsidRPr="00554332">
        <w:t>Faaliyet karının net ciroya oranlanmasıyla elde edilen karlılık oranı 2021 yılında en yüksek seviyesinde gerçekleşirken bu yıldan itibaren aşağı yönlü bir eğilim hakim olmuştur. 2019 yılında 100 olan karlılık endeksi 2020 yılında 416 puana, 2021 yılında 917 puana, 2022 yılında 311 puana yükselmiştir.  Dönemsel karlılıkta ise negatif b</w:t>
      </w:r>
      <w:r w:rsidR="00405413">
        <w:t>ir eğilim tespit edilmiştir</w:t>
      </w:r>
      <w:r w:rsidRPr="00554332">
        <w:t>. 2022 yılının ilk 6 ayında 100 olan karlılık endeksi 2023’ün aynı döneminde ise -9 puana gerilemiştir.</w:t>
      </w:r>
    </w:p>
    <w:p w14:paraId="32CC08AB" w14:textId="77777777" w:rsidR="00554332" w:rsidRPr="00554332" w:rsidRDefault="00554332" w:rsidP="00554332">
      <w:pPr>
        <w:jc w:val="both"/>
      </w:pPr>
    </w:p>
    <w:p w14:paraId="27CF07FA" w14:textId="7D4E1E09" w:rsidR="00554332" w:rsidRPr="00452041" w:rsidRDefault="00554332" w:rsidP="00452041">
      <w:pPr>
        <w:keepNext/>
        <w:numPr>
          <w:ilvl w:val="1"/>
          <w:numId w:val="1"/>
        </w:numPr>
        <w:spacing w:after="160" w:line="259" w:lineRule="auto"/>
        <w:ind w:left="658" w:hanging="431"/>
        <w:outlineLvl w:val="1"/>
        <w:rPr>
          <w:b/>
          <w:bCs/>
          <w:color w:val="000000"/>
          <w:lang w:eastAsia="tr-TR"/>
        </w:rPr>
      </w:pPr>
      <w:bookmarkStart w:id="38" w:name="_Toc152863606"/>
      <w:r w:rsidRPr="00554332">
        <w:rPr>
          <w:b/>
          <w:bCs/>
          <w:color w:val="000000"/>
          <w:lang w:eastAsia="tr-TR"/>
        </w:rPr>
        <w:t>Yerli Üretimin Ekonomik Göstergelerinin Değerlendirilmesi</w:t>
      </w:r>
      <w:bookmarkEnd w:id="38"/>
    </w:p>
    <w:p w14:paraId="4C71BCA3" w14:textId="55809354" w:rsidR="00554332" w:rsidRPr="00554332" w:rsidRDefault="00554332" w:rsidP="00554332">
      <w:pPr>
        <w:jc w:val="both"/>
        <w:rPr>
          <w:lang w:eastAsia="tr-TR"/>
        </w:rPr>
      </w:pPr>
      <w:r w:rsidRPr="00554332">
        <w:rPr>
          <w:lang w:eastAsia="tr-TR"/>
        </w:rPr>
        <w:t>Soruşturma konusu ürünün mutlak ithalatı inceleme konusu dönemde dalgalı bir seyir izlemiştir. Ancak 2023 yılının ilk altı aylık döneminde ise bir önceki yılın aynı dönemine göre %83 oranında çok ciddi ithalat artışı yaşanmıştır. 2023 yılının ilk ya</w:t>
      </w:r>
      <w:r w:rsidR="00452041">
        <w:rPr>
          <w:lang w:eastAsia="tr-TR"/>
        </w:rPr>
        <w:t xml:space="preserve">rısında </w:t>
      </w:r>
      <w:r w:rsidRPr="00554332">
        <w:rPr>
          <w:lang w:eastAsia="tr-TR"/>
        </w:rPr>
        <w:t>gerçekleşen ithalatın 2022 yılının tamamında gerçekleşen ithalat miktarını aşması dikkat çekmektedir.</w:t>
      </w:r>
    </w:p>
    <w:p w14:paraId="425EA99C" w14:textId="77777777" w:rsidR="00554332" w:rsidRPr="00554332" w:rsidRDefault="00554332" w:rsidP="00554332">
      <w:pPr>
        <w:ind w:firstLine="709"/>
        <w:jc w:val="both"/>
        <w:rPr>
          <w:lang w:eastAsia="tr-TR"/>
        </w:rPr>
      </w:pPr>
      <w:r w:rsidRPr="00554332">
        <w:rPr>
          <w:lang w:eastAsia="tr-TR"/>
        </w:rPr>
        <w:t xml:space="preserve"> </w:t>
      </w:r>
    </w:p>
    <w:p w14:paraId="422D57E8" w14:textId="485618BF" w:rsidR="00554332" w:rsidRPr="00554332" w:rsidRDefault="00554332" w:rsidP="00554332">
      <w:pPr>
        <w:jc w:val="both"/>
        <w:rPr>
          <w:rFonts w:eastAsia="Calibri"/>
        </w:rPr>
      </w:pPr>
      <w:r w:rsidRPr="00554332">
        <w:rPr>
          <w:rFonts w:eastAsia="Calibri"/>
        </w:rPr>
        <w:t>Başvuru sahibi firmaların ekonomik göstergeleri 2021 yılına kadar olumlu ya da yatay bir seyir izlemiş olsa da, 2022 yılında ve 2023 yılının ilk yarısında özellikle üretim, yurtiçi satışlar, kapasite kullanım oranı, istihdam, karlılık gibi göstergelerinde önemli ölçüde bozulmaların olduğu görülmektedir. Ayrıca pozitif seyreden karlılık oranlarının son dönemde azalma ile negatif seviyelerde ge</w:t>
      </w:r>
      <w:r w:rsidR="000E4933">
        <w:rPr>
          <w:rFonts w:eastAsia="Calibri"/>
        </w:rPr>
        <w:t xml:space="preserve">rçekleşmiştir. </w:t>
      </w:r>
      <w:r w:rsidRPr="00554332">
        <w:rPr>
          <w:rFonts w:eastAsia="Calibri"/>
        </w:rPr>
        <w:t xml:space="preserve">Üretim, yurtiçi satış ve yurtdışı satış verilerinin dönemsel (Ocak-Haziran) olarak baz yıl olan 2019 yılına göre de düşük düzeyde gerçekleştiği tespit edilmiştir. </w:t>
      </w:r>
    </w:p>
    <w:p w14:paraId="60923945" w14:textId="77777777" w:rsidR="00554332" w:rsidRPr="00554332" w:rsidRDefault="00554332" w:rsidP="00554332">
      <w:pPr>
        <w:jc w:val="both"/>
        <w:rPr>
          <w:rFonts w:eastAsia="Calibri"/>
        </w:rPr>
      </w:pPr>
    </w:p>
    <w:p w14:paraId="4EBB0F11" w14:textId="3389E2BA" w:rsidR="00554332" w:rsidRPr="00554332" w:rsidRDefault="00554332" w:rsidP="00554332">
      <w:pPr>
        <w:jc w:val="both"/>
        <w:rPr>
          <w:rFonts w:eastAsia="Calibri"/>
        </w:rPr>
      </w:pPr>
      <w:r w:rsidRPr="00554332">
        <w:rPr>
          <w:rFonts w:eastAsia="Calibri"/>
        </w:rPr>
        <w:t>Bu çerçevede, ekonomik göstergeler bir bütün olarak değerlendirildiğinde, yerli üretim dalında İthalatta Korunma Önlemleri Hakkında Mevzuat ile öngörülen zararın oluştuğu sonucuna varılmaktadır.</w:t>
      </w:r>
    </w:p>
    <w:p w14:paraId="327D1CFF" w14:textId="77777777" w:rsidR="00554332" w:rsidRPr="00554332" w:rsidRDefault="00554332" w:rsidP="00554332">
      <w:pPr>
        <w:jc w:val="both"/>
      </w:pPr>
    </w:p>
    <w:p w14:paraId="04CE319D" w14:textId="77777777" w:rsidR="00554332" w:rsidRPr="00554332" w:rsidRDefault="00554332" w:rsidP="00554332">
      <w:pPr>
        <w:keepNext/>
        <w:widowControl w:val="0"/>
        <w:numPr>
          <w:ilvl w:val="0"/>
          <w:numId w:val="1"/>
        </w:numPr>
        <w:tabs>
          <w:tab w:val="left" w:pos="360"/>
        </w:tabs>
        <w:autoSpaceDE w:val="0"/>
        <w:autoSpaceDN w:val="0"/>
        <w:spacing w:after="160" w:line="259" w:lineRule="auto"/>
        <w:outlineLvl w:val="0"/>
        <w:rPr>
          <w:b/>
          <w:bCs/>
          <w:kern w:val="28"/>
        </w:rPr>
      </w:pPr>
      <w:bookmarkStart w:id="39" w:name="_Toc152863607"/>
      <w:r w:rsidRPr="00554332">
        <w:rPr>
          <w:b/>
          <w:bCs/>
          <w:kern w:val="28"/>
        </w:rPr>
        <w:t>NEDENSELLİK BAĞI</w:t>
      </w:r>
      <w:bookmarkEnd w:id="39"/>
    </w:p>
    <w:p w14:paraId="755218BE" w14:textId="77777777" w:rsidR="00554332" w:rsidRPr="00554332" w:rsidRDefault="00554332" w:rsidP="00554332">
      <w:bookmarkStart w:id="40" w:name="_Toc339892356"/>
    </w:p>
    <w:p w14:paraId="698C2084" w14:textId="77777777" w:rsidR="00554332" w:rsidRPr="00554332" w:rsidRDefault="00554332" w:rsidP="00554332">
      <w:pPr>
        <w:keepNext/>
        <w:numPr>
          <w:ilvl w:val="1"/>
          <w:numId w:val="1"/>
        </w:numPr>
        <w:spacing w:after="160" w:line="259" w:lineRule="auto"/>
        <w:ind w:left="709" w:hanging="491"/>
        <w:outlineLvl w:val="1"/>
        <w:rPr>
          <w:b/>
          <w:bCs/>
          <w:color w:val="000000"/>
          <w:lang w:eastAsia="tr-TR"/>
        </w:rPr>
      </w:pPr>
      <w:r w:rsidRPr="00554332">
        <w:rPr>
          <w:b/>
          <w:bCs/>
          <w:color w:val="000000"/>
          <w:lang w:eastAsia="tr-TR"/>
        </w:rPr>
        <w:t xml:space="preserve"> </w:t>
      </w:r>
      <w:bookmarkStart w:id="41" w:name="_Toc152863608"/>
      <w:r w:rsidRPr="00554332">
        <w:rPr>
          <w:b/>
          <w:bCs/>
          <w:color w:val="000000"/>
          <w:lang w:eastAsia="tr-TR"/>
        </w:rPr>
        <w:t>Fiyat</w:t>
      </w:r>
      <w:bookmarkEnd w:id="40"/>
      <w:r w:rsidRPr="00554332">
        <w:rPr>
          <w:b/>
          <w:bCs/>
          <w:color w:val="000000"/>
          <w:lang w:eastAsia="tr-TR"/>
        </w:rPr>
        <w:t xml:space="preserve"> Kırılması ve Baskısı</w:t>
      </w:r>
      <w:bookmarkEnd w:id="41"/>
    </w:p>
    <w:p w14:paraId="3FC84C95" w14:textId="77777777" w:rsidR="00554332" w:rsidRPr="00554332" w:rsidRDefault="00554332" w:rsidP="00554332">
      <w:pPr>
        <w:rPr>
          <w:lang w:eastAsia="tr-TR"/>
        </w:rPr>
      </w:pPr>
    </w:p>
    <w:tbl>
      <w:tblPr>
        <w:tblW w:w="9682" w:type="dxa"/>
        <w:tblInd w:w="-10" w:type="dxa"/>
        <w:tblCellMar>
          <w:left w:w="70" w:type="dxa"/>
          <w:right w:w="70" w:type="dxa"/>
        </w:tblCellMar>
        <w:tblLook w:val="04A0" w:firstRow="1" w:lastRow="0" w:firstColumn="1" w:lastColumn="0" w:noHBand="0" w:noVBand="1"/>
      </w:tblPr>
      <w:tblGrid>
        <w:gridCol w:w="3522"/>
        <w:gridCol w:w="887"/>
        <w:gridCol w:w="880"/>
        <w:gridCol w:w="880"/>
        <w:gridCol w:w="880"/>
        <w:gridCol w:w="880"/>
        <w:gridCol w:w="880"/>
        <w:gridCol w:w="880"/>
      </w:tblGrid>
      <w:tr w:rsidR="00554332" w:rsidRPr="00554332" w14:paraId="17353DB0" w14:textId="77777777" w:rsidTr="009613E0">
        <w:trPr>
          <w:trHeight w:val="342"/>
        </w:trPr>
        <w:tc>
          <w:tcPr>
            <w:tcW w:w="352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22EC7CD" w14:textId="77777777" w:rsidR="00554332" w:rsidRPr="00554332" w:rsidRDefault="00554332" w:rsidP="00554332">
            <w:pPr>
              <w:jc w:val="center"/>
              <w:rPr>
                <w:b/>
                <w:bCs/>
                <w:color w:val="000000"/>
                <w:lang w:eastAsia="tr-TR"/>
              </w:rPr>
            </w:pPr>
            <w:r w:rsidRPr="00554332">
              <w:rPr>
                <w:b/>
                <w:bCs/>
                <w:color w:val="000000"/>
                <w:lang w:eastAsia="tr-TR"/>
              </w:rPr>
              <w:t>Fiyatlar ($/Ton)</w:t>
            </w:r>
          </w:p>
        </w:tc>
        <w:tc>
          <w:tcPr>
            <w:tcW w:w="8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7B3A484"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8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1BB39C5"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8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6A3EE92"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8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A040CC2"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8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86A77C0"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880" w:type="dxa"/>
            <w:tcBorders>
              <w:top w:val="single" w:sz="8" w:space="0" w:color="auto"/>
              <w:left w:val="nil"/>
              <w:bottom w:val="nil"/>
              <w:right w:val="single" w:sz="8" w:space="0" w:color="auto"/>
            </w:tcBorders>
            <w:shd w:val="clear" w:color="auto" w:fill="auto"/>
            <w:vAlign w:val="center"/>
            <w:hideMark/>
          </w:tcPr>
          <w:p w14:paraId="7780AB3B"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880" w:type="dxa"/>
            <w:tcBorders>
              <w:top w:val="single" w:sz="8" w:space="0" w:color="auto"/>
              <w:left w:val="nil"/>
              <w:bottom w:val="nil"/>
              <w:right w:val="single" w:sz="8" w:space="0" w:color="auto"/>
            </w:tcBorders>
            <w:shd w:val="clear" w:color="auto" w:fill="auto"/>
            <w:vAlign w:val="center"/>
            <w:hideMark/>
          </w:tcPr>
          <w:p w14:paraId="1E35F643" w14:textId="77777777" w:rsidR="00554332" w:rsidRPr="00554332" w:rsidRDefault="00554332" w:rsidP="00554332">
            <w:pPr>
              <w:jc w:val="center"/>
              <w:rPr>
                <w:b/>
                <w:bCs/>
                <w:color w:val="000000"/>
                <w:lang w:eastAsia="tr-TR"/>
              </w:rPr>
            </w:pPr>
            <w:r w:rsidRPr="00554332">
              <w:rPr>
                <w:b/>
                <w:bCs/>
                <w:color w:val="000000"/>
                <w:lang w:eastAsia="tr-TR"/>
              </w:rPr>
              <w:t>2023</w:t>
            </w:r>
          </w:p>
        </w:tc>
      </w:tr>
      <w:tr w:rsidR="00554332" w:rsidRPr="00554332" w14:paraId="6E75C8C4" w14:textId="77777777" w:rsidTr="009613E0">
        <w:trPr>
          <w:trHeight w:val="360"/>
        </w:trPr>
        <w:tc>
          <w:tcPr>
            <w:tcW w:w="3522" w:type="dxa"/>
            <w:vMerge/>
            <w:tcBorders>
              <w:top w:val="single" w:sz="8" w:space="0" w:color="auto"/>
              <w:left w:val="single" w:sz="8" w:space="0" w:color="auto"/>
              <w:bottom w:val="single" w:sz="8" w:space="0" w:color="000000"/>
              <w:right w:val="single" w:sz="8" w:space="0" w:color="auto"/>
            </w:tcBorders>
            <w:vAlign w:val="center"/>
            <w:hideMark/>
          </w:tcPr>
          <w:p w14:paraId="708C3824" w14:textId="77777777" w:rsidR="00554332" w:rsidRPr="00554332" w:rsidRDefault="00554332" w:rsidP="00554332">
            <w:pPr>
              <w:rPr>
                <w:b/>
                <w:bCs/>
                <w:color w:val="000000"/>
                <w:lang w:eastAsia="tr-TR"/>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14:paraId="4E52A78D" w14:textId="77777777" w:rsidR="00554332" w:rsidRPr="00554332" w:rsidRDefault="00554332" w:rsidP="00554332">
            <w:pPr>
              <w:rPr>
                <w:b/>
                <w:bCs/>
                <w:color w:val="000000"/>
                <w:lang w:eastAsia="tr-TR"/>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14:paraId="53F2AA68" w14:textId="77777777" w:rsidR="00554332" w:rsidRPr="00554332" w:rsidRDefault="00554332" w:rsidP="00554332">
            <w:pPr>
              <w:rPr>
                <w:b/>
                <w:bCs/>
                <w:color w:val="000000"/>
                <w:lang w:eastAsia="tr-TR"/>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14:paraId="1F803DFC" w14:textId="77777777" w:rsidR="00554332" w:rsidRPr="00554332" w:rsidRDefault="00554332" w:rsidP="00554332">
            <w:pPr>
              <w:rPr>
                <w:b/>
                <w:bCs/>
                <w:color w:val="000000"/>
                <w:lang w:eastAsia="tr-TR"/>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14:paraId="15D6BD19" w14:textId="77777777" w:rsidR="00554332" w:rsidRPr="00554332" w:rsidRDefault="00554332" w:rsidP="00554332">
            <w:pPr>
              <w:rPr>
                <w:b/>
                <w:bCs/>
                <w:color w:val="000000"/>
                <w:lang w:eastAsia="tr-TR"/>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14:paraId="6A2125AC" w14:textId="77777777" w:rsidR="00554332" w:rsidRPr="00554332" w:rsidRDefault="00554332" w:rsidP="00554332">
            <w:pPr>
              <w:rPr>
                <w:b/>
                <w:bCs/>
                <w:color w:val="000000"/>
                <w:lang w:eastAsia="tr-TR"/>
              </w:rPr>
            </w:pPr>
          </w:p>
        </w:tc>
        <w:tc>
          <w:tcPr>
            <w:tcW w:w="880" w:type="dxa"/>
            <w:tcBorders>
              <w:top w:val="nil"/>
              <w:left w:val="nil"/>
              <w:bottom w:val="single" w:sz="8" w:space="0" w:color="auto"/>
              <w:right w:val="single" w:sz="8" w:space="0" w:color="auto"/>
            </w:tcBorders>
            <w:shd w:val="clear" w:color="auto" w:fill="auto"/>
            <w:vAlign w:val="center"/>
            <w:hideMark/>
          </w:tcPr>
          <w:p w14:paraId="14AF1D2A" w14:textId="77777777" w:rsidR="00554332" w:rsidRPr="00554332" w:rsidRDefault="00554332" w:rsidP="00554332">
            <w:pPr>
              <w:jc w:val="center"/>
              <w:rPr>
                <w:b/>
                <w:bCs/>
                <w:color w:val="000000"/>
                <w:lang w:eastAsia="tr-TR"/>
              </w:rPr>
            </w:pPr>
            <w:r w:rsidRPr="00554332">
              <w:rPr>
                <w:b/>
                <w:bCs/>
                <w:color w:val="000000"/>
                <w:lang w:eastAsia="tr-TR"/>
              </w:rPr>
              <w:t>(1-6)</w:t>
            </w:r>
          </w:p>
        </w:tc>
        <w:tc>
          <w:tcPr>
            <w:tcW w:w="880" w:type="dxa"/>
            <w:tcBorders>
              <w:top w:val="nil"/>
              <w:left w:val="nil"/>
              <w:bottom w:val="single" w:sz="8" w:space="0" w:color="auto"/>
              <w:right w:val="single" w:sz="8" w:space="0" w:color="auto"/>
            </w:tcBorders>
            <w:shd w:val="clear" w:color="auto" w:fill="auto"/>
            <w:vAlign w:val="center"/>
            <w:hideMark/>
          </w:tcPr>
          <w:p w14:paraId="1CFE9A65" w14:textId="77777777" w:rsidR="00554332" w:rsidRPr="00554332" w:rsidRDefault="00554332" w:rsidP="00554332">
            <w:pPr>
              <w:jc w:val="center"/>
              <w:rPr>
                <w:b/>
                <w:bCs/>
                <w:color w:val="000000"/>
                <w:lang w:eastAsia="tr-TR"/>
              </w:rPr>
            </w:pPr>
            <w:r w:rsidRPr="00554332">
              <w:rPr>
                <w:b/>
                <w:bCs/>
                <w:color w:val="000000"/>
                <w:lang w:eastAsia="tr-TR"/>
              </w:rPr>
              <w:t>(1-6)</w:t>
            </w:r>
          </w:p>
        </w:tc>
      </w:tr>
      <w:tr w:rsidR="00554332" w:rsidRPr="00554332" w14:paraId="0E915753" w14:textId="77777777" w:rsidTr="009613E0">
        <w:trPr>
          <w:trHeight w:val="377"/>
        </w:trPr>
        <w:tc>
          <w:tcPr>
            <w:tcW w:w="352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7A3EA42" w14:textId="77777777" w:rsidR="00554332" w:rsidRPr="00554332" w:rsidRDefault="00554332" w:rsidP="00554332">
            <w:pPr>
              <w:rPr>
                <w:b/>
                <w:bCs/>
                <w:color w:val="000000"/>
                <w:lang w:eastAsia="tr-TR"/>
              </w:rPr>
            </w:pPr>
            <w:r w:rsidRPr="00554332">
              <w:rPr>
                <w:b/>
                <w:bCs/>
                <w:color w:val="000000"/>
                <w:lang w:eastAsia="tr-TR"/>
              </w:rPr>
              <w:t>Yurt İçi Satış Fiyatı</w:t>
            </w:r>
          </w:p>
        </w:tc>
        <w:tc>
          <w:tcPr>
            <w:tcW w:w="880" w:type="dxa"/>
            <w:tcBorders>
              <w:top w:val="nil"/>
              <w:left w:val="nil"/>
              <w:bottom w:val="single" w:sz="8" w:space="0" w:color="auto"/>
              <w:right w:val="single" w:sz="8" w:space="0" w:color="auto"/>
            </w:tcBorders>
            <w:shd w:val="clear" w:color="auto" w:fill="auto"/>
            <w:noWrap/>
            <w:vAlign w:val="center"/>
            <w:hideMark/>
          </w:tcPr>
          <w:p w14:paraId="265EC4EA" w14:textId="77777777" w:rsidR="00554332" w:rsidRPr="00554332" w:rsidRDefault="00554332" w:rsidP="00554332">
            <w:pPr>
              <w:jc w:val="center"/>
              <w:rPr>
                <w:color w:val="000000"/>
                <w:lang w:eastAsia="tr-TR"/>
              </w:rPr>
            </w:pPr>
            <w:r w:rsidRPr="00554332">
              <w:rPr>
                <w:color w:val="000000"/>
                <w:lang w:eastAsia="tr-TR"/>
              </w:rPr>
              <w:t>TL/Ton</w:t>
            </w:r>
          </w:p>
        </w:tc>
        <w:tc>
          <w:tcPr>
            <w:tcW w:w="880" w:type="dxa"/>
            <w:tcBorders>
              <w:top w:val="nil"/>
              <w:left w:val="nil"/>
              <w:bottom w:val="single" w:sz="8" w:space="0" w:color="auto"/>
              <w:right w:val="single" w:sz="8" w:space="0" w:color="auto"/>
            </w:tcBorders>
            <w:shd w:val="clear" w:color="auto" w:fill="auto"/>
            <w:noWrap/>
            <w:vAlign w:val="center"/>
            <w:hideMark/>
          </w:tcPr>
          <w:p w14:paraId="1CB4FDCE"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66799589"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616A9078"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035346B"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2428CB22"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4C059E29"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42C5FBF6" w14:textId="77777777" w:rsidTr="009613E0">
        <w:trPr>
          <w:trHeight w:val="377"/>
        </w:trPr>
        <w:tc>
          <w:tcPr>
            <w:tcW w:w="3522" w:type="dxa"/>
            <w:vMerge/>
            <w:tcBorders>
              <w:top w:val="nil"/>
              <w:left w:val="single" w:sz="8" w:space="0" w:color="auto"/>
              <w:bottom w:val="single" w:sz="8" w:space="0" w:color="000000"/>
              <w:right w:val="single" w:sz="8" w:space="0" w:color="auto"/>
            </w:tcBorders>
            <w:vAlign w:val="center"/>
            <w:hideMark/>
          </w:tcPr>
          <w:p w14:paraId="78CFC91D" w14:textId="77777777" w:rsidR="00554332" w:rsidRPr="00554332" w:rsidRDefault="00554332" w:rsidP="00554332">
            <w:pPr>
              <w:rPr>
                <w:b/>
                <w:bCs/>
                <w:color w:val="000000"/>
                <w:lang w:eastAsia="tr-TR"/>
              </w:rPr>
            </w:pPr>
          </w:p>
        </w:tc>
        <w:tc>
          <w:tcPr>
            <w:tcW w:w="880" w:type="dxa"/>
            <w:tcBorders>
              <w:top w:val="nil"/>
              <w:left w:val="nil"/>
              <w:bottom w:val="single" w:sz="8" w:space="0" w:color="auto"/>
              <w:right w:val="single" w:sz="8" w:space="0" w:color="auto"/>
            </w:tcBorders>
            <w:shd w:val="clear" w:color="auto" w:fill="auto"/>
            <w:noWrap/>
            <w:vAlign w:val="center"/>
            <w:hideMark/>
          </w:tcPr>
          <w:p w14:paraId="5663660E" w14:textId="77777777" w:rsidR="00554332" w:rsidRPr="00554332" w:rsidRDefault="00554332" w:rsidP="00554332">
            <w:pPr>
              <w:jc w:val="center"/>
              <w:rPr>
                <w:color w:val="000000"/>
                <w:lang w:eastAsia="tr-TR"/>
              </w:rPr>
            </w:pPr>
            <w:r w:rsidRPr="00554332">
              <w:rPr>
                <w:color w:val="000000"/>
                <w:lang w:eastAsia="tr-TR"/>
              </w:rPr>
              <w:t>$/Ton</w:t>
            </w:r>
          </w:p>
        </w:tc>
        <w:tc>
          <w:tcPr>
            <w:tcW w:w="880" w:type="dxa"/>
            <w:tcBorders>
              <w:top w:val="nil"/>
              <w:left w:val="nil"/>
              <w:bottom w:val="single" w:sz="8" w:space="0" w:color="auto"/>
              <w:right w:val="single" w:sz="8" w:space="0" w:color="auto"/>
            </w:tcBorders>
            <w:shd w:val="clear" w:color="auto" w:fill="auto"/>
            <w:noWrap/>
            <w:vAlign w:val="center"/>
            <w:hideMark/>
          </w:tcPr>
          <w:p w14:paraId="3E4EFF21"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779E58DF"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10C45295"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6A0E370"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75421A33"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3F4008E"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29D90CB2"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noWrap/>
            <w:vAlign w:val="center"/>
            <w:hideMark/>
          </w:tcPr>
          <w:p w14:paraId="405FE4EF" w14:textId="77777777" w:rsidR="00554332" w:rsidRPr="00554332" w:rsidRDefault="00554332" w:rsidP="00554332">
            <w:pPr>
              <w:rPr>
                <w:b/>
                <w:bCs/>
                <w:color w:val="000000"/>
                <w:lang w:eastAsia="tr-TR"/>
              </w:rPr>
            </w:pPr>
            <w:r w:rsidRPr="00554332">
              <w:rPr>
                <w:b/>
                <w:bCs/>
                <w:color w:val="000000"/>
                <w:lang w:eastAsia="tr-TR"/>
              </w:rPr>
              <w:t>Satılan Malların Birim Ticari Maliyeti</w:t>
            </w:r>
          </w:p>
        </w:tc>
        <w:tc>
          <w:tcPr>
            <w:tcW w:w="880" w:type="dxa"/>
            <w:tcBorders>
              <w:top w:val="nil"/>
              <w:left w:val="nil"/>
              <w:bottom w:val="single" w:sz="8" w:space="0" w:color="auto"/>
              <w:right w:val="single" w:sz="8" w:space="0" w:color="auto"/>
            </w:tcBorders>
            <w:shd w:val="clear" w:color="auto" w:fill="auto"/>
            <w:noWrap/>
            <w:vAlign w:val="center"/>
            <w:hideMark/>
          </w:tcPr>
          <w:p w14:paraId="39DE7320" w14:textId="77777777" w:rsidR="00554332" w:rsidRPr="00554332" w:rsidRDefault="00554332" w:rsidP="00554332">
            <w:pPr>
              <w:jc w:val="center"/>
              <w:rPr>
                <w:color w:val="000000"/>
                <w:lang w:eastAsia="tr-TR"/>
              </w:rPr>
            </w:pPr>
            <w:r w:rsidRPr="00554332">
              <w:rPr>
                <w:color w:val="000000"/>
                <w:lang w:eastAsia="tr-TR"/>
              </w:rPr>
              <w:t>TL/Ton</w:t>
            </w:r>
          </w:p>
        </w:tc>
        <w:tc>
          <w:tcPr>
            <w:tcW w:w="880" w:type="dxa"/>
            <w:tcBorders>
              <w:top w:val="nil"/>
              <w:left w:val="nil"/>
              <w:bottom w:val="single" w:sz="8" w:space="0" w:color="auto"/>
              <w:right w:val="single" w:sz="8" w:space="0" w:color="auto"/>
            </w:tcBorders>
            <w:shd w:val="clear" w:color="auto" w:fill="auto"/>
            <w:noWrap/>
            <w:vAlign w:val="center"/>
            <w:hideMark/>
          </w:tcPr>
          <w:p w14:paraId="25F36559"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583CF31"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2CB045B2"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16E8EAA"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963D0CD"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54DEF10"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114CFD0C" w14:textId="77777777" w:rsidTr="009613E0">
        <w:trPr>
          <w:trHeight w:val="377"/>
        </w:trPr>
        <w:tc>
          <w:tcPr>
            <w:tcW w:w="3522" w:type="dxa"/>
            <w:tcBorders>
              <w:top w:val="nil"/>
              <w:left w:val="single" w:sz="8" w:space="0" w:color="auto"/>
              <w:bottom w:val="nil"/>
              <w:right w:val="single" w:sz="8" w:space="0" w:color="auto"/>
            </w:tcBorders>
            <w:shd w:val="clear" w:color="auto" w:fill="auto"/>
            <w:vAlign w:val="center"/>
            <w:hideMark/>
          </w:tcPr>
          <w:p w14:paraId="06C8DC96" w14:textId="77777777" w:rsidR="00554332" w:rsidRPr="00554332" w:rsidRDefault="00554332" w:rsidP="00554332">
            <w:pPr>
              <w:rPr>
                <w:b/>
                <w:bCs/>
                <w:color w:val="000000"/>
                <w:lang w:eastAsia="tr-TR"/>
              </w:rPr>
            </w:pPr>
            <w:r w:rsidRPr="00554332">
              <w:rPr>
                <w:b/>
                <w:bCs/>
                <w:color w:val="000000"/>
                <w:lang w:eastAsia="tr-TR"/>
              </w:rPr>
              <w:t>Oluşturulan Yurtiçi Satış Fiyatı</w:t>
            </w:r>
          </w:p>
        </w:tc>
        <w:tc>
          <w:tcPr>
            <w:tcW w:w="880" w:type="dxa"/>
            <w:tcBorders>
              <w:top w:val="nil"/>
              <w:left w:val="nil"/>
              <w:bottom w:val="single" w:sz="8" w:space="0" w:color="auto"/>
              <w:right w:val="single" w:sz="8" w:space="0" w:color="auto"/>
            </w:tcBorders>
            <w:shd w:val="clear" w:color="auto" w:fill="auto"/>
            <w:noWrap/>
            <w:vAlign w:val="center"/>
            <w:hideMark/>
          </w:tcPr>
          <w:p w14:paraId="62C32AC0" w14:textId="77777777" w:rsidR="00554332" w:rsidRPr="00554332" w:rsidRDefault="00554332" w:rsidP="00554332">
            <w:pPr>
              <w:jc w:val="center"/>
              <w:rPr>
                <w:color w:val="000000"/>
                <w:lang w:eastAsia="tr-TR"/>
              </w:rPr>
            </w:pPr>
            <w:r w:rsidRPr="00554332">
              <w:rPr>
                <w:color w:val="000000"/>
                <w:lang w:eastAsia="tr-TR"/>
              </w:rPr>
              <w:t>TL/Ton</w:t>
            </w:r>
          </w:p>
        </w:tc>
        <w:tc>
          <w:tcPr>
            <w:tcW w:w="880" w:type="dxa"/>
            <w:tcBorders>
              <w:top w:val="nil"/>
              <w:left w:val="nil"/>
              <w:bottom w:val="single" w:sz="8" w:space="0" w:color="auto"/>
              <w:right w:val="single" w:sz="8" w:space="0" w:color="auto"/>
            </w:tcBorders>
            <w:shd w:val="clear" w:color="auto" w:fill="auto"/>
            <w:noWrap/>
            <w:vAlign w:val="center"/>
            <w:hideMark/>
          </w:tcPr>
          <w:p w14:paraId="744BF3CB"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20D4B01A"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1A74AAF1"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8CE9CB2"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795E1487"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29468444"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55E62D0A"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vAlign w:val="center"/>
            <w:hideMark/>
          </w:tcPr>
          <w:p w14:paraId="51946EC1" w14:textId="77777777" w:rsidR="00554332" w:rsidRPr="00554332" w:rsidRDefault="00554332" w:rsidP="00554332">
            <w:pPr>
              <w:rPr>
                <w:b/>
                <w:bCs/>
                <w:color w:val="000000"/>
                <w:lang w:eastAsia="tr-TR"/>
              </w:rPr>
            </w:pPr>
            <w:r w:rsidRPr="00554332">
              <w:rPr>
                <w:b/>
                <w:bCs/>
                <w:color w:val="000000"/>
                <w:lang w:eastAsia="tr-TR"/>
              </w:rPr>
              <w:t>(Ticari Maliyet + %10 Kâr)</w:t>
            </w:r>
          </w:p>
        </w:tc>
        <w:tc>
          <w:tcPr>
            <w:tcW w:w="880" w:type="dxa"/>
            <w:tcBorders>
              <w:top w:val="nil"/>
              <w:left w:val="nil"/>
              <w:bottom w:val="single" w:sz="8" w:space="0" w:color="auto"/>
              <w:right w:val="single" w:sz="8" w:space="0" w:color="auto"/>
            </w:tcBorders>
            <w:shd w:val="clear" w:color="auto" w:fill="auto"/>
            <w:noWrap/>
            <w:vAlign w:val="center"/>
            <w:hideMark/>
          </w:tcPr>
          <w:p w14:paraId="4669C132" w14:textId="77777777" w:rsidR="00554332" w:rsidRPr="00554332" w:rsidRDefault="00554332" w:rsidP="00554332">
            <w:pPr>
              <w:jc w:val="center"/>
              <w:rPr>
                <w:color w:val="000000"/>
                <w:lang w:eastAsia="tr-TR"/>
              </w:rPr>
            </w:pPr>
            <w:r w:rsidRPr="00554332">
              <w:rPr>
                <w:color w:val="000000"/>
                <w:lang w:eastAsia="tr-TR"/>
              </w:rPr>
              <w:t>$/Ton</w:t>
            </w:r>
          </w:p>
        </w:tc>
        <w:tc>
          <w:tcPr>
            <w:tcW w:w="880" w:type="dxa"/>
            <w:tcBorders>
              <w:top w:val="nil"/>
              <w:left w:val="nil"/>
              <w:bottom w:val="single" w:sz="8" w:space="0" w:color="auto"/>
              <w:right w:val="single" w:sz="8" w:space="0" w:color="auto"/>
            </w:tcBorders>
            <w:shd w:val="clear" w:color="auto" w:fill="auto"/>
            <w:noWrap/>
            <w:vAlign w:val="center"/>
            <w:hideMark/>
          </w:tcPr>
          <w:p w14:paraId="62258842"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4E937CC"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120E7590"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4FC0D0BB"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33147159"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324D2DE3"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589738A1"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vAlign w:val="center"/>
            <w:hideMark/>
          </w:tcPr>
          <w:p w14:paraId="7A5AAEB9" w14:textId="77777777" w:rsidR="00554332" w:rsidRPr="00554332" w:rsidRDefault="00554332" w:rsidP="00554332">
            <w:pPr>
              <w:rPr>
                <w:b/>
                <w:bCs/>
                <w:color w:val="000000"/>
                <w:lang w:eastAsia="tr-TR"/>
              </w:rPr>
            </w:pPr>
            <w:r w:rsidRPr="00554332">
              <w:rPr>
                <w:b/>
                <w:bCs/>
                <w:color w:val="000000"/>
                <w:lang w:eastAsia="tr-TR"/>
              </w:rPr>
              <w:t>İthalat Birim Fiyatları</w:t>
            </w:r>
          </w:p>
        </w:tc>
        <w:tc>
          <w:tcPr>
            <w:tcW w:w="880" w:type="dxa"/>
            <w:tcBorders>
              <w:top w:val="nil"/>
              <w:left w:val="nil"/>
              <w:bottom w:val="single" w:sz="8" w:space="0" w:color="auto"/>
              <w:right w:val="single" w:sz="8" w:space="0" w:color="auto"/>
            </w:tcBorders>
            <w:shd w:val="clear" w:color="auto" w:fill="auto"/>
            <w:noWrap/>
            <w:vAlign w:val="center"/>
            <w:hideMark/>
          </w:tcPr>
          <w:p w14:paraId="03EDE419" w14:textId="77777777" w:rsidR="00554332" w:rsidRPr="00554332" w:rsidRDefault="00554332" w:rsidP="00554332">
            <w:pPr>
              <w:jc w:val="center"/>
              <w:rPr>
                <w:color w:val="000000"/>
                <w:lang w:eastAsia="tr-TR"/>
              </w:rPr>
            </w:pPr>
            <w:r w:rsidRPr="00554332">
              <w:rPr>
                <w:color w:val="000000"/>
                <w:lang w:eastAsia="tr-TR"/>
              </w:rPr>
              <w:t>$/Ton</w:t>
            </w:r>
          </w:p>
        </w:tc>
        <w:tc>
          <w:tcPr>
            <w:tcW w:w="880" w:type="dxa"/>
            <w:tcBorders>
              <w:top w:val="nil"/>
              <w:left w:val="nil"/>
              <w:bottom w:val="single" w:sz="8" w:space="0" w:color="auto"/>
              <w:right w:val="single" w:sz="8" w:space="0" w:color="auto"/>
            </w:tcBorders>
            <w:shd w:val="clear" w:color="auto" w:fill="auto"/>
            <w:vAlign w:val="center"/>
            <w:hideMark/>
          </w:tcPr>
          <w:p w14:paraId="58545458" w14:textId="77777777" w:rsidR="00554332" w:rsidRPr="00554332" w:rsidRDefault="00554332" w:rsidP="00554332">
            <w:pPr>
              <w:jc w:val="center"/>
              <w:rPr>
                <w:color w:val="000000"/>
                <w:lang w:eastAsia="tr-TR"/>
              </w:rPr>
            </w:pPr>
            <w:r w:rsidRPr="00554332">
              <w:rPr>
                <w:color w:val="000000"/>
                <w:lang w:eastAsia="tr-TR"/>
              </w:rPr>
              <w:t>666</w:t>
            </w:r>
          </w:p>
        </w:tc>
        <w:tc>
          <w:tcPr>
            <w:tcW w:w="880" w:type="dxa"/>
            <w:tcBorders>
              <w:top w:val="nil"/>
              <w:left w:val="nil"/>
              <w:bottom w:val="single" w:sz="8" w:space="0" w:color="auto"/>
              <w:right w:val="single" w:sz="8" w:space="0" w:color="auto"/>
            </w:tcBorders>
            <w:shd w:val="clear" w:color="auto" w:fill="auto"/>
            <w:vAlign w:val="center"/>
            <w:hideMark/>
          </w:tcPr>
          <w:p w14:paraId="363495D3" w14:textId="77777777" w:rsidR="00554332" w:rsidRPr="00554332" w:rsidRDefault="00554332" w:rsidP="00554332">
            <w:pPr>
              <w:jc w:val="center"/>
              <w:rPr>
                <w:color w:val="000000"/>
                <w:lang w:eastAsia="tr-TR"/>
              </w:rPr>
            </w:pPr>
            <w:r w:rsidRPr="00554332">
              <w:rPr>
                <w:color w:val="000000"/>
                <w:lang w:eastAsia="tr-TR"/>
              </w:rPr>
              <w:t>624</w:t>
            </w:r>
          </w:p>
        </w:tc>
        <w:tc>
          <w:tcPr>
            <w:tcW w:w="880" w:type="dxa"/>
            <w:tcBorders>
              <w:top w:val="nil"/>
              <w:left w:val="nil"/>
              <w:bottom w:val="single" w:sz="8" w:space="0" w:color="auto"/>
              <w:right w:val="single" w:sz="8" w:space="0" w:color="auto"/>
            </w:tcBorders>
            <w:shd w:val="clear" w:color="auto" w:fill="auto"/>
            <w:vAlign w:val="center"/>
            <w:hideMark/>
          </w:tcPr>
          <w:p w14:paraId="1A64A209" w14:textId="77777777" w:rsidR="00554332" w:rsidRPr="00554332" w:rsidRDefault="00554332" w:rsidP="00554332">
            <w:pPr>
              <w:jc w:val="center"/>
              <w:rPr>
                <w:color w:val="000000"/>
                <w:lang w:eastAsia="tr-TR"/>
              </w:rPr>
            </w:pPr>
            <w:r w:rsidRPr="00554332">
              <w:rPr>
                <w:color w:val="000000"/>
                <w:lang w:eastAsia="tr-TR"/>
              </w:rPr>
              <w:t>836</w:t>
            </w:r>
          </w:p>
        </w:tc>
        <w:tc>
          <w:tcPr>
            <w:tcW w:w="880" w:type="dxa"/>
            <w:tcBorders>
              <w:top w:val="nil"/>
              <w:left w:val="nil"/>
              <w:bottom w:val="single" w:sz="8" w:space="0" w:color="auto"/>
              <w:right w:val="single" w:sz="8" w:space="0" w:color="auto"/>
            </w:tcBorders>
            <w:shd w:val="clear" w:color="auto" w:fill="auto"/>
            <w:vAlign w:val="center"/>
            <w:hideMark/>
          </w:tcPr>
          <w:p w14:paraId="21A8F9B4" w14:textId="77777777" w:rsidR="00554332" w:rsidRPr="00554332" w:rsidRDefault="00554332" w:rsidP="00554332">
            <w:pPr>
              <w:jc w:val="center"/>
              <w:rPr>
                <w:color w:val="000000"/>
                <w:lang w:eastAsia="tr-TR"/>
              </w:rPr>
            </w:pPr>
            <w:r w:rsidRPr="00554332">
              <w:rPr>
                <w:color w:val="000000"/>
                <w:lang w:eastAsia="tr-TR"/>
              </w:rPr>
              <w:t>1.002</w:t>
            </w:r>
          </w:p>
        </w:tc>
        <w:tc>
          <w:tcPr>
            <w:tcW w:w="880" w:type="dxa"/>
            <w:tcBorders>
              <w:top w:val="nil"/>
              <w:left w:val="nil"/>
              <w:bottom w:val="single" w:sz="8" w:space="0" w:color="auto"/>
              <w:right w:val="single" w:sz="8" w:space="0" w:color="auto"/>
            </w:tcBorders>
            <w:shd w:val="clear" w:color="auto" w:fill="auto"/>
            <w:vAlign w:val="center"/>
            <w:hideMark/>
          </w:tcPr>
          <w:p w14:paraId="6A803E56" w14:textId="77777777" w:rsidR="00554332" w:rsidRPr="00554332" w:rsidRDefault="00554332" w:rsidP="00554332">
            <w:pPr>
              <w:jc w:val="center"/>
              <w:rPr>
                <w:color w:val="000000"/>
                <w:lang w:eastAsia="tr-TR"/>
              </w:rPr>
            </w:pPr>
            <w:r w:rsidRPr="00554332">
              <w:rPr>
                <w:color w:val="000000"/>
                <w:lang w:eastAsia="tr-TR"/>
              </w:rPr>
              <w:t>1.049</w:t>
            </w:r>
          </w:p>
        </w:tc>
        <w:tc>
          <w:tcPr>
            <w:tcW w:w="880" w:type="dxa"/>
            <w:tcBorders>
              <w:top w:val="nil"/>
              <w:left w:val="nil"/>
              <w:bottom w:val="single" w:sz="8" w:space="0" w:color="auto"/>
              <w:right w:val="single" w:sz="8" w:space="0" w:color="auto"/>
            </w:tcBorders>
            <w:shd w:val="clear" w:color="auto" w:fill="auto"/>
            <w:vAlign w:val="center"/>
            <w:hideMark/>
          </w:tcPr>
          <w:p w14:paraId="54E4622D" w14:textId="77777777" w:rsidR="00554332" w:rsidRPr="00554332" w:rsidRDefault="00554332" w:rsidP="00554332">
            <w:pPr>
              <w:jc w:val="center"/>
              <w:rPr>
                <w:color w:val="000000"/>
                <w:lang w:eastAsia="tr-TR"/>
              </w:rPr>
            </w:pPr>
            <w:r w:rsidRPr="00554332">
              <w:rPr>
                <w:color w:val="000000"/>
                <w:lang w:eastAsia="tr-TR"/>
              </w:rPr>
              <w:t>782</w:t>
            </w:r>
          </w:p>
        </w:tc>
      </w:tr>
      <w:tr w:rsidR="00554332" w:rsidRPr="00554332" w14:paraId="4E718CD0"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vAlign w:val="center"/>
            <w:hideMark/>
          </w:tcPr>
          <w:p w14:paraId="3C6461FD" w14:textId="77777777" w:rsidR="00554332" w:rsidRPr="00554332" w:rsidRDefault="00554332" w:rsidP="00554332">
            <w:pPr>
              <w:rPr>
                <w:b/>
                <w:bCs/>
                <w:color w:val="000000"/>
                <w:lang w:eastAsia="tr-TR"/>
              </w:rPr>
            </w:pPr>
            <w:r w:rsidRPr="00554332">
              <w:rPr>
                <w:b/>
                <w:bCs/>
                <w:color w:val="000000"/>
                <w:lang w:eastAsia="tr-TR"/>
              </w:rPr>
              <w:t>Birim İthal Maliyeti</w:t>
            </w:r>
          </w:p>
        </w:tc>
        <w:tc>
          <w:tcPr>
            <w:tcW w:w="880" w:type="dxa"/>
            <w:tcBorders>
              <w:top w:val="nil"/>
              <w:left w:val="nil"/>
              <w:bottom w:val="single" w:sz="8" w:space="0" w:color="auto"/>
              <w:right w:val="single" w:sz="8" w:space="0" w:color="auto"/>
            </w:tcBorders>
            <w:shd w:val="clear" w:color="auto" w:fill="auto"/>
            <w:noWrap/>
            <w:vAlign w:val="center"/>
            <w:hideMark/>
          </w:tcPr>
          <w:p w14:paraId="720FF728" w14:textId="77777777" w:rsidR="00554332" w:rsidRPr="00554332" w:rsidRDefault="00554332" w:rsidP="00554332">
            <w:pPr>
              <w:jc w:val="center"/>
              <w:rPr>
                <w:color w:val="000000"/>
                <w:lang w:eastAsia="tr-TR"/>
              </w:rPr>
            </w:pPr>
            <w:r w:rsidRPr="00554332">
              <w:rPr>
                <w:color w:val="000000"/>
                <w:lang w:eastAsia="tr-TR"/>
              </w:rPr>
              <w:t>$/Ton</w:t>
            </w:r>
          </w:p>
        </w:tc>
        <w:tc>
          <w:tcPr>
            <w:tcW w:w="880" w:type="dxa"/>
            <w:tcBorders>
              <w:top w:val="nil"/>
              <w:left w:val="nil"/>
              <w:bottom w:val="single" w:sz="8" w:space="0" w:color="auto"/>
              <w:right w:val="single" w:sz="8" w:space="0" w:color="auto"/>
            </w:tcBorders>
            <w:shd w:val="clear" w:color="auto" w:fill="auto"/>
            <w:noWrap/>
            <w:vAlign w:val="center"/>
            <w:hideMark/>
          </w:tcPr>
          <w:p w14:paraId="6989A7F9" w14:textId="77777777" w:rsidR="00554332" w:rsidRPr="00554332" w:rsidRDefault="00554332" w:rsidP="00554332">
            <w:pPr>
              <w:jc w:val="center"/>
              <w:rPr>
                <w:color w:val="000000"/>
                <w:lang w:eastAsia="tr-TR"/>
              </w:rPr>
            </w:pPr>
            <w:r w:rsidRPr="00554332">
              <w:rPr>
                <w:color w:val="000000"/>
                <w:lang w:eastAsia="tr-TR"/>
              </w:rPr>
              <w:t>673</w:t>
            </w:r>
          </w:p>
        </w:tc>
        <w:tc>
          <w:tcPr>
            <w:tcW w:w="880" w:type="dxa"/>
            <w:tcBorders>
              <w:top w:val="nil"/>
              <w:left w:val="nil"/>
              <w:bottom w:val="single" w:sz="8" w:space="0" w:color="auto"/>
              <w:right w:val="single" w:sz="8" w:space="0" w:color="auto"/>
            </w:tcBorders>
            <w:shd w:val="clear" w:color="auto" w:fill="auto"/>
            <w:noWrap/>
            <w:vAlign w:val="center"/>
            <w:hideMark/>
          </w:tcPr>
          <w:p w14:paraId="60FDF1C4" w14:textId="77777777" w:rsidR="00554332" w:rsidRPr="00554332" w:rsidRDefault="00554332" w:rsidP="00554332">
            <w:pPr>
              <w:jc w:val="center"/>
              <w:rPr>
                <w:color w:val="000000"/>
                <w:lang w:eastAsia="tr-TR"/>
              </w:rPr>
            </w:pPr>
            <w:r w:rsidRPr="00554332">
              <w:rPr>
                <w:color w:val="000000"/>
                <w:lang w:eastAsia="tr-TR"/>
              </w:rPr>
              <w:t>631</w:t>
            </w:r>
          </w:p>
        </w:tc>
        <w:tc>
          <w:tcPr>
            <w:tcW w:w="880" w:type="dxa"/>
            <w:tcBorders>
              <w:top w:val="nil"/>
              <w:left w:val="nil"/>
              <w:bottom w:val="single" w:sz="8" w:space="0" w:color="auto"/>
              <w:right w:val="single" w:sz="8" w:space="0" w:color="auto"/>
            </w:tcBorders>
            <w:shd w:val="clear" w:color="auto" w:fill="auto"/>
            <w:noWrap/>
            <w:vAlign w:val="center"/>
            <w:hideMark/>
          </w:tcPr>
          <w:p w14:paraId="0930E524" w14:textId="77777777" w:rsidR="00554332" w:rsidRPr="00554332" w:rsidRDefault="00554332" w:rsidP="00554332">
            <w:pPr>
              <w:jc w:val="center"/>
              <w:rPr>
                <w:color w:val="000000"/>
                <w:lang w:eastAsia="tr-TR"/>
              </w:rPr>
            </w:pPr>
            <w:r w:rsidRPr="00554332">
              <w:rPr>
                <w:color w:val="000000"/>
                <w:lang w:eastAsia="tr-TR"/>
              </w:rPr>
              <w:t>844</w:t>
            </w:r>
          </w:p>
        </w:tc>
        <w:tc>
          <w:tcPr>
            <w:tcW w:w="880" w:type="dxa"/>
            <w:tcBorders>
              <w:top w:val="nil"/>
              <w:left w:val="nil"/>
              <w:bottom w:val="single" w:sz="8" w:space="0" w:color="auto"/>
              <w:right w:val="single" w:sz="8" w:space="0" w:color="auto"/>
            </w:tcBorders>
            <w:shd w:val="clear" w:color="auto" w:fill="auto"/>
            <w:noWrap/>
            <w:vAlign w:val="center"/>
            <w:hideMark/>
          </w:tcPr>
          <w:p w14:paraId="33D35000" w14:textId="77777777" w:rsidR="00554332" w:rsidRPr="00554332" w:rsidRDefault="00554332" w:rsidP="00554332">
            <w:pPr>
              <w:jc w:val="center"/>
              <w:rPr>
                <w:color w:val="000000"/>
                <w:lang w:eastAsia="tr-TR"/>
              </w:rPr>
            </w:pPr>
            <w:r w:rsidRPr="00554332">
              <w:rPr>
                <w:color w:val="000000"/>
                <w:lang w:eastAsia="tr-TR"/>
              </w:rPr>
              <w:t>1.012</w:t>
            </w:r>
          </w:p>
        </w:tc>
        <w:tc>
          <w:tcPr>
            <w:tcW w:w="880" w:type="dxa"/>
            <w:tcBorders>
              <w:top w:val="nil"/>
              <w:left w:val="nil"/>
              <w:bottom w:val="single" w:sz="8" w:space="0" w:color="auto"/>
              <w:right w:val="single" w:sz="8" w:space="0" w:color="auto"/>
            </w:tcBorders>
            <w:shd w:val="clear" w:color="auto" w:fill="auto"/>
            <w:noWrap/>
            <w:vAlign w:val="center"/>
            <w:hideMark/>
          </w:tcPr>
          <w:p w14:paraId="4CB0D323" w14:textId="77777777" w:rsidR="00554332" w:rsidRPr="00554332" w:rsidRDefault="00554332" w:rsidP="00554332">
            <w:pPr>
              <w:jc w:val="center"/>
              <w:rPr>
                <w:color w:val="000000"/>
                <w:lang w:eastAsia="tr-TR"/>
              </w:rPr>
            </w:pPr>
            <w:r w:rsidRPr="00554332">
              <w:rPr>
                <w:color w:val="000000"/>
                <w:lang w:eastAsia="tr-TR"/>
              </w:rPr>
              <w:t>1.060</w:t>
            </w:r>
          </w:p>
        </w:tc>
        <w:tc>
          <w:tcPr>
            <w:tcW w:w="880" w:type="dxa"/>
            <w:tcBorders>
              <w:top w:val="nil"/>
              <w:left w:val="nil"/>
              <w:bottom w:val="single" w:sz="8" w:space="0" w:color="auto"/>
              <w:right w:val="single" w:sz="8" w:space="0" w:color="auto"/>
            </w:tcBorders>
            <w:shd w:val="clear" w:color="auto" w:fill="auto"/>
            <w:noWrap/>
            <w:vAlign w:val="center"/>
            <w:hideMark/>
          </w:tcPr>
          <w:p w14:paraId="36A0B5F7" w14:textId="77777777" w:rsidR="00554332" w:rsidRPr="00554332" w:rsidRDefault="00554332" w:rsidP="00554332">
            <w:pPr>
              <w:jc w:val="center"/>
              <w:rPr>
                <w:color w:val="000000"/>
                <w:lang w:eastAsia="tr-TR"/>
              </w:rPr>
            </w:pPr>
            <w:r w:rsidRPr="00554332">
              <w:rPr>
                <w:color w:val="000000"/>
                <w:lang w:eastAsia="tr-TR"/>
              </w:rPr>
              <w:t>790</w:t>
            </w:r>
          </w:p>
        </w:tc>
      </w:tr>
      <w:tr w:rsidR="00554332" w:rsidRPr="00554332" w14:paraId="7F0C0529"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noWrap/>
            <w:vAlign w:val="center"/>
            <w:hideMark/>
          </w:tcPr>
          <w:p w14:paraId="7533D75C" w14:textId="77777777" w:rsidR="00554332" w:rsidRPr="00554332" w:rsidRDefault="00554332" w:rsidP="00554332">
            <w:pPr>
              <w:rPr>
                <w:b/>
                <w:bCs/>
                <w:color w:val="000000"/>
                <w:lang w:eastAsia="tr-TR"/>
              </w:rPr>
            </w:pPr>
            <w:r w:rsidRPr="00554332">
              <w:rPr>
                <w:b/>
                <w:bCs/>
                <w:color w:val="000000"/>
                <w:lang w:eastAsia="tr-TR"/>
              </w:rPr>
              <w:t>Fiyat Kırılması</w:t>
            </w:r>
          </w:p>
        </w:tc>
        <w:tc>
          <w:tcPr>
            <w:tcW w:w="880" w:type="dxa"/>
            <w:tcBorders>
              <w:top w:val="nil"/>
              <w:left w:val="nil"/>
              <w:bottom w:val="single" w:sz="8" w:space="0" w:color="auto"/>
              <w:right w:val="single" w:sz="8" w:space="0" w:color="auto"/>
            </w:tcBorders>
            <w:shd w:val="clear" w:color="auto" w:fill="auto"/>
            <w:noWrap/>
            <w:vAlign w:val="center"/>
            <w:hideMark/>
          </w:tcPr>
          <w:p w14:paraId="60D9CF6B" w14:textId="77777777" w:rsidR="00554332" w:rsidRPr="00554332" w:rsidRDefault="00554332" w:rsidP="00554332">
            <w:pPr>
              <w:jc w:val="center"/>
              <w:rPr>
                <w:color w:val="000000"/>
                <w:lang w:eastAsia="tr-TR"/>
              </w:rPr>
            </w:pPr>
            <w:r w:rsidRPr="00554332">
              <w:rPr>
                <w:color w:val="000000"/>
                <w:lang w:eastAsia="tr-TR"/>
              </w:rPr>
              <w:t>%</w:t>
            </w:r>
          </w:p>
        </w:tc>
        <w:tc>
          <w:tcPr>
            <w:tcW w:w="880" w:type="dxa"/>
            <w:tcBorders>
              <w:top w:val="nil"/>
              <w:left w:val="nil"/>
              <w:bottom w:val="single" w:sz="8" w:space="0" w:color="auto"/>
              <w:right w:val="single" w:sz="8" w:space="0" w:color="auto"/>
            </w:tcBorders>
            <w:shd w:val="clear" w:color="auto" w:fill="auto"/>
            <w:noWrap/>
            <w:vAlign w:val="center"/>
            <w:hideMark/>
          </w:tcPr>
          <w:p w14:paraId="1EF72466"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A3C1F72"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3F8F0958"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6D663FE5"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6AE269C"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620BF03B"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60822880" w14:textId="77777777" w:rsidTr="009613E0">
        <w:trPr>
          <w:trHeight w:val="377"/>
        </w:trPr>
        <w:tc>
          <w:tcPr>
            <w:tcW w:w="3522" w:type="dxa"/>
            <w:tcBorders>
              <w:top w:val="nil"/>
              <w:left w:val="single" w:sz="8" w:space="0" w:color="auto"/>
              <w:bottom w:val="single" w:sz="8" w:space="0" w:color="auto"/>
              <w:right w:val="single" w:sz="8" w:space="0" w:color="auto"/>
            </w:tcBorders>
            <w:shd w:val="clear" w:color="auto" w:fill="auto"/>
            <w:noWrap/>
            <w:vAlign w:val="center"/>
            <w:hideMark/>
          </w:tcPr>
          <w:p w14:paraId="0B2EEE28" w14:textId="77777777" w:rsidR="00554332" w:rsidRPr="00554332" w:rsidRDefault="00554332" w:rsidP="00554332">
            <w:pPr>
              <w:rPr>
                <w:b/>
                <w:bCs/>
                <w:color w:val="000000"/>
                <w:lang w:eastAsia="tr-TR"/>
              </w:rPr>
            </w:pPr>
            <w:r w:rsidRPr="00554332">
              <w:rPr>
                <w:b/>
                <w:bCs/>
                <w:color w:val="000000"/>
                <w:lang w:eastAsia="tr-TR"/>
              </w:rPr>
              <w:t>Fiyat Baskısı</w:t>
            </w:r>
          </w:p>
        </w:tc>
        <w:tc>
          <w:tcPr>
            <w:tcW w:w="880" w:type="dxa"/>
            <w:tcBorders>
              <w:top w:val="nil"/>
              <w:left w:val="nil"/>
              <w:bottom w:val="single" w:sz="8" w:space="0" w:color="auto"/>
              <w:right w:val="single" w:sz="8" w:space="0" w:color="auto"/>
            </w:tcBorders>
            <w:shd w:val="clear" w:color="auto" w:fill="auto"/>
            <w:noWrap/>
            <w:vAlign w:val="center"/>
            <w:hideMark/>
          </w:tcPr>
          <w:p w14:paraId="22733C8A" w14:textId="77777777" w:rsidR="00554332" w:rsidRPr="00554332" w:rsidRDefault="00554332" w:rsidP="00554332">
            <w:pPr>
              <w:jc w:val="center"/>
              <w:rPr>
                <w:color w:val="000000"/>
                <w:lang w:eastAsia="tr-TR"/>
              </w:rPr>
            </w:pPr>
            <w:r w:rsidRPr="00554332">
              <w:rPr>
                <w:color w:val="000000"/>
                <w:lang w:eastAsia="tr-TR"/>
              </w:rPr>
              <w:t>%</w:t>
            </w:r>
          </w:p>
        </w:tc>
        <w:tc>
          <w:tcPr>
            <w:tcW w:w="880" w:type="dxa"/>
            <w:tcBorders>
              <w:top w:val="nil"/>
              <w:left w:val="nil"/>
              <w:bottom w:val="single" w:sz="8" w:space="0" w:color="auto"/>
              <w:right w:val="single" w:sz="8" w:space="0" w:color="auto"/>
            </w:tcBorders>
            <w:shd w:val="clear" w:color="auto" w:fill="auto"/>
            <w:noWrap/>
            <w:vAlign w:val="center"/>
            <w:hideMark/>
          </w:tcPr>
          <w:p w14:paraId="39E642F7"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1A3C67C"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13026B33"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ED7496F"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429133A"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36D33AC3" w14:textId="77777777" w:rsidR="00554332" w:rsidRPr="00554332" w:rsidRDefault="00554332" w:rsidP="00554332">
            <w:pPr>
              <w:jc w:val="center"/>
              <w:rPr>
                <w:color w:val="000000"/>
                <w:lang w:eastAsia="tr-TR"/>
              </w:rPr>
            </w:pPr>
            <w:r w:rsidRPr="00554332">
              <w:rPr>
                <w:color w:val="000000"/>
                <w:lang w:eastAsia="tr-TR"/>
              </w:rPr>
              <w:t>X</w:t>
            </w:r>
          </w:p>
        </w:tc>
      </w:tr>
      <w:tr w:rsidR="00554332" w:rsidRPr="00554332" w14:paraId="5B3C7289" w14:textId="77777777" w:rsidTr="009613E0">
        <w:trPr>
          <w:trHeight w:val="702"/>
        </w:trPr>
        <w:tc>
          <w:tcPr>
            <w:tcW w:w="3522" w:type="dxa"/>
            <w:tcBorders>
              <w:top w:val="nil"/>
              <w:left w:val="single" w:sz="8" w:space="0" w:color="auto"/>
              <w:bottom w:val="single" w:sz="8" w:space="0" w:color="auto"/>
              <w:right w:val="single" w:sz="8" w:space="0" w:color="auto"/>
            </w:tcBorders>
            <w:shd w:val="clear" w:color="auto" w:fill="auto"/>
            <w:vAlign w:val="center"/>
            <w:hideMark/>
          </w:tcPr>
          <w:p w14:paraId="7C589249" w14:textId="77777777" w:rsidR="00554332" w:rsidRPr="00554332" w:rsidRDefault="00554332" w:rsidP="00554332">
            <w:pPr>
              <w:rPr>
                <w:b/>
                <w:bCs/>
                <w:color w:val="000000"/>
                <w:lang w:eastAsia="tr-TR"/>
              </w:rPr>
            </w:pPr>
            <w:r w:rsidRPr="00554332">
              <w:rPr>
                <w:b/>
                <w:bCs/>
                <w:color w:val="000000"/>
                <w:lang w:eastAsia="tr-TR"/>
              </w:rPr>
              <w:t>Fiyat Yıpranması (Yurt İçi Satış Reel Fiyatı)</w:t>
            </w:r>
          </w:p>
        </w:tc>
        <w:tc>
          <w:tcPr>
            <w:tcW w:w="880" w:type="dxa"/>
            <w:tcBorders>
              <w:top w:val="nil"/>
              <w:left w:val="nil"/>
              <w:bottom w:val="single" w:sz="8" w:space="0" w:color="auto"/>
              <w:right w:val="single" w:sz="8" w:space="0" w:color="auto"/>
            </w:tcBorders>
            <w:shd w:val="clear" w:color="auto" w:fill="auto"/>
            <w:noWrap/>
            <w:vAlign w:val="center"/>
            <w:hideMark/>
          </w:tcPr>
          <w:p w14:paraId="6CF0E7EA" w14:textId="77777777" w:rsidR="00554332" w:rsidRPr="00554332" w:rsidRDefault="00554332" w:rsidP="00554332">
            <w:pPr>
              <w:jc w:val="center"/>
              <w:rPr>
                <w:color w:val="000000"/>
                <w:lang w:eastAsia="tr-TR"/>
              </w:rPr>
            </w:pPr>
            <w:r w:rsidRPr="00554332">
              <w:rPr>
                <w:color w:val="000000"/>
                <w:lang w:eastAsia="tr-TR"/>
              </w:rPr>
              <w:t>TL/Ton</w:t>
            </w:r>
          </w:p>
        </w:tc>
        <w:tc>
          <w:tcPr>
            <w:tcW w:w="880" w:type="dxa"/>
            <w:tcBorders>
              <w:top w:val="nil"/>
              <w:left w:val="nil"/>
              <w:bottom w:val="single" w:sz="8" w:space="0" w:color="auto"/>
              <w:right w:val="single" w:sz="8" w:space="0" w:color="auto"/>
            </w:tcBorders>
            <w:shd w:val="clear" w:color="auto" w:fill="auto"/>
            <w:noWrap/>
            <w:vAlign w:val="center"/>
            <w:hideMark/>
          </w:tcPr>
          <w:p w14:paraId="70FDDD56"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6212AA5"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516DE644"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0278EE1"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08A10EDB" w14:textId="77777777" w:rsidR="00554332" w:rsidRPr="00554332" w:rsidRDefault="00554332" w:rsidP="00554332">
            <w:pPr>
              <w:jc w:val="center"/>
              <w:rPr>
                <w:color w:val="000000"/>
                <w:lang w:eastAsia="tr-TR"/>
              </w:rPr>
            </w:pPr>
            <w:r w:rsidRPr="00554332">
              <w:rPr>
                <w:color w:val="000000"/>
                <w:lang w:eastAsia="tr-TR"/>
              </w:rPr>
              <w:t>X</w:t>
            </w:r>
          </w:p>
        </w:tc>
        <w:tc>
          <w:tcPr>
            <w:tcW w:w="880" w:type="dxa"/>
            <w:tcBorders>
              <w:top w:val="nil"/>
              <w:left w:val="nil"/>
              <w:bottom w:val="single" w:sz="8" w:space="0" w:color="auto"/>
              <w:right w:val="single" w:sz="8" w:space="0" w:color="auto"/>
            </w:tcBorders>
            <w:shd w:val="clear" w:color="auto" w:fill="auto"/>
            <w:noWrap/>
            <w:vAlign w:val="center"/>
            <w:hideMark/>
          </w:tcPr>
          <w:p w14:paraId="25C3951E" w14:textId="77777777" w:rsidR="00554332" w:rsidRPr="00554332" w:rsidRDefault="00554332" w:rsidP="00554332">
            <w:pPr>
              <w:jc w:val="center"/>
              <w:rPr>
                <w:color w:val="000000"/>
                <w:lang w:eastAsia="tr-TR"/>
              </w:rPr>
            </w:pPr>
            <w:r w:rsidRPr="00554332">
              <w:rPr>
                <w:color w:val="000000"/>
                <w:lang w:eastAsia="tr-TR"/>
              </w:rPr>
              <w:t>X</w:t>
            </w:r>
          </w:p>
        </w:tc>
      </w:tr>
    </w:tbl>
    <w:p w14:paraId="3902C9C6" w14:textId="77777777" w:rsidR="00554332" w:rsidRPr="00554332" w:rsidRDefault="00554332" w:rsidP="00554332">
      <w:pPr>
        <w:jc w:val="both"/>
        <w:rPr>
          <w:rFonts w:eastAsia="Calibri"/>
          <w:bCs/>
          <w:i/>
        </w:rPr>
      </w:pPr>
      <w:r w:rsidRPr="00554332">
        <w:rPr>
          <w:rFonts w:eastAsia="Calibri"/>
          <w:bCs/>
          <w:i/>
        </w:rPr>
        <w:t>Birim ithal maliyetine %1 ithalat masrafları dahil edilmiştir.</w:t>
      </w:r>
    </w:p>
    <w:p w14:paraId="3B03848D" w14:textId="77777777" w:rsidR="00554332" w:rsidRPr="00554332" w:rsidRDefault="00554332" w:rsidP="00554332">
      <w:pPr>
        <w:jc w:val="both"/>
        <w:rPr>
          <w:rFonts w:eastAsia="Calibri"/>
          <w:bCs/>
          <w:i/>
        </w:rPr>
      </w:pPr>
    </w:p>
    <w:p w14:paraId="1100E3FA" w14:textId="77777777" w:rsidR="00554332" w:rsidRPr="00554332" w:rsidRDefault="00554332" w:rsidP="00554332">
      <w:pPr>
        <w:jc w:val="both"/>
        <w:rPr>
          <w:rFonts w:eastAsia="Calibri"/>
          <w:bCs/>
        </w:rPr>
      </w:pPr>
      <w:r w:rsidRPr="00554332">
        <w:rPr>
          <w:rFonts w:eastAsia="Calibri"/>
          <w:bCs/>
        </w:rPr>
        <w:t xml:space="preserve">Yukarıdaki tabloda filmaşin birim ticari maliyeleri ile yurtiçi ve ithal birim fiyatlarına yer verilmiş olup bu kapsamda ithal fiyatlarının yurtiçi fiyatlarını kırma ve baskılama oranları hesaplanmıştır. </w:t>
      </w:r>
    </w:p>
    <w:p w14:paraId="6A369D9F" w14:textId="77777777" w:rsidR="00554332" w:rsidRPr="00554332" w:rsidRDefault="00554332" w:rsidP="00554332">
      <w:pPr>
        <w:jc w:val="both"/>
        <w:rPr>
          <w:rFonts w:eastAsia="Calibri"/>
          <w:bCs/>
        </w:rPr>
      </w:pPr>
    </w:p>
    <w:p w14:paraId="4C49D89E" w14:textId="77777777" w:rsidR="00554332" w:rsidRPr="00554332" w:rsidRDefault="00554332" w:rsidP="00554332">
      <w:pPr>
        <w:jc w:val="both"/>
        <w:rPr>
          <w:rFonts w:eastAsia="Calibri"/>
          <w:bCs/>
        </w:rPr>
      </w:pPr>
      <w:r w:rsidRPr="00554332">
        <w:rPr>
          <w:rFonts w:eastAsia="Calibri"/>
          <w:bCs/>
        </w:rPr>
        <w:t>Soruşturma konusu filmaşin ithal birim fiyatları ile yurtiçi satış birim fiyatları karşılaştırıldığında, inceleme dönemi boyunca yurt içi fiyatların ithalat birim fiyatlarının altında seyrettiği, bu kapsamda ithal birim fiyatlarının yurt içi satış birim fiyatlarını kırmadığı görülmektedir.  Bununla birlikte 2023 yılının ilk yarısında birim ithalat fiyatları ile yurt içi birim satış fiyatı arasındaki makasın ithalat birim fiyatlarının önemli ölçüde düşmesi sonucu daralmaya başladığı görülmektedir.</w:t>
      </w:r>
    </w:p>
    <w:p w14:paraId="480808E7" w14:textId="77777777" w:rsidR="00554332" w:rsidRPr="00554332" w:rsidRDefault="00554332" w:rsidP="00554332">
      <w:pPr>
        <w:ind w:firstLine="709"/>
        <w:jc w:val="both"/>
        <w:rPr>
          <w:rFonts w:eastAsia="Calibri"/>
          <w:bCs/>
        </w:rPr>
      </w:pPr>
    </w:p>
    <w:p w14:paraId="774A6825" w14:textId="77777777" w:rsidR="00554332" w:rsidRPr="00554332" w:rsidRDefault="00554332" w:rsidP="00554332">
      <w:pPr>
        <w:jc w:val="both"/>
        <w:rPr>
          <w:rFonts w:eastAsia="Calibri"/>
          <w:bCs/>
        </w:rPr>
      </w:pPr>
      <w:r w:rsidRPr="00554332">
        <w:rPr>
          <w:rFonts w:eastAsia="Calibri"/>
          <w:bCs/>
        </w:rPr>
        <w:t xml:space="preserve">Diğer yandan, ticari maliyetlere %10 olarak belirlenen makul kar oranının eklenmesi ile oluşturulan yurtiçi satış fiyatı elde edilmiştir. Buna göre oluşturulan yurtiçi satış fiyatı ile karşılaştırıldığında benzer şekilde 2019-2022 yılları arasında ithal ürünlerin, başvuru sahibi firmaların yurt içi fiyatları üzerinde bir baskı oluşturmadığı, bununla birlikte 2023 yılı ilk altı aylık dönemde fiyat baskısının oluştuğu tespit edilmiştir. </w:t>
      </w:r>
    </w:p>
    <w:p w14:paraId="7C8A58A9" w14:textId="77777777" w:rsidR="00554332" w:rsidRPr="00554332" w:rsidRDefault="00554332" w:rsidP="00554332">
      <w:pPr>
        <w:jc w:val="both"/>
        <w:rPr>
          <w:rFonts w:eastAsia="Calibri"/>
          <w:bCs/>
        </w:rPr>
      </w:pPr>
    </w:p>
    <w:p w14:paraId="62784A19" w14:textId="77777777" w:rsidR="00554332" w:rsidRPr="00554332" w:rsidRDefault="00554332" w:rsidP="00554332">
      <w:pPr>
        <w:jc w:val="both"/>
        <w:rPr>
          <w:rFonts w:eastAsia="Calibri"/>
          <w:bCs/>
        </w:rPr>
      </w:pPr>
      <w:r w:rsidRPr="00554332">
        <w:rPr>
          <w:rFonts w:eastAsia="Calibri"/>
          <w:bCs/>
        </w:rPr>
        <w:t>Sonuç olarak yerli üretim, özellikle son dönemde artan ithalattan dolayı ciddi zarar görmüş olup bu zararın devam etmesi ve önümüzdeki dönemde artması yönünde tehdit bulunmaktadır.</w:t>
      </w:r>
    </w:p>
    <w:p w14:paraId="3BBF80EA" w14:textId="77777777" w:rsidR="00554332" w:rsidRPr="00554332" w:rsidRDefault="00554332" w:rsidP="00554332">
      <w:pPr>
        <w:ind w:firstLine="709"/>
        <w:jc w:val="both"/>
        <w:rPr>
          <w:rFonts w:eastAsia="Calibri"/>
          <w:bCs/>
        </w:rPr>
      </w:pPr>
    </w:p>
    <w:p w14:paraId="3CC17710" w14:textId="77777777" w:rsidR="00554332" w:rsidRPr="00554332" w:rsidRDefault="00554332" w:rsidP="00554332">
      <w:pPr>
        <w:keepNext/>
        <w:numPr>
          <w:ilvl w:val="1"/>
          <w:numId w:val="1"/>
        </w:numPr>
        <w:spacing w:after="160" w:line="259" w:lineRule="auto"/>
        <w:ind w:left="709" w:hanging="491"/>
        <w:outlineLvl w:val="1"/>
        <w:rPr>
          <w:b/>
          <w:bCs/>
          <w:color w:val="000000"/>
          <w:lang w:eastAsia="tr-TR"/>
        </w:rPr>
      </w:pPr>
      <w:bookmarkStart w:id="42" w:name="_Toc152863609"/>
      <w:r w:rsidRPr="00554332">
        <w:rPr>
          <w:b/>
          <w:bCs/>
          <w:color w:val="000000"/>
          <w:lang w:eastAsia="tr-TR"/>
        </w:rPr>
        <w:t>Fiyat Dışı Faktörler</w:t>
      </w:r>
      <w:bookmarkEnd w:id="42"/>
    </w:p>
    <w:p w14:paraId="6501636C" w14:textId="77777777" w:rsidR="00554332" w:rsidRPr="00554332" w:rsidRDefault="00554332" w:rsidP="00554332">
      <w:pPr>
        <w:keepNext/>
        <w:ind w:left="851"/>
        <w:outlineLvl w:val="1"/>
        <w:rPr>
          <w:b/>
          <w:bCs/>
          <w:color w:val="000000"/>
          <w:lang w:eastAsia="tr-TR"/>
        </w:rPr>
      </w:pPr>
    </w:p>
    <w:p w14:paraId="0150126F" w14:textId="77777777" w:rsidR="00554332" w:rsidRPr="00554332" w:rsidRDefault="00554332" w:rsidP="00554332">
      <w:pPr>
        <w:jc w:val="both"/>
        <w:rPr>
          <w:lang w:eastAsia="tr-TR"/>
        </w:rPr>
      </w:pPr>
      <w:r w:rsidRPr="00554332">
        <w:rPr>
          <w:lang w:eastAsia="tr-TR"/>
        </w:rPr>
        <w:t>İthal ürünlerin yerli üretim dalı tarafından üretilen filmaşin ürünü karşısında rekabet koşullarını güçlendiren kalite, teknik özellikler, tasarım, tüketici tercihi vb. fiyat dışı faktör bulunmamaktadır.</w:t>
      </w:r>
    </w:p>
    <w:p w14:paraId="77DFEAE3" w14:textId="77777777" w:rsidR="00554332" w:rsidRPr="00554332" w:rsidRDefault="00554332" w:rsidP="00554332">
      <w:pPr>
        <w:ind w:firstLine="360"/>
        <w:jc w:val="both"/>
        <w:rPr>
          <w:lang w:eastAsia="tr-TR"/>
        </w:rPr>
      </w:pPr>
    </w:p>
    <w:p w14:paraId="6442FA01" w14:textId="77777777" w:rsidR="00554332" w:rsidRPr="00554332" w:rsidRDefault="00554332" w:rsidP="00554332">
      <w:pPr>
        <w:keepNext/>
        <w:numPr>
          <w:ilvl w:val="1"/>
          <w:numId w:val="1"/>
        </w:numPr>
        <w:spacing w:after="160" w:line="259" w:lineRule="auto"/>
        <w:ind w:left="709" w:hanging="491"/>
        <w:outlineLvl w:val="1"/>
        <w:rPr>
          <w:b/>
          <w:bCs/>
          <w:color w:val="000000"/>
          <w:lang w:eastAsia="tr-TR"/>
        </w:rPr>
      </w:pPr>
      <w:bookmarkStart w:id="43" w:name="_Toc152863610"/>
      <w:r w:rsidRPr="00554332">
        <w:rPr>
          <w:b/>
          <w:bCs/>
          <w:color w:val="000000"/>
          <w:lang w:eastAsia="tr-TR"/>
        </w:rPr>
        <w:t>Diğer Faktörlerin Etkisi</w:t>
      </w:r>
      <w:bookmarkEnd w:id="43"/>
    </w:p>
    <w:p w14:paraId="787DE12F" w14:textId="77777777" w:rsidR="00554332" w:rsidRPr="00554332" w:rsidRDefault="00554332" w:rsidP="00554332">
      <w:pPr>
        <w:rPr>
          <w:lang w:eastAsia="tr-TR"/>
        </w:rPr>
      </w:pPr>
    </w:p>
    <w:p w14:paraId="1034CCB3" w14:textId="77777777" w:rsidR="00554332" w:rsidRPr="00554332" w:rsidRDefault="00554332" w:rsidP="00554332">
      <w:pPr>
        <w:jc w:val="both"/>
      </w:pPr>
      <w:r w:rsidRPr="00554332">
        <w:t>Bu bölümde, soruşturma konusu ürünün ithalatındaki artış dışında kalan faktörlerin yerli üretim üzerinde zarara yol açıp açmadığı hususu incelenmiştir.</w:t>
      </w:r>
    </w:p>
    <w:p w14:paraId="549DB5FC" w14:textId="77777777" w:rsidR="00554332" w:rsidRPr="00554332" w:rsidRDefault="00554332" w:rsidP="00554332">
      <w:pPr>
        <w:jc w:val="both"/>
      </w:pPr>
    </w:p>
    <w:p w14:paraId="415B5EE9" w14:textId="77777777" w:rsidR="00554332" w:rsidRPr="00554332" w:rsidRDefault="00554332" w:rsidP="00554332">
      <w:pPr>
        <w:jc w:val="both"/>
        <w:rPr>
          <w:bCs/>
        </w:rPr>
      </w:pPr>
      <w:r w:rsidRPr="00554332">
        <w:rPr>
          <w:bCs/>
        </w:rPr>
        <w:t>Yerli üretim dalının öngörülemeyen gelişmeler kaynaklı 2023 yılının ilk yarısında gerçekleşen ani ve keskin ithalat artışından ötürü gördüğü zararın diğer faktörlerden kaynaklanmadığı değerlendirilmektedir. Olası bu faktörlere ilişkin değerlendirmeler aşağıda sunulmaktadır.</w:t>
      </w:r>
    </w:p>
    <w:p w14:paraId="6954ECBB" w14:textId="77777777" w:rsidR="00554332" w:rsidRPr="00554332" w:rsidRDefault="00554332" w:rsidP="00554332">
      <w:pPr>
        <w:jc w:val="both"/>
        <w:rPr>
          <w:bCs/>
        </w:rPr>
      </w:pPr>
    </w:p>
    <w:p w14:paraId="7A0AA4D6" w14:textId="77777777" w:rsidR="00554332" w:rsidRPr="00554332" w:rsidRDefault="00554332" w:rsidP="00554332">
      <w:pPr>
        <w:jc w:val="both"/>
        <w:rPr>
          <w:bCs/>
        </w:rPr>
      </w:pPr>
      <w:r w:rsidRPr="00554332">
        <w:rPr>
          <w:bCs/>
        </w:rPr>
        <w:t>İhracatta düşüş: ihracat yerli üretim dalının toplam satışları içinde yerli üretim dalı içinde zarara neden olacak kadar yüksek bir paya sahip değildir. Nitekim Türkiye yurtiçi filmaşin pazarı tüketimin canlı olduğu geniş bir pazar olup ihracat, yerli üretim dalının önceliği konumunda değildir. Bu itibarla, zararın sebebi ihracat satışlarındaki azalmanın yarattığı olası bir zarar değildir.</w:t>
      </w:r>
    </w:p>
    <w:p w14:paraId="05629CF5" w14:textId="77777777" w:rsidR="00554332" w:rsidRPr="00554332" w:rsidRDefault="00554332" w:rsidP="00554332">
      <w:pPr>
        <w:jc w:val="both"/>
        <w:rPr>
          <w:bCs/>
        </w:rPr>
      </w:pPr>
    </w:p>
    <w:p w14:paraId="332C162E" w14:textId="77777777" w:rsidR="00554332" w:rsidRPr="00554332" w:rsidRDefault="00554332" w:rsidP="00554332">
      <w:pPr>
        <w:jc w:val="both"/>
        <w:rPr>
          <w:bCs/>
        </w:rPr>
      </w:pPr>
      <w:r w:rsidRPr="00554332">
        <w:rPr>
          <w:bCs/>
        </w:rPr>
        <w:t>Tüketimde daralma: Türkiye toplam tüketimi daralmamakta; aksine pazardaki talep atmaktadır.</w:t>
      </w:r>
    </w:p>
    <w:p w14:paraId="3D5BBEE0" w14:textId="77777777" w:rsidR="00554332" w:rsidRPr="00554332" w:rsidRDefault="00554332" w:rsidP="00554332">
      <w:pPr>
        <w:jc w:val="both"/>
        <w:rPr>
          <w:bCs/>
        </w:rPr>
      </w:pPr>
    </w:p>
    <w:p w14:paraId="03B65AE4" w14:textId="77777777" w:rsidR="00554332" w:rsidRPr="00554332" w:rsidRDefault="00554332" w:rsidP="00554332">
      <w:pPr>
        <w:jc w:val="both"/>
        <w:rPr>
          <w:bCs/>
        </w:rPr>
      </w:pPr>
      <w:bookmarkStart w:id="44" w:name="_Hlk147312936"/>
      <w:r w:rsidRPr="00554332">
        <w:rPr>
          <w:bCs/>
        </w:rPr>
        <w:t>İç piyasada talebi aşan boyutta üretim kapasitesi:</w:t>
      </w:r>
      <w:bookmarkEnd w:id="44"/>
      <w:r w:rsidRPr="00554332">
        <w:rPr>
          <w:bCs/>
        </w:rPr>
        <w:t xml:space="preserve"> Yerli üretim dalının üretim kapasitesi iç piyasa talebini aşan boyutta olsa da ithalat artışının yaşandığı son döneme kadar makul kapasite kullanım oranları ile zarar etmeden faaliyet gösterilmişken, son dönemde bir kapasite artışına gidilmemiştir. Dolayısıyla, görülen zararın nedeni iç piyasada talebi aşan boyutta üretim kapasitesi değildir.</w:t>
      </w:r>
    </w:p>
    <w:p w14:paraId="05C98332" w14:textId="77777777" w:rsidR="00554332" w:rsidRPr="00554332" w:rsidRDefault="00554332" w:rsidP="00554332">
      <w:pPr>
        <w:jc w:val="both"/>
        <w:rPr>
          <w:bCs/>
        </w:rPr>
      </w:pPr>
    </w:p>
    <w:p w14:paraId="1EBAC8A4" w14:textId="77777777" w:rsidR="00554332" w:rsidRPr="00554332" w:rsidRDefault="00554332" w:rsidP="00554332">
      <w:pPr>
        <w:jc w:val="both"/>
        <w:rPr>
          <w:bCs/>
        </w:rPr>
      </w:pPr>
      <w:r w:rsidRPr="00554332">
        <w:rPr>
          <w:bCs/>
        </w:rPr>
        <w:t>Alternatif ürünlerin gelişmesi/yeni gelişen teknolojilere ayak uydurulamaması: Yerli üretim dalı ithalatla rekabet edebilecek şekilde başvuru konusu ürünleri üretebilmekte olup bu dönemde getirilen herhangi bir alternatif ürün veya teknoloji olmamıştır.</w:t>
      </w:r>
    </w:p>
    <w:p w14:paraId="7EB00D3F" w14:textId="77777777" w:rsidR="00554332" w:rsidRPr="00554332" w:rsidRDefault="00554332" w:rsidP="00554332">
      <w:pPr>
        <w:jc w:val="both"/>
        <w:rPr>
          <w:bCs/>
        </w:rPr>
      </w:pPr>
    </w:p>
    <w:p w14:paraId="42F929A4" w14:textId="77777777" w:rsidR="00554332" w:rsidRPr="00554332" w:rsidRDefault="00554332" w:rsidP="00554332">
      <w:pPr>
        <w:jc w:val="both"/>
        <w:rPr>
          <w:bCs/>
        </w:rPr>
      </w:pPr>
      <w:r w:rsidRPr="00554332">
        <w:rPr>
          <w:bCs/>
        </w:rPr>
        <w:t>Finansman giderlerinde, amortisman giderlerinde ya da diğer giderlerdeki artış: Bahse konu giderlerde artış olması gibi bir durum söz konusu değildir. Zira, finansman, amortisman ve faaliyet giderleri toplamının ticari maliyet içindeki payı şikâyete konu dönem süresince istikrarlı seyretmiştir.</w:t>
      </w:r>
    </w:p>
    <w:p w14:paraId="6BBF46E0" w14:textId="77777777" w:rsidR="00554332" w:rsidRPr="00554332" w:rsidRDefault="00554332" w:rsidP="00554332">
      <w:pPr>
        <w:jc w:val="both"/>
        <w:rPr>
          <w:bCs/>
        </w:rPr>
      </w:pPr>
    </w:p>
    <w:p w14:paraId="6D5E8EB9" w14:textId="0BDCA7AF" w:rsidR="00554332" w:rsidRPr="00554332" w:rsidRDefault="00554332" w:rsidP="00554332">
      <w:pPr>
        <w:keepNext/>
        <w:widowControl w:val="0"/>
        <w:numPr>
          <w:ilvl w:val="0"/>
          <w:numId w:val="1"/>
        </w:numPr>
        <w:tabs>
          <w:tab w:val="left" w:pos="360"/>
        </w:tabs>
        <w:autoSpaceDE w:val="0"/>
        <w:autoSpaceDN w:val="0"/>
        <w:spacing w:after="160" w:line="259" w:lineRule="auto"/>
        <w:outlineLvl w:val="0"/>
        <w:rPr>
          <w:b/>
          <w:bCs/>
          <w:kern w:val="28"/>
        </w:rPr>
      </w:pPr>
      <w:bookmarkStart w:id="45" w:name="_Toc152863611"/>
      <w:r w:rsidRPr="00554332">
        <w:rPr>
          <w:b/>
          <w:bCs/>
          <w:kern w:val="28"/>
        </w:rPr>
        <w:t>GELİŞME YOLUNDAKİ ÜLKELERDEN GERÇEKLEŞEN İTHALAT</w:t>
      </w:r>
      <w:bookmarkEnd w:id="45"/>
    </w:p>
    <w:p w14:paraId="5F963076" w14:textId="77777777" w:rsidR="00554332" w:rsidRPr="00554332" w:rsidRDefault="00554332" w:rsidP="00554332">
      <w:pPr>
        <w:jc w:val="both"/>
      </w:pPr>
      <w:r w:rsidRPr="00554332">
        <w:t>Korunma Önlemleri Anlaşması’nın 9 uncu maddesi “Gelişme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 hükmünü içermektedir.</w:t>
      </w:r>
    </w:p>
    <w:p w14:paraId="1FCE1661" w14:textId="77777777" w:rsidR="00554332" w:rsidRPr="00554332" w:rsidRDefault="00554332" w:rsidP="00554332">
      <w:pPr>
        <w:ind w:firstLine="360"/>
        <w:jc w:val="both"/>
      </w:pPr>
    </w:p>
    <w:p w14:paraId="207A5398" w14:textId="3FB83644" w:rsidR="00554332" w:rsidRDefault="00554332" w:rsidP="00554332">
      <w:pPr>
        <w:jc w:val="both"/>
      </w:pPr>
      <w:r w:rsidRPr="00554332">
        <w:t>Bu hüküm çerçevesinde, gelişme yolundaki ülke (GYÜ) statüsündeki ülkeler ile diğer ülkelerin 2022 yılı içindeki ithalat payları incelenmiştir. Buna göre, GYÜ statüsünde değerlendirilen</w:t>
      </w:r>
      <w:r w:rsidR="006324AC">
        <w:t xml:space="preserve"> tüm ülkelerin </w:t>
      </w:r>
      <w:r w:rsidRPr="00554332">
        <w:t xml:space="preserve">soruşturma kapsamındaki ürünlerin toplam </w:t>
      </w:r>
      <w:r w:rsidR="006324AC">
        <w:t xml:space="preserve">ithalatı </w:t>
      </w:r>
      <w:r w:rsidR="00DB50F3">
        <w:t>içerisindeki payı %1,6 oranında gerçekleşirken diğer ülkelerin payı %98,4 oranında gerçekleşmiştir. Buna göre soruşturma kapsamı üründe GYÜ statüsünde değerlendirilen ülkelerin toplam ithalatı %</w:t>
      </w:r>
      <w:r w:rsidR="005A5646">
        <w:t>9</w:t>
      </w:r>
      <w:r w:rsidR="00DB50F3">
        <w:t>’</w:t>
      </w:r>
      <w:r w:rsidR="005A5646">
        <w:t>u</w:t>
      </w:r>
      <w:r w:rsidR="00DB50F3">
        <w:t>n</w:t>
      </w:r>
      <w:r w:rsidR="006324AC">
        <w:t xml:space="preserve"> altında ithalat payına sahip olduğundan</w:t>
      </w:r>
      <w:r w:rsidRPr="00554332">
        <w:t xml:space="preserve"> m</w:t>
      </w:r>
      <w:r w:rsidR="00DB50F3">
        <w:t>ezkûr ülkeleri</w:t>
      </w:r>
      <w:r w:rsidR="005A5646">
        <w:t>n</w:t>
      </w:r>
      <w:r w:rsidRPr="00554332">
        <w:t xml:space="preserve"> önlemden muafiyet sağlanacak </w:t>
      </w:r>
      <w:r w:rsidR="00DB50F3">
        <w:t xml:space="preserve">ülkeler arasında yer alacağı değerlendirilmektedir. </w:t>
      </w:r>
    </w:p>
    <w:p w14:paraId="7BD10272" w14:textId="77777777" w:rsidR="00DB50F3" w:rsidRPr="00554332" w:rsidRDefault="00DB50F3" w:rsidP="00554332">
      <w:pPr>
        <w:jc w:val="both"/>
      </w:pPr>
    </w:p>
    <w:p w14:paraId="59D0C35E" w14:textId="074A23BB" w:rsidR="00554332" w:rsidRPr="00554332" w:rsidRDefault="00554332" w:rsidP="00554332">
      <w:pPr>
        <w:jc w:val="both"/>
      </w:pPr>
      <w:r w:rsidRPr="00554332">
        <w:t>Muafiye</w:t>
      </w:r>
      <w:r w:rsidR="00ED45CD">
        <w:t xml:space="preserve">t tanınacak ülkeler listesi </w:t>
      </w:r>
      <w:r w:rsidR="00ED45CD" w:rsidRPr="00ED45CD">
        <w:rPr>
          <w:b/>
        </w:rPr>
        <w:t>Ek-1e</w:t>
      </w:r>
      <w:r w:rsidR="00ED45CD" w:rsidRPr="00ED45CD">
        <w:t>’d</w:t>
      </w:r>
      <w:r w:rsidRPr="00ED45CD">
        <w:t>e</w:t>
      </w:r>
      <w:r w:rsidRPr="00554332">
        <w:t xml:space="preserve"> yer almaktadır. Söz konusu muafiyet, her bir muaf ülke için 2022 yılı toplam ithalatının %3’ü (15.222 ton) ve tüm muaf ülkeler için toplam ithalatın %9’u (45.665 ton) seviyesinde belirlenecek tarife kontenjanı şeklinde uygulanacaktır. </w:t>
      </w:r>
    </w:p>
    <w:p w14:paraId="77287EF4" w14:textId="77777777" w:rsidR="00554332" w:rsidRPr="00554332" w:rsidRDefault="00554332" w:rsidP="00554332">
      <w:pPr>
        <w:jc w:val="both"/>
      </w:pPr>
    </w:p>
    <w:tbl>
      <w:tblPr>
        <w:tblW w:w="9069" w:type="dxa"/>
        <w:tblCellMar>
          <w:left w:w="70" w:type="dxa"/>
          <w:right w:w="70" w:type="dxa"/>
        </w:tblCellMar>
        <w:tblLook w:val="04A0" w:firstRow="1" w:lastRow="0" w:firstColumn="1" w:lastColumn="0" w:noHBand="0" w:noVBand="1"/>
      </w:tblPr>
      <w:tblGrid>
        <w:gridCol w:w="2401"/>
        <w:gridCol w:w="2067"/>
        <w:gridCol w:w="2077"/>
        <w:gridCol w:w="2524"/>
      </w:tblGrid>
      <w:tr w:rsidR="006324AC" w:rsidRPr="006324AC" w14:paraId="30DDEADD" w14:textId="77777777" w:rsidTr="006324AC">
        <w:trPr>
          <w:trHeight w:val="249"/>
        </w:trPr>
        <w:tc>
          <w:tcPr>
            <w:tcW w:w="2401"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F9992B4" w14:textId="77777777" w:rsidR="006324AC" w:rsidRPr="006324AC" w:rsidRDefault="006324AC" w:rsidP="006324AC">
            <w:pPr>
              <w:jc w:val="center"/>
              <w:rPr>
                <w:b/>
                <w:bCs/>
                <w:color w:val="000000"/>
                <w:lang w:eastAsia="tr-TR"/>
              </w:rPr>
            </w:pPr>
            <w:r w:rsidRPr="006324AC">
              <w:rPr>
                <w:b/>
                <w:bCs/>
                <w:color w:val="000000"/>
                <w:lang w:eastAsia="tr-TR"/>
              </w:rPr>
              <w:t>ÜLKE STATÜSÜ</w:t>
            </w:r>
          </w:p>
        </w:tc>
        <w:tc>
          <w:tcPr>
            <w:tcW w:w="6668"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519DE16D" w14:textId="77777777" w:rsidR="006324AC" w:rsidRPr="006324AC" w:rsidRDefault="006324AC" w:rsidP="006324AC">
            <w:pPr>
              <w:jc w:val="center"/>
              <w:rPr>
                <w:b/>
                <w:bCs/>
                <w:color w:val="000000"/>
                <w:lang w:eastAsia="tr-TR"/>
              </w:rPr>
            </w:pPr>
            <w:r w:rsidRPr="006324AC">
              <w:rPr>
                <w:b/>
                <w:bCs/>
                <w:color w:val="000000"/>
                <w:lang w:eastAsia="tr-TR"/>
              </w:rPr>
              <w:t>2022</w:t>
            </w:r>
          </w:p>
        </w:tc>
      </w:tr>
      <w:tr w:rsidR="006324AC" w:rsidRPr="006324AC" w14:paraId="482E9BA8" w14:textId="77777777" w:rsidTr="006324AC">
        <w:trPr>
          <w:trHeight w:val="249"/>
        </w:trPr>
        <w:tc>
          <w:tcPr>
            <w:tcW w:w="2401" w:type="dxa"/>
            <w:vMerge/>
            <w:tcBorders>
              <w:top w:val="single" w:sz="8" w:space="0" w:color="auto"/>
              <w:left w:val="single" w:sz="8" w:space="0" w:color="auto"/>
              <w:bottom w:val="single" w:sz="8" w:space="0" w:color="000000"/>
              <w:right w:val="single" w:sz="8" w:space="0" w:color="auto"/>
            </w:tcBorders>
            <w:vAlign w:val="center"/>
            <w:hideMark/>
          </w:tcPr>
          <w:p w14:paraId="4C87F913" w14:textId="77777777" w:rsidR="006324AC" w:rsidRPr="006324AC" w:rsidRDefault="006324AC" w:rsidP="006324AC">
            <w:pPr>
              <w:rPr>
                <w:b/>
                <w:bCs/>
                <w:color w:val="000000"/>
                <w:lang w:eastAsia="tr-TR"/>
              </w:rPr>
            </w:pPr>
          </w:p>
        </w:tc>
        <w:tc>
          <w:tcPr>
            <w:tcW w:w="2067" w:type="dxa"/>
            <w:tcBorders>
              <w:top w:val="nil"/>
              <w:left w:val="nil"/>
              <w:bottom w:val="single" w:sz="8" w:space="0" w:color="auto"/>
              <w:right w:val="single" w:sz="8" w:space="0" w:color="auto"/>
            </w:tcBorders>
            <w:shd w:val="clear" w:color="000000" w:fill="FFFFFF"/>
            <w:noWrap/>
            <w:vAlign w:val="center"/>
            <w:hideMark/>
          </w:tcPr>
          <w:p w14:paraId="176B311C" w14:textId="77777777" w:rsidR="006324AC" w:rsidRPr="006324AC" w:rsidRDefault="006324AC" w:rsidP="006324AC">
            <w:pPr>
              <w:jc w:val="center"/>
              <w:rPr>
                <w:b/>
                <w:bCs/>
                <w:color w:val="000000"/>
                <w:lang w:eastAsia="tr-TR"/>
              </w:rPr>
            </w:pPr>
            <w:r w:rsidRPr="006324AC">
              <w:rPr>
                <w:b/>
                <w:bCs/>
                <w:color w:val="000000"/>
                <w:lang w:eastAsia="tr-TR"/>
              </w:rPr>
              <w:t>Ülkeler</w:t>
            </w:r>
          </w:p>
        </w:tc>
        <w:tc>
          <w:tcPr>
            <w:tcW w:w="2077" w:type="dxa"/>
            <w:tcBorders>
              <w:top w:val="nil"/>
              <w:left w:val="nil"/>
              <w:bottom w:val="single" w:sz="8" w:space="0" w:color="auto"/>
              <w:right w:val="single" w:sz="8" w:space="0" w:color="auto"/>
            </w:tcBorders>
            <w:shd w:val="clear" w:color="000000" w:fill="FFFFFF"/>
            <w:noWrap/>
            <w:vAlign w:val="center"/>
            <w:hideMark/>
          </w:tcPr>
          <w:p w14:paraId="0647C589" w14:textId="77777777" w:rsidR="006324AC" w:rsidRPr="006324AC" w:rsidRDefault="006324AC" w:rsidP="006324AC">
            <w:pPr>
              <w:jc w:val="center"/>
              <w:rPr>
                <w:b/>
                <w:bCs/>
                <w:color w:val="000000"/>
                <w:lang w:eastAsia="tr-TR"/>
              </w:rPr>
            </w:pPr>
            <w:r w:rsidRPr="006324AC">
              <w:rPr>
                <w:b/>
                <w:bCs/>
                <w:color w:val="000000"/>
                <w:lang w:eastAsia="tr-TR"/>
              </w:rPr>
              <w:t>Miktar (Ton)</w:t>
            </w:r>
          </w:p>
        </w:tc>
        <w:tc>
          <w:tcPr>
            <w:tcW w:w="2524" w:type="dxa"/>
            <w:tcBorders>
              <w:top w:val="nil"/>
              <w:left w:val="nil"/>
              <w:bottom w:val="single" w:sz="8" w:space="0" w:color="auto"/>
              <w:right w:val="single" w:sz="8" w:space="0" w:color="auto"/>
            </w:tcBorders>
            <w:shd w:val="clear" w:color="000000" w:fill="FFFFFF"/>
            <w:noWrap/>
            <w:vAlign w:val="center"/>
            <w:hideMark/>
          </w:tcPr>
          <w:p w14:paraId="0A71BB64" w14:textId="77777777" w:rsidR="006324AC" w:rsidRPr="006324AC" w:rsidRDefault="006324AC" w:rsidP="006324AC">
            <w:pPr>
              <w:jc w:val="center"/>
              <w:rPr>
                <w:b/>
                <w:bCs/>
                <w:color w:val="000000"/>
                <w:lang w:eastAsia="tr-TR"/>
              </w:rPr>
            </w:pPr>
            <w:r w:rsidRPr="006324AC">
              <w:rPr>
                <w:b/>
                <w:bCs/>
                <w:color w:val="000000"/>
                <w:lang w:eastAsia="tr-TR"/>
              </w:rPr>
              <w:t>İthalat Payı (%)</w:t>
            </w:r>
          </w:p>
        </w:tc>
      </w:tr>
      <w:tr w:rsidR="006324AC" w:rsidRPr="006324AC" w14:paraId="4A6147A5" w14:textId="77777777" w:rsidTr="006324AC">
        <w:trPr>
          <w:trHeight w:val="249"/>
        </w:trPr>
        <w:tc>
          <w:tcPr>
            <w:tcW w:w="240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F165BF1" w14:textId="77777777" w:rsidR="006324AC" w:rsidRPr="006324AC" w:rsidRDefault="006324AC" w:rsidP="006324AC">
            <w:pPr>
              <w:jc w:val="center"/>
              <w:rPr>
                <w:color w:val="000000"/>
                <w:lang w:eastAsia="tr-TR"/>
              </w:rPr>
            </w:pPr>
            <w:r w:rsidRPr="006324AC">
              <w:rPr>
                <w:color w:val="000000"/>
                <w:lang w:eastAsia="tr-TR"/>
              </w:rPr>
              <w:t>GYÜ</w:t>
            </w:r>
          </w:p>
        </w:tc>
        <w:tc>
          <w:tcPr>
            <w:tcW w:w="2067" w:type="dxa"/>
            <w:tcBorders>
              <w:top w:val="nil"/>
              <w:left w:val="nil"/>
              <w:bottom w:val="single" w:sz="8" w:space="0" w:color="auto"/>
              <w:right w:val="single" w:sz="8" w:space="0" w:color="auto"/>
            </w:tcBorders>
            <w:shd w:val="clear" w:color="auto" w:fill="auto"/>
            <w:noWrap/>
            <w:vAlign w:val="center"/>
            <w:hideMark/>
          </w:tcPr>
          <w:p w14:paraId="57D1F335" w14:textId="77777777" w:rsidR="006324AC" w:rsidRPr="006324AC" w:rsidRDefault="006324AC" w:rsidP="006324AC">
            <w:pPr>
              <w:rPr>
                <w:color w:val="000000"/>
                <w:lang w:eastAsia="tr-TR"/>
              </w:rPr>
            </w:pPr>
            <w:r w:rsidRPr="006324AC">
              <w:rPr>
                <w:color w:val="000000"/>
                <w:lang w:eastAsia="tr-TR"/>
              </w:rPr>
              <w:t>Azerbaycan</w:t>
            </w:r>
          </w:p>
        </w:tc>
        <w:tc>
          <w:tcPr>
            <w:tcW w:w="2077" w:type="dxa"/>
            <w:tcBorders>
              <w:top w:val="nil"/>
              <w:left w:val="nil"/>
              <w:bottom w:val="single" w:sz="8" w:space="0" w:color="auto"/>
              <w:right w:val="single" w:sz="8" w:space="0" w:color="auto"/>
            </w:tcBorders>
            <w:shd w:val="clear" w:color="000000" w:fill="FFFFFF"/>
            <w:noWrap/>
            <w:vAlign w:val="center"/>
            <w:hideMark/>
          </w:tcPr>
          <w:p w14:paraId="2C6C1D1C" w14:textId="77777777" w:rsidR="006324AC" w:rsidRPr="006324AC" w:rsidRDefault="006324AC" w:rsidP="006324AC">
            <w:pPr>
              <w:jc w:val="center"/>
              <w:rPr>
                <w:color w:val="000000"/>
                <w:lang w:eastAsia="tr-TR"/>
              </w:rPr>
            </w:pPr>
            <w:r w:rsidRPr="006324AC">
              <w:rPr>
                <w:color w:val="000000"/>
                <w:lang w:eastAsia="tr-TR"/>
              </w:rPr>
              <w:t>5.554</w:t>
            </w:r>
          </w:p>
        </w:tc>
        <w:tc>
          <w:tcPr>
            <w:tcW w:w="2524" w:type="dxa"/>
            <w:tcBorders>
              <w:top w:val="nil"/>
              <w:left w:val="nil"/>
              <w:bottom w:val="single" w:sz="8" w:space="0" w:color="auto"/>
              <w:right w:val="single" w:sz="8" w:space="0" w:color="auto"/>
            </w:tcBorders>
            <w:shd w:val="clear" w:color="auto" w:fill="auto"/>
            <w:noWrap/>
            <w:vAlign w:val="center"/>
            <w:hideMark/>
          </w:tcPr>
          <w:p w14:paraId="4AA58161" w14:textId="77777777" w:rsidR="006324AC" w:rsidRPr="006324AC" w:rsidRDefault="006324AC" w:rsidP="006324AC">
            <w:pPr>
              <w:jc w:val="center"/>
              <w:rPr>
                <w:color w:val="000000"/>
                <w:lang w:eastAsia="tr-TR"/>
              </w:rPr>
            </w:pPr>
            <w:r w:rsidRPr="006324AC">
              <w:rPr>
                <w:color w:val="000000"/>
                <w:lang w:eastAsia="tr-TR"/>
              </w:rPr>
              <w:t>1,1</w:t>
            </w:r>
          </w:p>
        </w:tc>
      </w:tr>
      <w:tr w:rsidR="006324AC" w:rsidRPr="006324AC" w14:paraId="56635D12" w14:textId="77777777" w:rsidTr="006324AC">
        <w:trPr>
          <w:trHeight w:val="249"/>
        </w:trPr>
        <w:tc>
          <w:tcPr>
            <w:tcW w:w="2401" w:type="dxa"/>
            <w:vMerge/>
            <w:tcBorders>
              <w:top w:val="nil"/>
              <w:left w:val="single" w:sz="8" w:space="0" w:color="auto"/>
              <w:bottom w:val="single" w:sz="8" w:space="0" w:color="000000"/>
              <w:right w:val="single" w:sz="8" w:space="0" w:color="auto"/>
            </w:tcBorders>
            <w:vAlign w:val="center"/>
            <w:hideMark/>
          </w:tcPr>
          <w:p w14:paraId="110663E1" w14:textId="77777777" w:rsidR="006324AC" w:rsidRPr="006324AC" w:rsidRDefault="006324AC" w:rsidP="006324AC">
            <w:pPr>
              <w:rPr>
                <w:color w:val="000000"/>
                <w:lang w:eastAsia="tr-TR"/>
              </w:rPr>
            </w:pPr>
          </w:p>
        </w:tc>
        <w:tc>
          <w:tcPr>
            <w:tcW w:w="2067" w:type="dxa"/>
            <w:tcBorders>
              <w:top w:val="nil"/>
              <w:left w:val="nil"/>
              <w:bottom w:val="single" w:sz="8" w:space="0" w:color="auto"/>
              <w:right w:val="single" w:sz="8" w:space="0" w:color="auto"/>
            </w:tcBorders>
            <w:shd w:val="clear" w:color="auto" w:fill="auto"/>
            <w:noWrap/>
            <w:vAlign w:val="center"/>
            <w:hideMark/>
          </w:tcPr>
          <w:p w14:paraId="3D326789" w14:textId="77777777" w:rsidR="006324AC" w:rsidRPr="006324AC" w:rsidRDefault="006324AC" w:rsidP="006324AC">
            <w:pPr>
              <w:rPr>
                <w:color w:val="000000"/>
                <w:lang w:eastAsia="tr-TR"/>
              </w:rPr>
            </w:pPr>
            <w:r w:rsidRPr="006324AC">
              <w:rPr>
                <w:color w:val="000000"/>
                <w:lang w:eastAsia="tr-TR"/>
              </w:rPr>
              <w:t>Bosna-Hersek</w:t>
            </w:r>
          </w:p>
        </w:tc>
        <w:tc>
          <w:tcPr>
            <w:tcW w:w="2077" w:type="dxa"/>
            <w:tcBorders>
              <w:top w:val="nil"/>
              <w:left w:val="nil"/>
              <w:bottom w:val="single" w:sz="8" w:space="0" w:color="auto"/>
              <w:right w:val="single" w:sz="8" w:space="0" w:color="auto"/>
            </w:tcBorders>
            <w:shd w:val="clear" w:color="000000" w:fill="FFFFFF"/>
            <w:noWrap/>
            <w:vAlign w:val="center"/>
            <w:hideMark/>
          </w:tcPr>
          <w:p w14:paraId="51BAC078" w14:textId="77777777" w:rsidR="006324AC" w:rsidRPr="006324AC" w:rsidRDefault="006324AC" w:rsidP="006324AC">
            <w:pPr>
              <w:jc w:val="center"/>
              <w:rPr>
                <w:color w:val="000000"/>
                <w:lang w:eastAsia="tr-TR"/>
              </w:rPr>
            </w:pPr>
            <w:r w:rsidRPr="006324AC">
              <w:rPr>
                <w:color w:val="000000"/>
                <w:lang w:eastAsia="tr-TR"/>
              </w:rPr>
              <w:t>1.532</w:t>
            </w:r>
          </w:p>
        </w:tc>
        <w:tc>
          <w:tcPr>
            <w:tcW w:w="2524" w:type="dxa"/>
            <w:tcBorders>
              <w:top w:val="nil"/>
              <w:left w:val="nil"/>
              <w:bottom w:val="single" w:sz="8" w:space="0" w:color="auto"/>
              <w:right w:val="single" w:sz="8" w:space="0" w:color="auto"/>
            </w:tcBorders>
            <w:shd w:val="clear" w:color="auto" w:fill="auto"/>
            <w:noWrap/>
            <w:vAlign w:val="center"/>
            <w:hideMark/>
          </w:tcPr>
          <w:p w14:paraId="0476A34C" w14:textId="77777777" w:rsidR="006324AC" w:rsidRPr="006324AC" w:rsidRDefault="006324AC" w:rsidP="006324AC">
            <w:pPr>
              <w:jc w:val="center"/>
              <w:rPr>
                <w:color w:val="000000"/>
                <w:lang w:eastAsia="tr-TR"/>
              </w:rPr>
            </w:pPr>
            <w:r w:rsidRPr="006324AC">
              <w:rPr>
                <w:color w:val="000000"/>
                <w:lang w:eastAsia="tr-TR"/>
              </w:rPr>
              <w:t>0,3</w:t>
            </w:r>
          </w:p>
        </w:tc>
      </w:tr>
      <w:tr w:rsidR="006324AC" w:rsidRPr="006324AC" w14:paraId="7D7BACA8" w14:textId="77777777" w:rsidTr="006324AC">
        <w:trPr>
          <w:trHeight w:val="249"/>
        </w:trPr>
        <w:tc>
          <w:tcPr>
            <w:tcW w:w="2401" w:type="dxa"/>
            <w:vMerge/>
            <w:tcBorders>
              <w:top w:val="nil"/>
              <w:left w:val="single" w:sz="8" w:space="0" w:color="auto"/>
              <w:bottom w:val="single" w:sz="8" w:space="0" w:color="000000"/>
              <w:right w:val="single" w:sz="8" w:space="0" w:color="auto"/>
            </w:tcBorders>
            <w:vAlign w:val="center"/>
            <w:hideMark/>
          </w:tcPr>
          <w:p w14:paraId="3CF659CD" w14:textId="77777777" w:rsidR="006324AC" w:rsidRPr="006324AC" w:rsidRDefault="006324AC" w:rsidP="006324AC">
            <w:pPr>
              <w:rPr>
                <w:color w:val="000000"/>
                <w:lang w:eastAsia="tr-TR"/>
              </w:rPr>
            </w:pPr>
          </w:p>
        </w:tc>
        <w:tc>
          <w:tcPr>
            <w:tcW w:w="2067" w:type="dxa"/>
            <w:tcBorders>
              <w:top w:val="nil"/>
              <w:left w:val="nil"/>
              <w:bottom w:val="single" w:sz="8" w:space="0" w:color="auto"/>
              <w:right w:val="single" w:sz="8" w:space="0" w:color="auto"/>
            </w:tcBorders>
            <w:shd w:val="clear" w:color="auto" w:fill="auto"/>
            <w:noWrap/>
            <w:vAlign w:val="center"/>
            <w:hideMark/>
          </w:tcPr>
          <w:p w14:paraId="51DFD447" w14:textId="77777777" w:rsidR="006324AC" w:rsidRPr="006324AC" w:rsidRDefault="006324AC" w:rsidP="006324AC">
            <w:pPr>
              <w:rPr>
                <w:color w:val="000000"/>
                <w:lang w:eastAsia="tr-TR"/>
              </w:rPr>
            </w:pPr>
            <w:r w:rsidRPr="006324AC">
              <w:rPr>
                <w:color w:val="000000"/>
                <w:lang w:eastAsia="tr-TR"/>
              </w:rPr>
              <w:t>İran</w:t>
            </w:r>
          </w:p>
        </w:tc>
        <w:tc>
          <w:tcPr>
            <w:tcW w:w="2077" w:type="dxa"/>
            <w:tcBorders>
              <w:top w:val="nil"/>
              <w:left w:val="nil"/>
              <w:bottom w:val="single" w:sz="8" w:space="0" w:color="auto"/>
              <w:right w:val="single" w:sz="8" w:space="0" w:color="auto"/>
            </w:tcBorders>
            <w:shd w:val="clear" w:color="000000" w:fill="FFFFFF"/>
            <w:noWrap/>
            <w:vAlign w:val="center"/>
            <w:hideMark/>
          </w:tcPr>
          <w:p w14:paraId="12DF9A96" w14:textId="77777777" w:rsidR="006324AC" w:rsidRPr="006324AC" w:rsidRDefault="006324AC" w:rsidP="006324AC">
            <w:pPr>
              <w:jc w:val="center"/>
              <w:rPr>
                <w:color w:val="000000"/>
                <w:lang w:eastAsia="tr-TR"/>
              </w:rPr>
            </w:pPr>
            <w:r w:rsidRPr="006324AC">
              <w:rPr>
                <w:color w:val="000000"/>
                <w:lang w:eastAsia="tr-TR"/>
              </w:rPr>
              <w:t>1.230</w:t>
            </w:r>
          </w:p>
        </w:tc>
        <w:tc>
          <w:tcPr>
            <w:tcW w:w="2524" w:type="dxa"/>
            <w:tcBorders>
              <w:top w:val="nil"/>
              <w:left w:val="nil"/>
              <w:bottom w:val="single" w:sz="8" w:space="0" w:color="auto"/>
              <w:right w:val="single" w:sz="8" w:space="0" w:color="auto"/>
            </w:tcBorders>
            <w:shd w:val="clear" w:color="auto" w:fill="auto"/>
            <w:noWrap/>
            <w:vAlign w:val="center"/>
            <w:hideMark/>
          </w:tcPr>
          <w:p w14:paraId="273A2A76" w14:textId="77777777" w:rsidR="006324AC" w:rsidRPr="006324AC" w:rsidRDefault="006324AC" w:rsidP="006324AC">
            <w:pPr>
              <w:jc w:val="center"/>
              <w:rPr>
                <w:color w:val="000000"/>
                <w:lang w:eastAsia="tr-TR"/>
              </w:rPr>
            </w:pPr>
            <w:r w:rsidRPr="006324AC">
              <w:rPr>
                <w:color w:val="000000"/>
                <w:lang w:eastAsia="tr-TR"/>
              </w:rPr>
              <w:t>0,2</w:t>
            </w:r>
          </w:p>
        </w:tc>
      </w:tr>
      <w:tr w:rsidR="006324AC" w:rsidRPr="006324AC" w14:paraId="48F70D4A" w14:textId="77777777" w:rsidTr="006324AC">
        <w:trPr>
          <w:trHeight w:val="249"/>
        </w:trPr>
        <w:tc>
          <w:tcPr>
            <w:tcW w:w="2401" w:type="dxa"/>
            <w:vMerge/>
            <w:tcBorders>
              <w:top w:val="nil"/>
              <w:left w:val="single" w:sz="8" w:space="0" w:color="auto"/>
              <w:bottom w:val="single" w:sz="8" w:space="0" w:color="000000"/>
              <w:right w:val="single" w:sz="8" w:space="0" w:color="auto"/>
            </w:tcBorders>
            <w:vAlign w:val="center"/>
            <w:hideMark/>
          </w:tcPr>
          <w:p w14:paraId="0C9BA74A" w14:textId="77777777" w:rsidR="006324AC" w:rsidRPr="006324AC" w:rsidRDefault="006324AC" w:rsidP="006324AC">
            <w:pPr>
              <w:rPr>
                <w:color w:val="000000"/>
                <w:lang w:eastAsia="tr-TR"/>
              </w:rPr>
            </w:pPr>
          </w:p>
        </w:tc>
        <w:tc>
          <w:tcPr>
            <w:tcW w:w="2067" w:type="dxa"/>
            <w:tcBorders>
              <w:top w:val="nil"/>
              <w:left w:val="nil"/>
              <w:bottom w:val="single" w:sz="8" w:space="0" w:color="auto"/>
              <w:right w:val="single" w:sz="8" w:space="0" w:color="auto"/>
            </w:tcBorders>
            <w:shd w:val="clear" w:color="auto" w:fill="auto"/>
            <w:noWrap/>
            <w:vAlign w:val="center"/>
            <w:hideMark/>
          </w:tcPr>
          <w:p w14:paraId="4A6D77E8" w14:textId="77777777" w:rsidR="006324AC" w:rsidRPr="006324AC" w:rsidRDefault="006324AC" w:rsidP="006324AC">
            <w:pPr>
              <w:rPr>
                <w:color w:val="000000"/>
                <w:lang w:eastAsia="tr-TR"/>
              </w:rPr>
            </w:pPr>
            <w:r w:rsidRPr="006324AC">
              <w:rPr>
                <w:color w:val="000000"/>
                <w:lang w:eastAsia="tr-TR"/>
              </w:rPr>
              <w:t>Cezayir</w:t>
            </w:r>
          </w:p>
        </w:tc>
        <w:tc>
          <w:tcPr>
            <w:tcW w:w="2077" w:type="dxa"/>
            <w:tcBorders>
              <w:top w:val="nil"/>
              <w:left w:val="nil"/>
              <w:bottom w:val="single" w:sz="8" w:space="0" w:color="auto"/>
              <w:right w:val="single" w:sz="8" w:space="0" w:color="auto"/>
            </w:tcBorders>
            <w:shd w:val="clear" w:color="000000" w:fill="FFFFFF"/>
            <w:noWrap/>
            <w:vAlign w:val="center"/>
            <w:hideMark/>
          </w:tcPr>
          <w:p w14:paraId="649DD7B2" w14:textId="77777777" w:rsidR="006324AC" w:rsidRPr="006324AC" w:rsidRDefault="006324AC" w:rsidP="006324AC">
            <w:pPr>
              <w:jc w:val="center"/>
              <w:rPr>
                <w:color w:val="000000"/>
                <w:lang w:eastAsia="tr-TR"/>
              </w:rPr>
            </w:pPr>
            <w:r w:rsidRPr="006324AC">
              <w:rPr>
                <w:color w:val="000000"/>
                <w:lang w:eastAsia="tr-TR"/>
              </w:rPr>
              <w:t>0</w:t>
            </w:r>
          </w:p>
        </w:tc>
        <w:tc>
          <w:tcPr>
            <w:tcW w:w="2524" w:type="dxa"/>
            <w:tcBorders>
              <w:top w:val="nil"/>
              <w:left w:val="nil"/>
              <w:bottom w:val="single" w:sz="8" w:space="0" w:color="auto"/>
              <w:right w:val="single" w:sz="8" w:space="0" w:color="auto"/>
            </w:tcBorders>
            <w:shd w:val="clear" w:color="auto" w:fill="auto"/>
            <w:noWrap/>
            <w:vAlign w:val="center"/>
            <w:hideMark/>
          </w:tcPr>
          <w:p w14:paraId="1668AE65" w14:textId="77777777" w:rsidR="006324AC" w:rsidRPr="006324AC" w:rsidRDefault="006324AC" w:rsidP="006324AC">
            <w:pPr>
              <w:jc w:val="center"/>
              <w:rPr>
                <w:color w:val="000000"/>
                <w:lang w:eastAsia="tr-TR"/>
              </w:rPr>
            </w:pPr>
            <w:r w:rsidRPr="006324AC">
              <w:rPr>
                <w:color w:val="000000"/>
                <w:lang w:eastAsia="tr-TR"/>
              </w:rPr>
              <w:t>0,0</w:t>
            </w:r>
          </w:p>
        </w:tc>
      </w:tr>
      <w:tr w:rsidR="006324AC" w:rsidRPr="006324AC" w14:paraId="1E372957" w14:textId="77777777" w:rsidTr="006324AC">
        <w:trPr>
          <w:trHeight w:val="249"/>
        </w:trPr>
        <w:tc>
          <w:tcPr>
            <w:tcW w:w="4468" w:type="dxa"/>
            <w:gridSpan w:val="2"/>
            <w:tcBorders>
              <w:top w:val="nil"/>
              <w:left w:val="single" w:sz="8" w:space="0" w:color="auto"/>
              <w:bottom w:val="single" w:sz="8" w:space="0" w:color="auto"/>
              <w:right w:val="single" w:sz="8" w:space="0" w:color="000000"/>
            </w:tcBorders>
            <w:shd w:val="clear" w:color="000000" w:fill="FFFFFF"/>
            <w:noWrap/>
            <w:vAlign w:val="center"/>
            <w:hideMark/>
          </w:tcPr>
          <w:p w14:paraId="48C5BD5A" w14:textId="77777777" w:rsidR="006324AC" w:rsidRPr="006324AC" w:rsidRDefault="006324AC" w:rsidP="006324AC">
            <w:pPr>
              <w:rPr>
                <w:color w:val="000000"/>
                <w:lang w:eastAsia="tr-TR"/>
              </w:rPr>
            </w:pPr>
            <w:r w:rsidRPr="006324AC">
              <w:rPr>
                <w:color w:val="000000"/>
                <w:lang w:eastAsia="tr-TR"/>
              </w:rPr>
              <w:t>%3'ün Üzerinde Olanlar Toplamı</w:t>
            </w:r>
          </w:p>
        </w:tc>
        <w:tc>
          <w:tcPr>
            <w:tcW w:w="2077" w:type="dxa"/>
            <w:tcBorders>
              <w:top w:val="nil"/>
              <w:left w:val="nil"/>
              <w:bottom w:val="single" w:sz="8" w:space="0" w:color="auto"/>
              <w:right w:val="single" w:sz="8" w:space="0" w:color="auto"/>
            </w:tcBorders>
            <w:shd w:val="clear" w:color="000000" w:fill="FFFFFF"/>
            <w:noWrap/>
            <w:vAlign w:val="center"/>
            <w:hideMark/>
          </w:tcPr>
          <w:p w14:paraId="64FE0DFE" w14:textId="77777777" w:rsidR="006324AC" w:rsidRPr="006324AC" w:rsidRDefault="006324AC" w:rsidP="006324AC">
            <w:pPr>
              <w:jc w:val="center"/>
              <w:rPr>
                <w:color w:val="000000"/>
                <w:lang w:eastAsia="tr-TR"/>
              </w:rPr>
            </w:pPr>
            <w:r w:rsidRPr="006324AC">
              <w:rPr>
                <w:color w:val="000000"/>
                <w:lang w:eastAsia="tr-TR"/>
              </w:rPr>
              <w:t>0</w:t>
            </w:r>
          </w:p>
        </w:tc>
        <w:tc>
          <w:tcPr>
            <w:tcW w:w="2524" w:type="dxa"/>
            <w:tcBorders>
              <w:top w:val="nil"/>
              <w:left w:val="nil"/>
              <w:bottom w:val="single" w:sz="8" w:space="0" w:color="auto"/>
              <w:right w:val="single" w:sz="8" w:space="0" w:color="auto"/>
            </w:tcBorders>
            <w:shd w:val="clear" w:color="auto" w:fill="auto"/>
            <w:noWrap/>
            <w:vAlign w:val="center"/>
            <w:hideMark/>
          </w:tcPr>
          <w:p w14:paraId="016BC37C" w14:textId="77777777" w:rsidR="006324AC" w:rsidRPr="006324AC" w:rsidRDefault="006324AC" w:rsidP="006324AC">
            <w:pPr>
              <w:jc w:val="center"/>
              <w:rPr>
                <w:color w:val="000000"/>
                <w:lang w:eastAsia="tr-TR"/>
              </w:rPr>
            </w:pPr>
            <w:r w:rsidRPr="006324AC">
              <w:rPr>
                <w:color w:val="000000"/>
                <w:lang w:eastAsia="tr-TR"/>
              </w:rPr>
              <w:t>0,0</w:t>
            </w:r>
          </w:p>
        </w:tc>
      </w:tr>
      <w:tr w:rsidR="006324AC" w:rsidRPr="006324AC" w14:paraId="404938B7" w14:textId="77777777" w:rsidTr="006324AC">
        <w:trPr>
          <w:trHeight w:val="249"/>
        </w:trPr>
        <w:tc>
          <w:tcPr>
            <w:tcW w:w="4468"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539B869" w14:textId="77777777" w:rsidR="006324AC" w:rsidRPr="006324AC" w:rsidRDefault="006324AC" w:rsidP="006324AC">
            <w:pPr>
              <w:rPr>
                <w:color w:val="000000"/>
                <w:lang w:eastAsia="tr-TR"/>
              </w:rPr>
            </w:pPr>
            <w:r w:rsidRPr="006324AC">
              <w:rPr>
                <w:color w:val="000000"/>
                <w:lang w:eastAsia="tr-TR"/>
              </w:rPr>
              <w:t xml:space="preserve">%3'ün Altında Olanlar Toplamı </w:t>
            </w:r>
          </w:p>
        </w:tc>
        <w:tc>
          <w:tcPr>
            <w:tcW w:w="2077" w:type="dxa"/>
            <w:tcBorders>
              <w:top w:val="nil"/>
              <w:left w:val="nil"/>
              <w:bottom w:val="single" w:sz="8" w:space="0" w:color="auto"/>
              <w:right w:val="single" w:sz="8" w:space="0" w:color="auto"/>
            </w:tcBorders>
            <w:shd w:val="clear" w:color="000000" w:fill="FFFFFF"/>
            <w:noWrap/>
            <w:vAlign w:val="center"/>
            <w:hideMark/>
          </w:tcPr>
          <w:p w14:paraId="52647643" w14:textId="77777777" w:rsidR="006324AC" w:rsidRPr="006324AC" w:rsidRDefault="006324AC" w:rsidP="006324AC">
            <w:pPr>
              <w:jc w:val="center"/>
              <w:rPr>
                <w:color w:val="000000"/>
                <w:lang w:eastAsia="tr-TR"/>
              </w:rPr>
            </w:pPr>
            <w:r w:rsidRPr="006324AC">
              <w:rPr>
                <w:color w:val="000000"/>
                <w:lang w:eastAsia="tr-TR"/>
              </w:rPr>
              <w:t>8.317</w:t>
            </w:r>
          </w:p>
        </w:tc>
        <w:tc>
          <w:tcPr>
            <w:tcW w:w="2524" w:type="dxa"/>
            <w:tcBorders>
              <w:top w:val="nil"/>
              <w:left w:val="nil"/>
              <w:bottom w:val="single" w:sz="8" w:space="0" w:color="auto"/>
              <w:right w:val="single" w:sz="8" w:space="0" w:color="auto"/>
            </w:tcBorders>
            <w:shd w:val="clear" w:color="auto" w:fill="auto"/>
            <w:noWrap/>
            <w:vAlign w:val="center"/>
            <w:hideMark/>
          </w:tcPr>
          <w:p w14:paraId="7319CFE3" w14:textId="77777777" w:rsidR="006324AC" w:rsidRPr="006324AC" w:rsidRDefault="006324AC" w:rsidP="006324AC">
            <w:pPr>
              <w:jc w:val="center"/>
              <w:rPr>
                <w:color w:val="000000"/>
                <w:lang w:eastAsia="tr-TR"/>
              </w:rPr>
            </w:pPr>
            <w:r w:rsidRPr="006324AC">
              <w:rPr>
                <w:color w:val="000000"/>
                <w:lang w:eastAsia="tr-TR"/>
              </w:rPr>
              <w:t>1,6</w:t>
            </w:r>
          </w:p>
        </w:tc>
      </w:tr>
      <w:tr w:rsidR="006324AC" w:rsidRPr="006324AC" w14:paraId="4478A5AC" w14:textId="77777777" w:rsidTr="006324AC">
        <w:trPr>
          <w:trHeight w:val="249"/>
        </w:trPr>
        <w:tc>
          <w:tcPr>
            <w:tcW w:w="4468"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411AB0E" w14:textId="77777777" w:rsidR="006324AC" w:rsidRPr="006324AC" w:rsidRDefault="006324AC" w:rsidP="006324AC">
            <w:pPr>
              <w:rPr>
                <w:color w:val="000000"/>
                <w:lang w:eastAsia="tr-TR"/>
              </w:rPr>
            </w:pPr>
            <w:r w:rsidRPr="006324AC">
              <w:rPr>
                <w:color w:val="000000"/>
                <w:lang w:eastAsia="tr-TR"/>
              </w:rPr>
              <w:t>GYÜ Toplamı</w:t>
            </w:r>
          </w:p>
        </w:tc>
        <w:tc>
          <w:tcPr>
            <w:tcW w:w="2077" w:type="dxa"/>
            <w:tcBorders>
              <w:top w:val="nil"/>
              <w:left w:val="nil"/>
              <w:bottom w:val="single" w:sz="8" w:space="0" w:color="auto"/>
              <w:right w:val="single" w:sz="8" w:space="0" w:color="auto"/>
            </w:tcBorders>
            <w:shd w:val="clear" w:color="000000" w:fill="FFFFFF"/>
            <w:noWrap/>
            <w:vAlign w:val="center"/>
            <w:hideMark/>
          </w:tcPr>
          <w:p w14:paraId="44DC2B7A" w14:textId="77777777" w:rsidR="006324AC" w:rsidRPr="006324AC" w:rsidRDefault="006324AC" w:rsidP="006324AC">
            <w:pPr>
              <w:jc w:val="center"/>
              <w:rPr>
                <w:color w:val="000000"/>
                <w:lang w:eastAsia="tr-TR"/>
              </w:rPr>
            </w:pPr>
            <w:r w:rsidRPr="006324AC">
              <w:rPr>
                <w:color w:val="000000"/>
                <w:lang w:eastAsia="tr-TR"/>
              </w:rPr>
              <w:t>8.317</w:t>
            </w:r>
          </w:p>
        </w:tc>
        <w:tc>
          <w:tcPr>
            <w:tcW w:w="2524" w:type="dxa"/>
            <w:tcBorders>
              <w:top w:val="nil"/>
              <w:left w:val="nil"/>
              <w:bottom w:val="single" w:sz="8" w:space="0" w:color="auto"/>
              <w:right w:val="single" w:sz="8" w:space="0" w:color="auto"/>
            </w:tcBorders>
            <w:shd w:val="clear" w:color="auto" w:fill="auto"/>
            <w:noWrap/>
            <w:vAlign w:val="center"/>
            <w:hideMark/>
          </w:tcPr>
          <w:p w14:paraId="4D7CB6AB" w14:textId="77777777" w:rsidR="006324AC" w:rsidRPr="006324AC" w:rsidRDefault="006324AC" w:rsidP="006324AC">
            <w:pPr>
              <w:jc w:val="center"/>
              <w:rPr>
                <w:color w:val="000000"/>
                <w:lang w:eastAsia="tr-TR"/>
              </w:rPr>
            </w:pPr>
            <w:r w:rsidRPr="006324AC">
              <w:rPr>
                <w:color w:val="000000"/>
                <w:lang w:eastAsia="tr-TR"/>
              </w:rPr>
              <w:t>1,6</w:t>
            </w:r>
          </w:p>
        </w:tc>
      </w:tr>
      <w:tr w:rsidR="006324AC" w:rsidRPr="006324AC" w14:paraId="52A64D0F" w14:textId="77777777" w:rsidTr="006324AC">
        <w:trPr>
          <w:trHeight w:val="249"/>
        </w:trPr>
        <w:tc>
          <w:tcPr>
            <w:tcW w:w="4468"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378925F" w14:textId="77777777" w:rsidR="006324AC" w:rsidRPr="006324AC" w:rsidRDefault="006324AC" w:rsidP="006324AC">
            <w:pPr>
              <w:rPr>
                <w:color w:val="000000"/>
                <w:lang w:eastAsia="tr-TR"/>
              </w:rPr>
            </w:pPr>
            <w:r w:rsidRPr="006324AC">
              <w:rPr>
                <w:color w:val="000000"/>
                <w:lang w:eastAsia="tr-TR"/>
              </w:rPr>
              <w:t>Diğer Ülkeler Toplamı</w:t>
            </w:r>
          </w:p>
        </w:tc>
        <w:tc>
          <w:tcPr>
            <w:tcW w:w="2077" w:type="dxa"/>
            <w:tcBorders>
              <w:top w:val="nil"/>
              <w:left w:val="nil"/>
              <w:bottom w:val="single" w:sz="8" w:space="0" w:color="auto"/>
              <w:right w:val="single" w:sz="8" w:space="0" w:color="auto"/>
            </w:tcBorders>
            <w:shd w:val="clear" w:color="000000" w:fill="FFFFFF"/>
            <w:noWrap/>
            <w:vAlign w:val="center"/>
            <w:hideMark/>
          </w:tcPr>
          <w:p w14:paraId="23942D04" w14:textId="77777777" w:rsidR="006324AC" w:rsidRPr="006324AC" w:rsidRDefault="006324AC" w:rsidP="006324AC">
            <w:pPr>
              <w:jc w:val="center"/>
              <w:rPr>
                <w:color w:val="000000"/>
                <w:lang w:eastAsia="tr-TR"/>
              </w:rPr>
            </w:pPr>
            <w:r w:rsidRPr="006324AC">
              <w:rPr>
                <w:color w:val="000000"/>
                <w:lang w:eastAsia="tr-TR"/>
              </w:rPr>
              <w:t>499.071</w:t>
            </w:r>
          </w:p>
        </w:tc>
        <w:tc>
          <w:tcPr>
            <w:tcW w:w="2524" w:type="dxa"/>
            <w:tcBorders>
              <w:top w:val="nil"/>
              <w:left w:val="nil"/>
              <w:bottom w:val="single" w:sz="8" w:space="0" w:color="auto"/>
              <w:right w:val="single" w:sz="8" w:space="0" w:color="auto"/>
            </w:tcBorders>
            <w:shd w:val="clear" w:color="auto" w:fill="auto"/>
            <w:noWrap/>
            <w:vAlign w:val="center"/>
            <w:hideMark/>
          </w:tcPr>
          <w:p w14:paraId="068FB884" w14:textId="77777777" w:rsidR="006324AC" w:rsidRPr="006324AC" w:rsidRDefault="006324AC" w:rsidP="006324AC">
            <w:pPr>
              <w:jc w:val="center"/>
              <w:rPr>
                <w:color w:val="000000"/>
                <w:lang w:eastAsia="tr-TR"/>
              </w:rPr>
            </w:pPr>
            <w:r w:rsidRPr="006324AC">
              <w:rPr>
                <w:color w:val="000000"/>
                <w:lang w:eastAsia="tr-TR"/>
              </w:rPr>
              <w:t>98,4</w:t>
            </w:r>
          </w:p>
        </w:tc>
      </w:tr>
      <w:tr w:rsidR="006324AC" w:rsidRPr="006324AC" w14:paraId="47082B23" w14:textId="77777777" w:rsidTr="006324AC">
        <w:trPr>
          <w:trHeight w:val="249"/>
        </w:trPr>
        <w:tc>
          <w:tcPr>
            <w:tcW w:w="4468"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0E71FA0" w14:textId="77777777" w:rsidR="006324AC" w:rsidRPr="006324AC" w:rsidRDefault="006324AC" w:rsidP="006324AC">
            <w:pPr>
              <w:rPr>
                <w:color w:val="000000"/>
                <w:lang w:eastAsia="tr-TR"/>
              </w:rPr>
            </w:pPr>
            <w:r w:rsidRPr="006324AC">
              <w:rPr>
                <w:color w:val="000000"/>
                <w:lang w:eastAsia="tr-TR"/>
              </w:rPr>
              <w:t>Genel Toplam</w:t>
            </w:r>
          </w:p>
        </w:tc>
        <w:tc>
          <w:tcPr>
            <w:tcW w:w="2077" w:type="dxa"/>
            <w:tcBorders>
              <w:top w:val="nil"/>
              <w:left w:val="nil"/>
              <w:bottom w:val="single" w:sz="8" w:space="0" w:color="auto"/>
              <w:right w:val="single" w:sz="8" w:space="0" w:color="auto"/>
            </w:tcBorders>
            <w:shd w:val="clear" w:color="000000" w:fill="FFFFFF"/>
            <w:noWrap/>
            <w:vAlign w:val="center"/>
            <w:hideMark/>
          </w:tcPr>
          <w:p w14:paraId="4DB51B89" w14:textId="77777777" w:rsidR="006324AC" w:rsidRPr="006324AC" w:rsidRDefault="006324AC" w:rsidP="006324AC">
            <w:pPr>
              <w:jc w:val="center"/>
              <w:rPr>
                <w:color w:val="000000"/>
                <w:lang w:eastAsia="tr-TR"/>
              </w:rPr>
            </w:pPr>
            <w:r w:rsidRPr="006324AC">
              <w:rPr>
                <w:color w:val="000000"/>
                <w:lang w:eastAsia="tr-TR"/>
              </w:rPr>
              <w:t>507.388</w:t>
            </w:r>
          </w:p>
        </w:tc>
        <w:tc>
          <w:tcPr>
            <w:tcW w:w="2524" w:type="dxa"/>
            <w:tcBorders>
              <w:top w:val="nil"/>
              <w:left w:val="nil"/>
              <w:bottom w:val="single" w:sz="8" w:space="0" w:color="auto"/>
              <w:right w:val="single" w:sz="8" w:space="0" w:color="auto"/>
            </w:tcBorders>
            <w:shd w:val="clear" w:color="auto" w:fill="auto"/>
            <w:noWrap/>
            <w:vAlign w:val="center"/>
            <w:hideMark/>
          </w:tcPr>
          <w:p w14:paraId="37EE2B84" w14:textId="77777777" w:rsidR="006324AC" w:rsidRPr="006324AC" w:rsidRDefault="006324AC" w:rsidP="006324AC">
            <w:pPr>
              <w:jc w:val="center"/>
              <w:rPr>
                <w:color w:val="000000"/>
                <w:lang w:eastAsia="tr-TR"/>
              </w:rPr>
            </w:pPr>
            <w:r w:rsidRPr="006324AC">
              <w:rPr>
                <w:color w:val="000000"/>
                <w:lang w:eastAsia="tr-TR"/>
              </w:rPr>
              <w:t>100,0</w:t>
            </w:r>
          </w:p>
        </w:tc>
      </w:tr>
    </w:tbl>
    <w:p w14:paraId="70E7C618" w14:textId="07D446C7" w:rsidR="00554332" w:rsidRPr="00554332" w:rsidRDefault="00554332" w:rsidP="00554332">
      <w:pPr>
        <w:jc w:val="both"/>
      </w:pPr>
    </w:p>
    <w:p w14:paraId="62EA492C" w14:textId="7EA411F3" w:rsidR="00554332" w:rsidRPr="00554332" w:rsidRDefault="00554332" w:rsidP="00554332">
      <w:pPr>
        <w:keepNext/>
        <w:widowControl w:val="0"/>
        <w:numPr>
          <w:ilvl w:val="0"/>
          <w:numId w:val="1"/>
        </w:numPr>
        <w:tabs>
          <w:tab w:val="left" w:pos="360"/>
        </w:tabs>
        <w:autoSpaceDE w:val="0"/>
        <w:autoSpaceDN w:val="0"/>
        <w:spacing w:after="160" w:line="259" w:lineRule="auto"/>
        <w:outlineLvl w:val="0"/>
        <w:rPr>
          <w:b/>
          <w:bCs/>
          <w:kern w:val="28"/>
        </w:rPr>
      </w:pPr>
      <w:bookmarkStart w:id="46" w:name="_Toc312826060"/>
      <w:bookmarkStart w:id="47" w:name="_Toc339892357"/>
      <w:bookmarkStart w:id="48" w:name="_Toc152863612"/>
      <w:r w:rsidRPr="00554332">
        <w:rPr>
          <w:b/>
          <w:bCs/>
          <w:kern w:val="28"/>
        </w:rPr>
        <w:t>DEĞERLENDİRME VE SONUÇ</w:t>
      </w:r>
      <w:bookmarkEnd w:id="46"/>
      <w:bookmarkEnd w:id="47"/>
      <w:bookmarkEnd w:id="48"/>
    </w:p>
    <w:p w14:paraId="5106141F" w14:textId="77777777" w:rsidR="00554332" w:rsidRPr="00554332" w:rsidRDefault="00554332" w:rsidP="00554332">
      <w:pPr>
        <w:autoSpaceDE w:val="0"/>
        <w:autoSpaceDN w:val="0"/>
        <w:adjustRightInd w:val="0"/>
        <w:jc w:val="both"/>
        <w:rPr>
          <w:rFonts w:eastAsia="Calibri"/>
        </w:rPr>
      </w:pPr>
      <w:r w:rsidRPr="00554332">
        <w:rPr>
          <w:rFonts w:eastAsia="Calibri"/>
        </w:rPr>
        <w:t xml:space="preserve">Soruşturma konusu eşyanın ithalat seyri ile yerli üreticilerin ekonomik göstergelerinin ve piyasa koşullarının birlikte ele alınması sonucunda, ithalatta mutlak ve nispi bir artışın olduğu ve yerli üreticilerin bu ithalattan ciddi zarar gördüğüne ilişkin tespitler yapılmıştır. </w:t>
      </w:r>
    </w:p>
    <w:p w14:paraId="713EBBC1" w14:textId="77777777" w:rsidR="00554332" w:rsidRPr="00554332" w:rsidRDefault="00554332" w:rsidP="00554332">
      <w:pPr>
        <w:autoSpaceDE w:val="0"/>
        <w:autoSpaceDN w:val="0"/>
        <w:adjustRightInd w:val="0"/>
        <w:jc w:val="both"/>
        <w:rPr>
          <w:rFonts w:eastAsia="Calibri"/>
        </w:rPr>
      </w:pPr>
    </w:p>
    <w:p w14:paraId="0EB5DACB" w14:textId="77777777" w:rsidR="00554332" w:rsidRPr="00554332" w:rsidRDefault="00554332" w:rsidP="00554332">
      <w:pPr>
        <w:jc w:val="both"/>
        <w:rPr>
          <w:rFonts w:eastAsia="Calibri"/>
        </w:rPr>
      </w:pPr>
      <w:r w:rsidRPr="00554332">
        <w:rPr>
          <w:rFonts w:eastAsia="Calibri"/>
        </w:rPr>
        <w:t>Bununla birlikte, başta ABD ve Avrupa Birliği olmak üzere pek çok ülkede yerli üreticilerin korunması amacıyla demir çelik ürünlerinde ithalatı kısıtlayıcı tedbirler, dünyanın en büyük pazarlarından olan bu ülkelere pazara girişi kısıtlayarak ihracatçı ülkelerde oluşan âtıl kapasitenin Türkiye pazarına yönelmesine neden olmaktadır.</w:t>
      </w:r>
    </w:p>
    <w:p w14:paraId="71976500" w14:textId="77777777" w:rsidR="00554332" w:rsidRPr="00554332" w:rsidRDefault="00554332" w:rsidP="00554332">
      <w:pPr>
        <w:jc w:val="both"/>
        <w:rPr>
          <w:rFonts w:eastAsia="Calibri"/>
        </w:rPr>
      </w:pPr>
    </w:p>
    <w:p w14:paraId="580AA73C" w14:textId="77777777" w:rsidR="00554332" w:rsidRPr="00554332" w:rsidRDefault="00554332" w:rsidP="00554332">
      <w:pPr>
        <w:jc w:val="both"/>
        <w:rPr>
          <w:rFonts w:eastAsia="Calibri"/>
        </w:rPr>
      </w:pPr>
      <w:r w:rsidRPr="00554332">
        <w:rPr>
          <w:rFonts w:eastAsia="Calibri"/>
        </w:rPr>
        <w:t>Bununla beraber, Ukrayna-Rusya savaşı nedeniyle AB, ABD ve Kanada olmak üzere pek çok ülke tarafından Rusya’dan anılan ürünün ithalatına yönelik yasaklama/kısıtlama uygulamaları Rus menşeli ürünleri ülkemiz hedef pazarı haline getirdiği değerlendirilmektedir. Ayrıca dünya genelinde çelik ürünlerdeki aşırı kapasite sorununun sektörün karşılaştığı temel zorluklardan olduğu bilinmektedir.</w:t>
      </w:r>
    </w:p>
    <w:p w14:paraId="2BBE9AEA" w14:textId="77777777" w:rsidR="00554332" w:rsidRPr="00554332" w:rsidRDefault="00554332" w:rsidP="00554332">
      <w:pPr>
        <w:jc w:val="both"/>
        <w:rPr>
          <w:rFonts w:eastAsia="Calibri"/>
        </w:rPr>
      </w:pPr>
    </w:p>
    <w:p w14:paraId="4A49CEFC" w14:textId="77777777" w:rsidR="00554332" w:rsidRPr="00554332" w:rsidRDefault="00554332" w:rsidP="00554332">
      <w:pPr>
        <w:jc w:val="both"/>
      </w:pPr>
      <w:r w:rsidRPr="00554332">
        <w:t>Bu çerçevede, sektörde yaşanan ithalatı arttırıcı bu gelişmelerin, önümüzdeki dönemlerde de etkisini sürdüreceği ve halihazırda filmaşin üreticileri üzerinde ciddi zarar meydana getirdiği yönünde açık kanıtların bulunduğu anlaşılmış olup geçici önlem alınmaması durumunda yerli üreticiler üzerinde telafisi güç zararların oluşacağı sonucuna varılmıştır.</w:t>
      </w:r>
    </w:p>
    <w:p w14:paraId="0C967A6F" w14:textId="77777777" w:rsidR="00554332" w:rsidRPr="00554332" w:rsidRDefault="00554332" w:rsidP="00554332">
      <w:pPr>
        <w:jc w:val="both"/>
      </w:pPr>
    </w:p>
    <w:p w14:paraId="03E3A27C" w14:textId="10504B49" w:rsidR="00554332" w:rsidRPr="00554332" w:rsidRDefault="00554332" w:rsidP="00554332">
      <w:pPr>
        <w:jc w:val="both"/>
      </w:pPr>
      <w:r w:rsidRPr="00554332">
        <w:t>Bu veriler ışığında, İthalatta Korunma Önlemleri Mevzuatı çerçevesinde belirtilen hususlar göz önüne alınarak, yerli üreticiler</w:t>
      </w:r>
      <w:r w:rsidR="004D3D6D">
        <w:t xml:space="preserve"> üzerinde ortaya çıkacak</w:t>
      </w:r>
      <w:r w:rsidRPr="00554332">
        <w:t xml:space="preserve"> telafisi güç zararların önlenebilmesini teminen söz konusu eşyanın ithalatında 200 gün süreyle, 175 $/ton seviyesinde ek mali yükümlülük şeklinde geçici önlem uygulanmasının uygun olacağı değerlendirilmektedir. </w:t>
      </w:r>
    </w:p>
    <w:p w14:paraId="4EDD1E53" w14:textId="77777777" w:rsidR="00554332" w:rsidRPr="00554332" w:rsidRDefault="00554332" w:rsidP="00554332">
      <w:pPr>
        <w:jc w:val="both"/>
        <w:rPr>
          <w:rFonts w:eastAsia="Calibri"/>
        </w:rPr>
      </w:pPr>
    </w:p>
    <w:p w14:paraId="1B3C6403" w14:textId="7537E351" w:rsidR="00554332" w:rsidRDefault="000B118D" w:rsidP="00554332">
      <w:pPr>
        <w:jc w:val="both"/>
        <w:rPr>
          <w:rFonts w:eastAsia="Calibri"/>
        </w:rPr>
        <w:sectPr w:rsidR="00554332" w:rsidSect="009613E0">
          <w:pgSz w:w="11906" w:h="16838"/>
          <w:pgMar w:top="993" w:right="1418" w:bottom="1134" w:left="993" w:header="567" w:footer="709" w:gutter="0"/>
          <w:pgNumType w:start="1"/>
          <w:cols w:space="708"/>
        </w:sectPr>
      </w:pPr>
      <w:r>
        <w:rPr>
          <w:rFonts w:eastAsia="Calibri"/>
        </w:rPr>
        <w:t>Arz ederim.</w:t>
      </w:r>
    </w:p>
    <w:p w14:paraId="13E14799" w14:textId="4AEA57F0" w:rsidR="00554332" w:rsidRPr="00554332" w:rsidRDefault="00554332" w:rsidP="00554332">
      <w:pPr>
        <w:jc w:val="both"/>
        <w:rPr>
          <w:rFonts w:eastAsia="Calibri"/>
        </w:rPr>
      </w:pPr>
    </w:p>
    <w:p w14:paraId="5BC94336" w14:textId="6C079692" w:rsidR="00554332" w:rsidRPr="00554332" w:rsidRDefault="00554332" w:rsidP="00554332">
      <w:pPr>
        <w:keepNext/>
        <w:widowControl w:val="0"/>
        <w:tabs>
          <w:tab w:val="left" w:pos="360"/>
        </w:tabs>
        <w:autoSpaceDE w:val="0"/>
        <w:autoSpaceDN w:val="0"/>
        <w:spacing w:before="240" w:after="60"/>
        <w:outlineLvl w:val="0"/>
        <w:rPr>
          <w:b/>
          <w:bCs/>
          <w:kern w:val="28"/>
          <w:u w:val="single"/>
        </w:rPr>
      </w:pPr>
      <w:bookmarkStart w:id="49" w:name="_Toc152863613"/>
      <w:r w:rsidRPr="00554332">
        <w:rPr>
          <w:b/>
          <w:bCs/>
          <w:kern w:val="28"/>
          <w:u w:val="single"/>
        </w:rPr>
        <w:t>Ek-1</w:t>
      </w:r>
      <w:r>
        <w:rPr>
          <w:b/>
          <w:bCs/>
          <w:kern w:val="28"/>
          <w:u w:val="single"/>
        </w:rPr>
        <w:t>a</w:t>
      </w:r>
      <w:r w:rsidRPr="00554332">
        <w:rPr>
          <w:b/>
          <w:bCs/>
          <w:kern w:val="28"/>
          <w:u w:val="single"/>
        </w:rPr>
        <w:t>: Başvuru Konusu Ürünler</w:t>
      </w:r>
      <w:bookmarkEnd w:id="49"/>
      <w:r w:rsidRPr="00554332">
        <w:rPr>
          <w:b/>
          <w:bCs/>
          <w:kern w:val="28"/>
          <w:u w:val="single"/>
        </w:rPr>
        <w:t xml:space="preserve"> </w:t>
      </w:r>
    </w:p>
    <w:p w14:paraId="5324563E" w14:textId="77777777" w:rsidR="00554332" w:rsidRPr="00554332" w:rsidRDefault="00554332" w:rsidP="00554332"/>
    <w:tbl>
      <w:tblPr>
        <w:tblW w:w="14729" w:type="dxa"/>
        <w:tblInd w:w="-577" w:type="dxa"/>
        <w:tblCellMar>
          <w:left w:w="70" w:type="dxa"/>
          <w:right w:w="70" w:type="dxa"/>
        </w:tblCellMar>
        <w:tblLook w:val="04A0" w:firstRow="1" w:lastRow="0" w:firstColumn="1" w:lastColumn="0" w:noHBand="0" w:noVBand="1"/>
      </w:tblPr>
      <w:tblGrid>
        <w:gridCol w:w="567"/>
        <w:gridCol w:w="1880"/>
        <w:gridCol w:w="12282"/>
      </w:tblGrid>
      <w:tr w:rsidR="00554332" w:rsidRPr="00554332" w14:paraId="1ED5551E" w14:textId="77777777" w:rsidTr="009613E0">
        <w:trPr>
          <w:trHeight w:val="155"/>
        </w:trPr>
        <w:tc>
          <w:tcPr>
            <w:tcW w:w="567" w:type="dxa"/>
            <w:tcBorders>
              <w:top w:val="single" w:sz="8" w:space="0" w:color="auto"/>
              <w:left w:val="single" w:sz="8" w:space="0" w:color="auto"/>
              <w:bottom w:val="single" w:sz="4" w:space="0" w:color="auto"/>
              <w:right w:val="single" w:sz="4" w:space="0" w:color="auto"/>
            </w:tcBorders>
            <w:noWrap/>
            <w:vAlign w:val="center"/>
            <w:hideMark/>
          </w:tcPr>
          <w:p w14:paraId="340D6A61" w14:textId="77777777" w:rsidR="00554332" w:rsidRPr="00554332" w:rsidRDefault="00554332" w:rsidP="009613E0">
            <w:pPr>
              <w:jc w:val="center"/>
              <w:rPr>
                <w:b/>
                <w:bCs/>
                <w:color w:val="000000"/>
                <w:sz w:val="20"/>
                <w:szCs w:val="20"/>
                <w:lang w:eastAsia="tr-TR"/>
              </w:rPr>
            </w:pPr>
            <w:r w:rsidRPr="00554332">
              <w:rPr>
                <w:b/>
                <w:bCs/>
                <w:color w:val="000000"/>
                <w:sz w:val="20"/>
                <w:szCs w:val="20"/>
                <w:lang w:eastAsia="tr-TR"/>
              </w:rPr>
              <w:t>Sıra</w:t>
            </w:r>
          </w:p>
        </w:tc>
        <w:tc>
          <w:tcPr>
            <w:tcW w:w="1880" w:type="dxa"/>
            <w:tcBorders>
              <w:top w:val="single" w:sz="8" w:space="0" w:color="auto"/>
              <w:left w:val="nil"/>
              <w:bottom w:val="single" w:sz="4" w:space="0" w:color="auto"/>
              <w:right w:val="single" w:sz="4" w:space="0" w:color="auto"/>
            </w:tcBorders>
            <w:noWrap/>
            <w:vAlign w:val="center"/>
            <w:hideMark/>
          </w:tcPr>
          <w:p w14:paraId="01B6EDA0" w14:textId="77777777" w:rsidR="00554332" w:rsidRPr="00554332" w:rsidRDefault="00554332" w:rsidP="009613E0">
            <w:pPr>
              <w:jc w:val="center"/>
              <w:rPr>
                <w:b/>
                <w:bCs/>
                <w:color w:val="000000"/>
                <w:sz w:val="20"/>
                <w:szCs w:val="20"/>
                <w:lang w:eastAsia="tr-TR"/>
              </w:rPr>
            </w:pPr>
            <w:r w:rsidRPr="00554332">
              <w:rPr>
                <w:b/>
                <w:bCs/>
                <w:color w:val="000000"/>
                <w:sz w:val="20"/>
                <w:szCs w:val="20"/>
                <w:lang w:eastAsia="tr-TR"/>
              </w:rPr>
              <w:t xml:space="preserve">GTİP </w:t>
            </w:r>
          </w:p>
        </w:tc>
        <w:tc>
          <w:tcPr>
            <w:tcW w:w="12282" w:type="dxa"/>
            <w:tcBorders>
              <w:top w:val="single" w:sz="8" w:space="0" w:color="auto"/>
              <w:left w:val="nil"/>
              <w:bottom w:val="single" w:sz="4" w:space="0" w:color="auto"/>
              <w:right w:val="single" w:sz="8" w:space="0" w:color="auto"/>
            </w:tcBorders>
            <w:noWrap/>
            <w:vAlign w:val="center"/>
            <w:hideMark/>
          </w:tcPr>
          <w:p w14:paraId="61C6B331" w14:textId="77777777" w:rsidR="00554332" w:rsidRPr="00554332" w:rsidRDefault="00554332" w:rsidP="009613E0">
            <w:pPr>
              <w:jc w:val="center"/>
              <w:rPr>
                <w:b/>
                <w:bCs/>
                <w:color w:val="000000"/>
                <w:sz w:val="20"/>
                <w:szCs w:val="20"/>
                <w:lang w:eastAsia="tr-TR"/>
              </w:rPr>
            </w:pPr>
            <w:r w:rsidRPr="00554332">
              <w:rPr>
                <w:b/>
                <w:bCs/>
                <w:color w:val="000000"/>
                <w:sz w:val="20"/>
                <w:szCs w:val="20"/>
                <w:lang w:eastAsia="tr-TR"/>
              </w:rPr>
              <w:t>Ürün Tanımı</w:t>
            </w:r>
          </w:p>
        </w:tc>
      </w:tr>
      <w:tr w:rsidR="00554332" w:rsidRPr="00554332" w14:paraId="27F5670F"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92F231B"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w:t>
            </w:r>
          </w:p>
        </w:tc>
        <w:tc>
          <w:tcPr>
            <w:tcW w:w="1880" w:type="dxa"/>
            <w:tcBorders>
              <w:top w:val="nil"/>
              <w:left w:val="nil"/>
              <w:bottom w:val="single" w:sz="4" w:space="0" w:color="auto"/>
              <w:right w:val="single" w:sz="4" w:space="0" w:color="auto"/>
            </w:tcBorders>
            <w:noWrap/>
            <w:vAlign w:val="bottom"/>
            <w:hideMark/>
          </w:tcPr>
          <w:p w14:paraId="2062C064"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721310000000</w:t>
            </w:r>
          </w:p>
        </w:tc>
        <w:tc>
          <w:tcPr>
            <w:tcW w:w="12282" w:type="dxa"/>
            <w:tcBorders>
              <w:top w:val="nil"/>
              <w:left w:val="nil"/>
              <w:bottom w:val="single" w:sz="4" w:space="0" w:color="auto"/>
              <w:right w:val="single" w:sz="8" w:space="0" w:color="auto"/>
            </w:tcBorders>
            <w:noWrap/>
            <w:vAlign w:val="bottom"/>
            <w:hideMark/>
          </w:tcPr>
          <w:p w14:paraId="077B804B"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filmaşin; haddelenirken üzerlerinde çentik, yiv, oluk veya diğer şekil bozuklukları bulunan</w:t>
            </w:r>
          </w:p>
        </w:tc>
      </w:tr>
      <w:tr w:rsidR="00554332" w:rsidRPr="00554332" w14:paraId="74A33E21"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0C7F6B9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w:t>
            </w:r>
          </w:p>
        </w:tc>
        <w:tc>
          <w:tcPr>
            <w:tcW w:w="1880" w:type="dxa"/>
            <w:tcBorders>
              <w:top w:val="nil"/>
              <w:left w:val="nil"/>
              <w:bottom w:val="single" w:sz="4" w:space="0" w:color="auto"/>
              <w:right w:val="single" w:sz="4" w:space="0" w:color="auto"/>
            </w:tcBorders>
            <w:noWrap/>
            <w:vAlign w:val="bottom"/>
            <w:hideMark/>
          </w:tcPr>
          <w:p w14:paraId="0F4E473C"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721320000011</w:t>
            </w:r>
          </w:p>
        </w:tc>
        <w:tc>
          <w:tcPr>
            <w:tcW w:w="12282" w:type="dxa"/>
            <w:tcBorders>
              <w:top w:val="nil"/>
              <w:left w:val="nil"/>
              <w:bottom w:val="single" w:sz="4" w:space="0" w:color="auto"/>
              <w:right w:val="single" w:sz="8" w:space="0" w:color="auto"/>
            </w:tcBorders>
            <w:noWrap/>
            <w:vAlign w:val="bottom"/>
            <w:hideMark/>
          </w:tcPr>
          <w:p w14:paraId="490F8D0E" w14:textId="77777777" w:rsidR="00554332" w:rsidRPr="00554332" w:rsidRDefault="00554332" w:rsidP="009613E0">
            <w:pPr>
              <w:rPr>
                <w:color w:val="000000"/>
                <w:sz w:val="20"/>
                <w:szCs w:val="20"/>
                <w:lang w:eastAsia="tr-TR"/>
              </w:rPr>
            </w:pPr>
            <w:r w:rsidRPr="00554332">
              <w:rPr>
                <w:color w:val="000000"/>
                <w:sz w:val="20"/>
                <w:szCs w:val="20"/>
                <w:lang w:eastAsia="tr-TR"/>
              </w:rPr>
              <w:t>Otomat çeliğinden sıcak haddelenmiş, kangal halinde diğer filmaşin; civata ve somun imali için</w:t>
            </w:r>
          </w:p>
        </w:tc>
      </w:tr>
      <w:tr w:rsidR="00554332" w:rsidRPr="00554332" w14:paraId="654A5EBE"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35937558" w14:textId="77777777" w:rsidR="00554332" w:rsidRPr="00554332" w:rsidRDefault="00554332" w:rsidP="009613E0">
            <w:pPr>
              <w:jc w:val="center"/>
              <w:rPr>
                <w:color w:val="000000"/>
                <w:sz w:val="20"/>
                <w:szCs w:val="20"/>
                <w:lang w:eastAsia="tr-TR"/>
              </w:rPr>
            </w:pPr>
            <w:r w:rsidRPr="00554332">
              <w:rPr>
                <w:color w:val="000000"/>
                <w:sz w:val="20"/>
                <w:szCs w:val="20"/>
                <w:lang w:eastAsia="tr-TR"/>
              </w:rPr>
              <w:t>3</w:t>
            </w:r>
          </w:p>
        </w:tc>
        <w:tc>
          <w:tcPr>
            <w:tcW w:w="1880" w:type="dxa"/>
            <w:tcBorders>
              <w:top w:val="nil"/>
              <w:left w:val="nil"/>
              <w:bottom w:val="single" w:sz="4" w:space="0" w:color="auto"/>
              <w:right w:val="single" w:sz="4" w:space="0" w:color="auto"/>
            </w:tcBorders>
            <w:noWrap/>
            <w:vAlign w:val="bottom"/>
            <w:hideMark/>
          </w:tcPr>
          <w:p w14:paraId="75098676"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721320000012</w:t>
            </w:r>
          </w:p>
        </w:tc>
        <w:tc>
          <w:tcPr>
            <w:tcW w:w="12282" w:type="dxa"/>
            <w:tcBorders>
              <w:top w:val="nil"/>
              <w:left w:val="nil"/>
              <w:bottom w:val="single" w:sz="4" w:space="0" w:color="auto"/>
              <w:right w:val="single" w:sz="8" w:space="0" w:color="auto"/>
            </w:tcBorders>
            <w:noWrap/>
            <w:vAlign w:val="bottom"/>
            <w:hideMark/>
          </w:tcPr>
          <w:p w14:paraId="09784060" w14:textId="77777777" w:rsidR="00554332" w:rsidRPr="00554332" w:rsidRDefault="00554332" w:rsidP="009613E0">
            <w:pPr>
              <w:rPr>
                <w:color w:val="000000"/>
                <w:sz w:val="20"/>
                <w:szCs w:val="20"/>
                <w:lang w:eastAsia="tr-TR"/>
              </w:rPr>
            </w:pPr>
            <w:r w:rsidRPr="00554332">
              <w:rPr>
                <w:color w:val="000000"/>
                <w:sz w:val="20"/>
                <w:szCs w:val="20"/>
                <w:lang w:eastAsia="tr-TR"/>
              </w:rPr>
              <w:t>Otomat çeliğinden sıcak haddelenmiş, kangal halinde diğer filmaşin; elektrot imali için</w:t>
            </w:r>
          </w:p>
        </w:tc>
      </w:tr>
      <w:tr w:rsidR="00554332" w:rsidRPr="00554332" w14:paraId="09641D60"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1217DE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4</w:t>
            </w:r>
          </w:p>
        </w:tc>
        <w:tc>
          <w:tcPr>
            <w:tcW w:w="1880" w:type="dxa"/>
            <w:tcBorders>
              <w:top w:val="nil"/>
              <w:left w:val="nil"/>
              <w:bottom w:val="single" w:sz="4" w:space="0" w:color="auto"/>
              <w:right w:val="single" w:sz="4" w:space="0" w:color="auto"/>
            </w:tcBorders>
            <w:noWrap/>
            <w:vAlign w:val="bottom"/>
            <w:hideMark/>
          </w:tcPr>
          <w:p w14:paraId="2CE71F4B"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721320000013</w:t>
            </w:r>
          </w:p>
        </w:tc>
        <w:tc>
          <w:tcPr>
            <w:tcW w:w="12282" w:type="dxa"/>
            <w:tcBorders>
              <w:top w:val="nil"/>
              <w:left w:val="nil"/>
              <w:bottom w:val="single" w:sz="4" w:space="0" w:color="auto"/>
              <w:right w:val="single" w:sz="8" w:space="0" w:color="auto"/>
            </w:tcBorders>
            <w:noWrap/>
            <w:vAlign w:val="bottom"/>
            <w:hideMark/>
          </w:tcPr>
          <w:p w14:paraId="39A85225" w14:textId="77777777" w:rsidR="00554332" w:rsidRPr="00554332" w:rsidRDefault="00554332" w:rsidP="009613E0">
            <w:pPr>
              <w:rPr>
                <w:color w:val="000000"/>
                <w:sz w:val="20"/>
                <w:szCs w:val="20"/>
                <w:lang w:eastAsia="tr-TR"/>
              </w:rPr>
            </w:pPr>
            <w:r w:rsidRPr="00554332">
              <w:rPr>
                <w:color w:val="000000"/>
                <w:sz w:val="20"/>
                <w:szCs w:val="20"/>
                <w:lang w:eastAsia="tr-TR"/>
              </w:rPr>
              <w:t>Otomat çeliğinden sıcak haddelenmiş, kangal halinde diğer filmaşin; tel ve çivi imali için</w:t>
            </w:r>
          </w:p>
        </w:tc>
      </w:tr>
      <w:tr w:rsidR="00554332" w:rsidRPr="00554332" w14:paraId="36FBCF4A"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60C7ADBC" w14:textId="77777777" w:rsidR="00554332" w:rsidRPr="00554332" w:rsidRDefault="00554332" w:rsidP="009613E0">
            <w:pPr>
              <w:jc w:val="center"/>
              <w:rPr>
                <w:color w:val="000000"/>
                <w:sz w:val="20"/>
                <w:szCs w:val="20"/>
                <w:lang w:eastAsia="tr-TR"/>
              </w:rPr>
            </w:pPr>
            <w:r w:rsidRPr="00554332">
              <w:rPr>
                <w:color w:val="000000"/>
                <w:sz w:val="20"/>
                <w:szCs w:val="20"/>
                <w:lang w:eastAsia="tr-TR"/>
              </w:rPr>
              <w:t>5</w:t>
            </w:r>
          </w:p>
        </w:tc>
        <w:tc>
          <w:tcPr>
            <w:tcW w:w="1880" w:type="dxa"/>
            <w:tcBorders>
              <w:top w:val="nil"/>
              <w:left w:val="nil"/>
              <w:bottom w:val="single" w:sz="4" w:space="0" w:color="auto"/>
              <w:right w:val="single" w:sz="4" w:space="0" w:color="auto"/>
            </w:tcBorders>
            <w:noWrap/>
            <w:vAlign w:val="bottom"/>
            <w:hideMark/>
          </w:tcPr>
          <w:p w14:paraId="6760F889"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721320000019</w:t>
            </w:r>
          </w:p>
        </w:tc>
        <w:tc>
          <w:tcPr>
            <w:tcW w:w="12282" w:type="dxa"/>
            <w:tcBorders>
              <w:top w:val="nil"/>
              <w:left w:val="nil"/>
              <w:bottom w:val="single" w:sz="4" w:space="0" w:color="auto"/>
              <w:right w:val="single" w:sz="8" w:space="0" w:color="auto"/>
            </w:tcBorders>
            <w:noWrap/>
            <w:vAlign w:val="bottom"/>
            <w:hideMark/>
          </w:tcPr>
          <w:p w14:paraId="0E2B878C" w14:textId="77777777" w:rsidR="00554332" w:rsidRPr="00554332" w:rsidRDefault="00554332" w:rsidP="009613E0">
            <w:pPr>
              <w:rPr>
                <w:color w:val="000000"/>
                <w:sz w:val="20"/>
                <w:szCs w:val="20"/>
                <w:lang w:eastAsia="tr-TR"/>
              </w:rPr>
            </w:pPr>
            <w:r w:rsidRPr="00554332">
              <w:rPr>
                <w:color w:val="000000"/>
                <w:sz w:val="20"/>
                <w:szCs w:val="20"/>
                <w:lang w:eastAsia="tr-TR"/>
              </w:rPr>
              <w:t>Otomat çeliğinden sıcak haddelenmiş, kangal halinde diğer filmaşin</w:t>
            </w:r>
          </w:p>
        </w:tc>
      </w:tr>
      <w:tr w:rsidR="00554332" w:rsidRPr="00554332" w14:paraId="474476C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54C2405" w14:textId="77777777" w:rsidR="00554332" w:rsidRPr="00554332" w:rsidRDefault="00554332" w:rsidP="009613E0">
            <w:pPr>
              <w:jc w:val="center"/>
              <w:rPr>
                <w:color w:val="000000"/>
                <w:sz w:val="20"/>
                <w:szCs w:val="20"/>
                <w:lang w:eastAsia="tr-TR"/>
              </w:rPr>
            </w:pPr>
            <w:r w:rsidRPr="00554332">
              <w:rPr>
                <w:color w:val="000000"/>
                <w:sz w:val="20"/>
                <w:szCs w:val="20"/>
                <w:lang w:eastAsia="tr-TR"/>
              </w:rPr>
              <w:t>6</w:t>
            </w:r>
          </w:p>
        </w:tc>
        <w:tc>
          <w:tcPr>
            <w:tcW w:w="1880" w:type="dxa"/>
            <w:tcBorders>
              <w:top w:val="nil"/>
              <w:left w:val="nil"/>
              <w:bottom w:val="single" w:sz="4" w:space="0" w:color="auto"/>
              <w:right w:val="single" w:sz="4" w:space="0" w:color="auto"/>
            </w:tcBorders>
            <w:noWrap/>
            <w:vAlign w:val="bottom"/>
            <w:hideMark/>
          </w:tcPr>
          <w:p w14:paraId="050EC15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721391100000</w:t>
            </w:r>
          </w:p>
        </w:tc>
        <w:tc>
          <w:tcPr>
            <w:tcW w:w="12282" w:type="dxa"/>
            <w:tcBorders>
              <w:top w:val="nil"/>
              <w:left w:val="nil"/>
              <w:bottom w:val="single" w:sz="4" w:space="0" w:color="auto"/>
              <w:right w:val="single" w:sz="8" w:space="0" w:color="auto"/>
            </w:tcBorders>
            <w:noWrap/>
            <w:vAlign w:val="bottom"/>
            <w:hideMark/>
          </w:tcPr>
          <w:p w14:paraId="221CD5D8"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betonun takviyesinde kullanılan, enine kesiti daire, çapı &lt; 14mm</w:t>
            </w:r>
          </w:p>
        </w:tc>
      </w:tr>
      <w:tr w:rsidR="00554332" w:rsidRPr="00554332" w14:paraId="32C06C17"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288D18F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w:t>
            </w:r>
          </w:p>
        </w:tc>
        <w:tc>
          <w:tcPr>
            <w:tcW w:w="1880" w:type="dxa"/>
            <w:tcBorders>
              <w:top w:val="nil"/>
              <w:left w:val="nil"/>
              <w:bottom w:val="single" w:sz="4" w:space="0" w:color="auto"/>
              <w:right w:val="single" w:sz="4" w:space="0" w:color="auto"/>
            </w:tcBorders>
            <w:noWrap/>
            <w:vAlign w:val="bottom"/>
            <w:hideMark/>
          </w:tcPr>
          <w:p w14:paraId="48048F4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721391200000</w:t>
            </w:r>
          </w:p>
        </w:tc>
        <w:tc>
          <w:tcPr>
            <w:tcW w:w="12282" w:type="dxa"/>
            <w:tcBorders>
              <w:top w:val="nil"/>
              <w:left w:val="nil"/>
              <w:bottom w:val="single" w:sz="4" w:space="0" w:color="auto"/>
              <w:right w:val="single" w:sz="8" w:space="0" w:color="auto"/>
            </w:tcBorders>
            <w:noWrap/>
            <w:vAlign w:val="bottom"/>
            <w:hideMark/>
          </w:tcPr>
          <w:p w14:paraId="71FA84AA"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tekerlek dış lastiği çelik kordu için, enine kesiti daire, çapı &lt; 14mm</w:t>
            </w:r>
          </w:p>
        </w:tc>
      </w:tr>
      <w:tr w:rsidR="00554332" w:rsidRPr="00554332" w14:paraId="264FA6B7"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1AFF6B6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8</w:t>
            </w:r>
          </w:p>
        </w:tc>
        <w:tc>
          <w:tcPr>
            <w:tcW w:w="1880" w:type="dxa"/>
            <w:tcBorders>
              <w:top w:val="nil"/>
              <w:left w:val="nil"/>
              <w:bottom w:val="single" w:sz="4" w:space="0" w:color="auto"/>
              <w:right w:val="single" w:sz="4" w:space="0" w:color="auto"/>
            </w:tcBorders>
            <w:noWrap/>
            <w:vAlign w:val="bottom"/>
            <w:hideMark/>
          </w:tcPr>
          <w:p w14:paraId="53C8E97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721391410011</w:t>
            </w:r>
          </w:p>
        </w:tc>
        <w:tc>
          <w:tcPr>
            <w:tcW w:w="12282" w:type="dxa"/>
            <w:tcBorders>
              <w:top w:val="nil"/>
              <w:left w:val="nil"/>
              <w:bottom w:val="single" w:sz="4" w:space="0" w:color="auto"/>
              <w:right w:val="single" w:sz="8" w:space="0" w:color="auto"/>
            </w:tcBorders>
            <w:noWrap/>
            <w:vAlign w:val="bottom"/>
            <w:hideMark/>
          </w:tcPr>
          <w:p w14:paraId="5DB2901E"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civata ve somun imali için, enine kesiti daire, çapı &lt; 14mm, C &lt;= %0.06</w:t>
            </w:r>
          </w:p>
        </w:tc>
      </w:tr>
      <w:tr w:rsidR="00554332" w:rsidRPr="00554332" w14:paraId="6F6A6508"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58BB8FD3" w14:textId="77777777" w:rsidR="00554332" w:rsidRPr="00554332" w:rsidRDefault="00554332" w:rsidP="009613E0">
            <w:pPr>
              <w:jc w:val="center"/>
              <w:rPr>
                <w:color w:val="000000"/>
                <w:sz w:val="20"/>
                <w:szCs w:val="20"/>
                <w:lang w:eastAsia="tr-TR"/>
              </w:rPr>
            </w:pPr>
            <w:r w:rsidRPr="00554332">
              <w:rPr>
                <w:color w:val="000000"/>
                <w:sz w:val="20"/>
                <w:szCs w:val="20"/>
                <w:lang w:eastAsia="tr-TR"/>
              </w:rPr>
              <w:t>9</w:t>
            </w:r>
          </w:p>
        </w:tc>
        <w:tc>
          <w:tcPr>
            <w:tcW w:w="1880" w:type="dxa"/>
            <w:tcBorders>
              <w:top w:val="nil"/>
              <w:left w:val="nil"/>
              <w:bottom w:val="single" w:sz="4" w:space="0" w:color="auto"/>
              <w:right w:val="single" w:sz="4" w:space="0" w:color="auto"/>
            </w:tcBorders>
            <w:noWrap/>
            <w:vAlign w:val="bottom"/>
            <w:hideMark/>
          </w:tcPr>
          <w:p w14:paraId="2E896739"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721391410012</w:t>
            </w:r>
          </w:p>
        </w:tc>
        <w:tc>
          <w:tcPr>
            <w:tcW w:w="12282" w:type="dxa"/>
            <w:tcBorders>
              <w:top w:val="nil"/>
              <w:left w:val="nil"/>
              <w:bottom w:val="single" w:sz="4" w:space="0" w:color="auto"/>
              <w:right w:val="single" w:sz="8" w:space="0" w:color="auto"/>
            </w:tcBorders>
            <w:noWrap/>
            <w:vAlign w:val="bottom"/>
            <w:hideMark/>
          </w:tcPr>
          <w:p w14:paraId="6849B9D1"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elektrot imali için, enine kesiti daire, çapı &lt; 14mm, C &lt;= %0.06</w:t>
            </w:r>
          </w:p>
        </w:tc>
      </w:tr>
      <w:tr w:rsidR="00554332" w:rsidRPr="00554332" w14:paraId="25B288CA"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5FB2E980"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10</w:t>
            </w:r>
          </w:p>
        </w:tc>
        <w:tc>
          <w:tcPr>
            <w:tcW w:w="1880" w:type="dxa"/>
            <w:tcBorders>
              <w:top w:val="nil"/>
              <w:left w:val="nil"/>
              <w:bottom w:val="single" w:sz="4" w:space="0" w:color="auto"/>
              <w:right w:val="single" w:sz="4" w:space="0" w:color="auto"/>
            </w:tcBorders>
            <w:noWrap/>
            <w:vAlign w:val="bottom"/>
            <w:hideMark/>
          </w:tcPr>
          <w:p w14:paraId="6DB4CE9B"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721391410013</w:t>
            </w:r>
          </w:p>
        </w:tc>
        <w:tc>
          <w:tcPr>
            <w:tcW w:w="12282" w:type="dxa"/>
            <w:tcBorders>
              <w:top w:val="nil"/>
              <w:left w:val="nil"/>
              <w:bottom w:val="single" w:sz="4" w:space="0" w:color="auto"/>
              <w:right w:val="single" w:sz="8" w:space="0" w:color="auto"/>
            </w:tcBorders>
            <w:noWrap/>
            <w:vAlign w:val="bottom"/>
            <w:hideMark/>
          </w:tcPr>
          <w:p w14:paraId="4C66FADB"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tel ve çivi imali için, enine kesiti daire, çapı &lt; 14mm, C &lt;= %0.06</w:t>
            </w:r>
          </w:p>
        </w:tc>
      </w:tr>
      <w:tr w:rsidR="00554332" w:rsidRPr="00554332" w14:paraId="16C09910"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4D367012"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11</w:t>
            </w:r>
          </w:p>
        </w:tc>
        <w:tc>
          <w:tcPr>
            <w:tcW w:w="1880" w:type="dxa"/>
            <w:tcBorders>
              <w:top w:val="nil"/>
              <w:left w:val="nil"/>
              <w:bottom w:val="single" w:sz="4" w:space="0" w:color="auto"/>
              <w:right w:val="single" w:sz="4" w:space="0" w:color="auto"/>
            </w:tcBorders>
            <w:noWrap/>
            <w:vAlign w:val="bottom"/>
            <w:hideMark/>
          </w:tcPr>
          <w:p w14:paraId="3C762F5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721391410019</w:t>
            </w:r>
          </w:p>
        </w:tc>
        <w:tc>
          <w:tcPr>
            <w:tcW w:w="12282" w:type="dxa"/>
            <w:tcBorders>
              <w:top w:val="nil"/>
              <w:left w:val="nil"/>
              <w:bottom w:val="single" w:sz="4" w:space="0" w:color="auto"/>
              <w:right w:val="single" w:sz="8" w:space="0" w:color="auto"/>
            </w:tcBorders>
            <w:noWrap/>
            <w:vAlign w:val="bottom"/>
            <w:hideMark/>
          </w:tcPr>
          <w:p w14:paraId="1D02FD6A"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enine kesiti daire, çapı &lt; 14mm, C &lt;= %0.06</w:t>
            </w:r>
          </w:p>
        </w:tc>
      </w:tr>
      <w:tr w:rsidR="00554332" w:rsidRPr="00554332" w14:paraId="26BB02B7"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5BCAE36"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12</w:t>
            </w:r>
          </w:p>
        </w:tc>
        <w:tc>
          <w:tcPr>
            <w:tcW w:w="1880" w:type="dxa"/>
            <w:tcBorders>
              <w:top w:val="nil"/>
              <w:left w:val="nil"/>
              <w:bottom w:val="single" w:sz="4" w:space="0" w:color="auto"/>
              <w:right w:val="single" w:sz="4" w:space="0" w:color="auto"/>
            </w:tcBorders>
            <w:noWrap/>
            <w:vAlign w:val="bottom"/>
            <w:hideMark/>
          </w:tcPr>
          <w:p w14:paraId="62743EA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721391490011</w:t>
            </w:r>
          </w:p>
        </w:tc>
        <w:tc>
          <w:tcPr>
            <w:tcW w:w="12282" w:type="dxa"/>
            <w:tcBorders>
              <w:top w:val="nil"/>
              <w:left w:val="nil"/>
              <w:bottom w:val="single" w:sz="4" w:space="0" w:color="auto"/>
              <w:right w:val="single" w:sz="8" w:space="0" w:color="auto"/>
            </w:tcBorders>
            <w:noWrap/>
            <w:vAlign w:val="bottom"/>
            <w:hideMark/>
          </w:tcPr>
          <w:p w14:paraId="20959D29"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civata ve somun imali için, kesiti daire, çapı &lt; 14mm, %0.06 &lt; C &lt; %0.25</w:t>
            </w:r>
          </w:p>
        </w:tc>
      </w:tr>
      <w:tr w:rsidR="00554332" w:rsidRPr="00554332" w14:paraId="388FA53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6F63F1A2"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13</w:t>
            </w:r>
          </w:p>
        </w:tc>
        <w:tc>
          <w:tcPr>
            <w:tcW w:w="1880" w:type="dxa"/>
            <w:tcBorders>
              <w:top w:val="nil"/>
              <w:left w:val="nil"/>
              <w:bottom w:val="single" w:sz="4" w:space="0" w:color="auto"/>
              <w:right w:val="single" w:sz="4" w:space="0" w:color="auto"/>
            </w:tcBorders>
            <w:noWrap/>
            <w:vAlign w:val="bottom"/>
            <w:hideMark/>
          </w:tcPr>
          <w:p w14:paraId="6839B4C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721391490012</w:t>
            </w:r>
          </w:p>
        </w:tc>
        <w:tc>
          <w:tcPr>
            <w:tcW w:w="12282" w:type="dxa"/>
            <w:tcBorders>
              <w:top w:val="nil"/>
              <w:left w:val="nil"/>
              <w:bottom w:val="single" w:sz="4" w:space="0" w:color="auto"/>
              <w:right w:val="single" w:sz="8" w:space="0" w:color="auto"/>
            </w:tcBorders>
            <w:noWrap/>
            <w:vAlign w:val="bottom"/>
            <w:hideMark/>
          </w:tcPr>
          <w:p w14:paraId="08DA44D7"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elektrot imali için, enine kesiti daire, çapı &lt; 14mm, %0.06 &lt; C &lt; %0.25</w:t>
            </w:r>
          </w:p>
        </w:tc>
      </w:tr>
      <w:tr w:rsidR="00554332" w:rsidRPr="00554332" w14:paraId="3D09A30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9C17F19"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14</w:t>
            </w:r>
          </w:p>
        </w:tc>
        <w:tc>
          <w:tcPr>
            <w:tcW w:w="1880" w:type="dxa"/>
            <w:tcBorders>
              <w:top w:val="nil"/>
              <w:left w:val="nil"/>
              <w:bottom w:val="single" w:sz="4" w:space="0" w:color="auto"/>
              <w:right w:val="single" w:sz="4" w:space="0" w:color="auto"/>
            </w:tcBorders>
            <w:noWrap/>
            <w:vAlign w:val="bottom"/>
            <w:hideMark/>
          </w:tcPr>
          <w:p w14:paraId="0F35DFAA"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721391490013</w:t>
            </w:r>
          </w:p>
        </w:tc>
        <w:tc>
          <w:tcPr>
            <w:tcW w:w="12282" w:type="dxa"/>
            <w:tcBorders>
              <w:top w:val="nil"/>
              <w:left w:val="nil"/>
              <w:bottom w:val="single" w:sz="4" w:space="0" w:color="auto"/>
              <w:right w:val="single" w:sz="8" w:space="0" w:color="auto"/>
            </w:tcBorders>
            <w:noWrap/>
            <w:vAlign w:val="bottom"/>
            <w:hideMark/>
          </w:tcPr>
          <w:p w14:paraId="20D240B8"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tel ve çivi imali için, enine kesiti daire, çapı &lt; 14mm, %0.06 &lt; C &lt; %0.25</w:t>
            </w:r>
          </w:p>
        </w:tc>
      </w:tr>
      <w:tr w:rsidR="00554332" w:rsidRPr="00554332" w14:paraId="58082BF8"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35BFB7E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15</w:t>
            </w:r>
          </w:p>
        </w:tc>
        <w:tc>
          <w:tcPr>
            <w:tcW w:w="1880" w:type="dxa"/>
            <w:tcBorders>
              <w:top w:val="nil"/>
              <w:left w:val="nil"/>
              <w:bottom w:val="single" w:sz="4" w:space="0" w:color="auto"/>
              <w:right w:val="single" w:sz="4" w:space="0" w:color="auto"/>
            </w:tcBorders>
            <w:noWrap/>
            <w:vAlign w:val="bottom"/>
            <w:hideMark/>
          </w:tcPr>
          <w:p w14:paraId="16FFF962"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721391490019</w:t>
            </w:r>
          </w:p>
        </w:tc>
        <w:tc>
          <w:tcPr>
            <w:tcW w:w="12282" w:type="dxa"/>
            <w:tcBorders>
              <w:top w:val="nil"/>
              <w:left w:val="nil"/>
              <w:bottom w:val="single" w:sz="4" w:space="0" w:color="auto"/>
              <w:right w:val="single" w:sz="8" w:space="0" w:color="auto"/>
            </w:tcBorders>
            <w:noWrap/>
            <w:vAlign w:val="bottom"/>
            <w:hideMark/>
          </w:tcPr>
          <w:p w14:paraId="750EE8DC"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enine kesiti daire, çapı &lt; 14mm, %0.06 &lt; C &lt; %0.25</w:t>
            </w:r>
          </w:p>
        </w:tc>
      </w:tr>
      <w:tr w:rsidR="00554332" w:rsidRPr="00554332" w14:paraId="7473DAF7"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4C8BA03C"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16</w:t>
            </w:r>
          </w:p>
        </w:tc>
        <w:tc>
          <w:tcPr>
            <w:tcW w:w="1880" w:type="dxa"/>
            <w:tcBorders>
              <w:top w:val="nil"/>
              <w:left w:val="nil"/>
              <w:bottom w:val="single" w:sz="4" w:space="0" w:color="auto"/>
              <w:right w:val="single" w:sz="4" w:space="0" w:color="auto"/>
            </w:tcBorders>
            <w:noWrap/>
            <w:vAlign w:val="bottom"/>
            <w:hideMark/>
          </w:tcPr>
          <w:p w14:paraId="238F012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721391701011</w:t>
            </w:r>
          </w:p>
        </w:tc>
        <w:tc>
          <w:tcPr>
            <w:tcW w:w="12282" w:type="dxa"/>
            <w:tcBorders>
              <w:top w:val="nil"/>
              <w:left w:val="nil"/>
              <w:bottom w:val="single" w:sz="4" w:space="0" w:color="auto"/>
              <w:right w:val="single" w:sz="8" w:space="0" w:color="auto"/>
            </w:tcBorders>
            <w:noWrap/>
            <w:vAlign w:val="bottom"/>
            <w:hideMark/>
          </w:tcPr>
          <w:p w14:paraId="402C0976"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civata ve somun imali için, kesiti daire, çapı &lt; 14mm, %0.25 &lt;= C &lt; %0.6</w:t>
            </w:r>
          </w:p>
        </w:tc>
      </w:tr>
      <w:tr w:rsidR="00554332" w:rsidRPr="00554332" w14:paraId="573E64AB"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1BA4338A"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17</w:t>
            </w:r>
          </w:p>
        </w:tc>
        <w:tc>
          <w:tcPr>
            <w:tcW w:w="1880" w:type="dxa"/>
            <w:tcBorders>
              <w:top w:val="nil"/>
              <w:left w:val="nil"/>
              <w:bottom w:val="single" w:sz="4" w:space="0" w:color="auto"/>
              <w:right w:val="single" w:sz="4" w:space="0" w:color="auto"/>
            </w:tcBorders>
            <w:noWrap/>
            <w:vAlign w:val="bottom"/>
            <w:hideMark/>
          </w:tcPr>
          <w:p w14:paraId="0559E7B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721391701012</w:t>
            </w:r>
          </w:p>
        </w:tc>
        <w:tc>
          <w:tcPr>
            <w:tcW w:w="12282" w:type="dxa"/>
            <w:tcBorders>
              <w:top w:val="nil"/>
              <w:left w:val="nil"/>
              <w:bottom w:val="single" w:sz="4" w:space="0" w:color="auto"/>
              <w:right w:val="single" w:sz="8" w:space="0" w:color="auto"/>
            </w:tcBorders>
            <w:noWrap/>
            <w:vAlign w:val="bottom"/>
            <w:hideMark/>
          </w:tcPr>
          <w:p w14:paraId="651AFBE5"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elektrot imali için, enine kesiti daire, çapı &lt; 14mm, %0.25 &lt;= C &lt; %0.6</w:t>
            </w:r>
          </w:p>
        </w:tc>
      </w:tr>
      <w:tr w:rsidR="00554332" w:rsidRPr="00554332" w14:paraId="22AC7DA1"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0FA8E438"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18</w:t>
            </w:r>
          </w:p>
        </w:tc>
        <w:tc>
          <w:tcPr>
            <w:tcW w:w="1880" w:type="dxa"/>
            <w:tcBorders>
              <w:top w:val="nil"/>
              <w:left w:val="nil"/>
              <w:bottom w:val="single" w:sz="4" w:space="0" w:color="auto"/>
              <w:right w:val="single" w:sz="4" w:space="0" w:color="auto"/>
            </w:tcBorders>
            <w:noWrap/>
            <w:vAlign w:val="bottom"/>
            <w:hideMark/>
          </w:tcPr>
          <w:p w14:paraId="5D47E1A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721391701013</w:t>
            </w:r>
          </w:p>
        </w:tc>
        <w:tc>
          <w:tcPr>
            <w:tcW w:w="12282" w:type="dxa"/>
            <w:tcBorders>
              <w:top w:val="nil"/>
              <w:left w:val="nil"/>
              <w:bottom w:val="single" w:sz="4" w:space="0" w:color="auto"/>
              <w:right w:val="single" w:sz="8" w:space="0" w:color="auto"/>
            </w:tcBorders>
            <w:noWrap/>
            <w:vAlign w:val="bottom"/>
            <w:hideMark/>
          </w:tcPr>
          <w:p w14:paraId="29A7BA8D"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tel ve çivi imali için, enine kesiti daire, çapı &lt; 14mm, %0.25 &lt;= C &lt; %0.6</w:t>
            </w:r>
          </w:p>
        </w:tc>
      </w:tr>
      <w:tr w:rsidR="00554332" w:rsidRPr="00554332" w14:paraId="30879AC0"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4E5C4B20" w14:textId="77777777" w:rsidR="00554332" w:rsidRPr="00554332" w:rsidRDefault="00554332" w:rsidP="009613E0">
            <w:pPr>
              <w:jc w:val="center"/>
              <w:rPr>
                <w:color w:val="000000"/>
                <w:sz w:val="20"/>
                <w:szCs w:val="20"/>
                <w:lang w:eastAsia="tr-TR"/>
              </w:rPr>
            </w:pPr>
            <w:r w:rsidRPr="00554332">
              <w:rPr>
                <w:color w:val="000000"/>
                <w:sz w:val="20"/>
                <w:szCs w:val="20"/>
                <w:lang w:eastAsia="tr-TR"/>
              </w:rPr>
              <w:t>19</w:t>
            </w:r>
          </w:p>
        </w:tc>
        <w:tc>
          <w:tcPr>
            <w:tcW w:w="1880" w:type="dxa"/>
            <w:tcBorders>
              <w:top w:val="nil"/>
              <w:left w:val="nil"/>
              <w:bottom w:val="single" w:sz="4" w:space="0" w:color="auto"/>
              <w:right w:val="single" w:sz="4" w:space="0" w:color="auto"/>
            </w:tcBorders>
            <w:noWrap/>
            <w:vAlign w:val="bottom"/>
            <w:hideMark/>
          </w:tcPr>
          <w:p w14:paraId="45BAE8F6"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721391701019</w:t>
            </w:r>
          </w:p>
        </w:tc>
        <w:tc>
          <w:tcPr>
            <w:tcW w:w="12282" w:type="dxa"/>
            <w:tcBorders>
              <w:top w:val="nil"/>
              <w:left w:val="nil"/>
              <w:bottom w:val="single" w:sz="4" w:space="0" w:color="auto"/>
              <w:right w:val="single" w:sz="8" w:space="0" w:color="auto"/>
            </w:tcBorders>
            <w:noWrap/>
            <w:vAlign w:val="bottom"/>
            <w:hideMark/>
          </w:tcPr>
          <w:p w14:paraId="2E87F325"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enine kesiti daire, çapı &lt; 14mm, %0.25 &lt;= C &lt; %0.6</w:t>
            </w:r>
          </w:p>
        </w:tc>
      </w:tr>
      <w:tr w:rsidR="00554332" w:rsidRPr="00554332" w14:paraId="33641123"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5D48761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20</w:t>
            </w:r>
          </w:p>
        </w:tc>
        <w:tc>
          <w:tcPr>
            <w:tcW w:w="1880" w:type="dxa"/>
            <w:tcBorders>
              <w:top w:val="nil"/>
              <w:left w:val="nil"/>
              <w:bottom w:val="single" w:sz="4" w:space="0" w:color="auto"/>
              <w:right w:val="single" w:sz="4" w:space="0" w:color="auto"/>
            </w:tcBorders>
            <w:noWrap/>
            <w:vAlign w:val="bottom"/>
            <w:hideMark/>
          </w:tcPr>
          <w:p w14:paraId="3FE72EF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721391709000</w:t>
            </w:r>
          </w:p>
        </w:tc>
        <w:tc>
          <w:tcPr>
            <w:tcW w:w="12282" w:type="dxa"/>
            <w:tcBorders>
              <w:top w:val="nil"/>
              <w:left w:val="nil"/>
              <w:bottom w:val="single" w:sz="4" w:space="0" w:color="auto"/>
              <w:right w:val="single" w:sz="8" w:space="0" w:color="auto"/>
            </w:tcBorders>
            <w:noWrap/>
            <w:vAlign w:val="bottom"/>
            <w:hideMark/>
          </w:tcPr>
          <w:p w14:paraId="23028990"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enine kesiti daire, çapı &lt; 14mm, %0.6 &lt;= C &lt;= %0.75</w:t>
            </w:r>
          </w:p>
        </w:tc>
      </w:tr>
      <w:tr w:rsidR="00554332" w:rsidRPr="00554332" w14:paraId="44D8D103"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20F22B8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21</w:t>
            </w:r>
          </w:p>
        </w:tc>
        <w:tc>
          <w:tcPr>
            <w:tcW w:w="1880" w:type="dxa"/>
            <w:tcBorders>
              <w:top w:val="nil"/>
              <w:left w:val="nil"/>
              <w:bottom w:val="single" w:sz="4" w:space="0" w:color="auto"/>
              <w:right w:val="single" w:sz="4" w:space="0" w:color="auto"/>
            </w:tcBorders>
            <w:noWrap/>
            <w:vAlign w:val="bottom"/>
            <w:hideMark/>
          </w:tcPr>
          <w:p w14:paraId="057DB723"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721391900000</w:t>
            </w:r>
          </w:p>
        </w:tc>
        <w:tc>
          <w:tcPr>
            <w:tcW w:w="12282" w:type="dxa"/>
            <w:tcBorders>
              <w:top w:val="nil"/>
              <w:left w:val="nil"/>
              <w:bottom w:val="single" w:sz="4" w:space="0" w:color="auto"/>
              <w:right w:val="single" w:sz="8" w:space="0" w:color="auto"/>
            </w:tcBorders>
            <w:noWrap/>
            <w:vAlign w:val="bottom"/>
            <w:hideMark/>
          </w:tcPr>
          <w:p w14:paraId="42E7774E" w14:textId="77777777" w:rsidR="00554332" w:rsidRPr="00554332" w:rsidRDefault="00554332" w:rsidP="009613E0">
            <w:pPr>
              <w:rPr>
                <w:color w:val="000000"/>
                <w:sz w:val="20"/>
                <w:szCs w:val="20"/>
                <w:lang w:eastAsia="tr-TR"/>
              </w:rPr>
            </w:pPr>
            <w:r w:rsidRPr="00554332">
              <w:rPr>
                <w:color w:val="000000"/>
                <w:sz w:val="20"/>
                <w:szCs w:val="20"/>
                <w:lang w:eastAsia="tr-TR"/>
              </w:rPr>
              <w:t>Demir/alaşımsız çelikten sıcak haddelenmiş, kangal halinde diğer filmaşin; enine kesiti daire, çapı &lt; 14mm, C &gt; %0.75</w:t>
            </w:r>
          </w:p>
        </w:tc>
      </w:tr>
      <w:tr w:rsidR="00554332" w:rsidRPr="00554332" w14:paraId="18074FE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4CD74C96"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22</w:t>
            </w:r>
          </w:p>
        </w:tc>
        <w:tc>
          <w:tcPr>
            <w:tcW w:w="1880" w:type="dxa"/>
            <w:tcBorders>
              <w:top w:val="nil"/>
              <w:left w:val="nil"/>
              <w:bottom w:val="single" w:sz="4" w:space="0" w:color="auto"/>
              <w:right w:val="single" w:sz="4" w:space="0" w:color="auto"/>
            </w:tcBorders>
            <w:noWrap/>
            <w:vAlign w:val="bottom"/>
            <w:hideMark/>
          </w:tcPr>
          <w:p w14:paraId="7AA1F0E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721399100011</w:t>
            </w:r>
          </w:p>
        </w:tc>
        <w:tc>
          <w:tcPr>
            <w:tcW w:w="12282" w:type="dxa"/>
            <w:tcBorders>
              <w:top w:val="nil"/>
              <w:left w:val="nil"/>
              <w:bottom w:val="single" w:sz="4" w:space="0" w:color="auto"/>
              <w:right w:val="single" w:sz="8" w:space="0" w:color="auto"/>
            </w:tcBorders>
            <w:noWrap/>
            <w:vAlign w:val="bottom"/>
            <w:hideMark/>
          </w:tcPr>
          <w:p w14:paraId="31A4BD84"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civata ve somun imali için, C &lt; %0.25</w:t>
            </w:r>
          </w:p>
        </w:tc>
      </w:tr>
      <w:tr w:rsidR="00554332" w:rsidRPr="00554332" w14:paraId="36FC206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6B90969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23</w:t>
            </w:r>
          </w:p>
        </w:tc>
        <w:tc>
          <w:tcPr>
            <w:tcW w:w="1880" w:type="dxa"/>
            <w:tcBorders>
              <w:top w:val="nil"/>
              <w:left w:val="nil"/>
              <w:bottom w:val="single" w:sz="4" w:space="0" w:color="auto"/>
              <w:right w:val="single" w:sz="4" w:space="0" w:color="auto"/>
            </w:tcBorders>
            <w:noWrap/>
            <w:vAlign w:val="bottom"/>
            <w:hideMark/>
          </w:tcPr>
          <w:p w14:paraId="24EF45D4"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721399100013</w:t>
            </w:r>
          </w:p>
        </w:tc>
        <w:tc>
          <w:tcPr>
            <w:tcW w:w="12282" w:type="dxa"/>
            <w:tcBorders>
              <w:top w:val="nil"/>
              <w:left w:val="nil"/>
              <w:bottom w:val="single" w:sz="4" w:space="0" w:color="auto"/>
              <w:right w:val="single" w:sz="8" w:space="0" w:color="auto"/>
            </w:tcBorders>
            <w:noWrap/>
            <w:vAlign w:val="bottom"/>
            <w:hideMark/>
          </w:tcPr>
          <w:p w14:paraId="0A56976E"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tel ve çivi imali için, C &lt; %0.25</w:t>
            </w:r>
          </w:p>
        </w:tc>
      </w:tr>
      <w:tr w:rsidR="00554332" w:rsidRPr="00554332" w14:paraId="08626EB8"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01737679"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24</w:t>
            </w:r>
          </w:p>
        </w:tc>
        <w:tc>
          <w:tcPr>
            <w:tcW w:w="1880" w:type="dxa"/>
            <w:tcBorders>
              <w:top w:val="nil"/>
              <w:left w:val="nil"/>
              <w:bottom w:val="single" w:sz="4" w:space="0" w:color="auto"/>
              <w:right w:val="single" w:sz="4" w:space="0" w:color="auto"/>
            </w:tcBorders>
            <w:noWrap/>
            <w:vAlign w:val="bottom"/>
            <w:hideMark/>
          </w:tcPr>
          <w:p w14:paraId="4594A0C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721399100019</w:t>
            </w:r>
          </w:p>
        </w:tc>
        <w:tc>
          <w:tcPr>
            <w:tcW w:w="12282" w:type="dxa"/>
            <w:tcBorders>
              <w:top w:val="nil"/>
              <w:left w:val="nil"/>
              <w:bottom w:val="single" w:sz="4" w:space="0" w:color="auto"/>
              <w:right w:val="single" w:sz="8" w:space="0" w:color="auto"/>
            </w:tcBorders>
            <w:noWrap/>
            <w:vAlign w:val="bottom"/>
            <w:hideMark/>
          </w:tcPr>
          <w:p w14:paraId="71E8BB32"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C &lt; %0.25</w:t>
            </w:r>
          </w:p>
        </w:tc>
      </w:tr>
      <w:tr w:rsidR="00554332" w:rsidRPr="00554332" w14:paraId="380BDF49"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433E3E9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25</w:t>
            </w:r>
          </w:p>
        </w:tc>
        <w:tc>
          <w:tcPr>
            <w:tcW w:w="1880" w:type="dxa"/>
            <w:tcBorders>
              <w:top w:val="nil"/>
              <w:left w:val="nil"/>
              <w:bottom w:val="single" w:sz="4" w:space="0" w:color="auto"/>
              <w:right w:val="single" w:sz="4" w:space="0" w:color="auto"/>
            </w:tcBorders>
            <w:noWrap/>
            <w:vAlign w:val="bottom"/>
            <w:hideMark/>
          </w:tcPr>
          <w:p w14:paraId="45F32395"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721399901011</w:t>
            </w:r>
          </w:p>
        </w:tc>
        <w:tc>
          <w:tcPr>
            <w:tcW w:w="12282" w:type="dxa"/>
            <w:tcBorders>
              <w:top w:val="nil"/>
              <w:left w:val="nil"/>
              <w:bottom w:val="single" w:sz="4" w:space="0" w:color="auto"/>
              <w:right w:val="single" w:sz="8" w:space="0" w:color="auto"/>
            </w:tcBorders>
            <w:noWrap/>
            <w:vAlign w:val="bottom"/>
            <w:hideMark/>
          </w:tcPr>
          <w:p w14:paraId="1BA8DBFB"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civata ve somun imali için, %0.25 &lt;= C &lt; %0.6</w:t>
            </w:r>
          </w:p>
        </w:tc>
      </w:tr>
      <w:tr w:rsidR="00554332" w:rsidRPr="00554332" w14:paraId="297EB1D4"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3A81C8B7"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26</w:t>
            </w:r>
          </w:p>
        </w:tc>
        <w:tc>
          <w:tcPr>
            <w:tcW w:w="1880" w:type="dxa"/>
            <w:tcBorders>
              <w:top w:val="nil"/>
              <w:left w:val="nil"/>
              <w:bottom w:val="single" w:sz="4" w:space="0" w:color="auto"/>
              <w:right w:val="single" w:sz="4" w:space="0" w:color="auto"/>
            </w:tcBorders>
            <w:noWrap/>
            <w:vAlign w:val="bottom"/>
            <w:hideMark/>
          </w:tcPr>
          <w:p w14:paraId="1FFDDC1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721399901013</w:t>
            </w:r>
          </w:p>
        </w:tc>
        <w:tc>
          <w:tcPr>
            <w:tcW w:w="12282" w:type="dxa"/>
            <w:tcBorders>
              <w:top w:val="nil"/>
              <w:left w:val="nil"/>
              <w:bottom w:val="single" w:sz="4" w:space="0" w:color="auto"/>
              <w:right w:val="single" w:sz="8" w:space="0" w:color="auto"/>
            </w:tcBorders>
            <w:noWrap/>
            <w:vAlign w:val="bottom"/>
            <w:hideMark/>
          </w:tcPr>
          <w:p w14:paraId="68F210E3"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tel ve çivi imali için, %0.25 &lt;= C &lt; %0.6</w:t>
            </w:r>
          </w:p>
        </w:tc>
      </w:tr>
      <w:tr w:rsidR="00554332" w:rsidRPr="00554332" w14:paraId="712988B8"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7C78D1E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27</w:t>
            </w:r>
          </w:p>
        </w:tc>
        <w:tc>
          <w:tcPr>
            <w:tcW w:w="1880" w:type="dxa"/>
            <w:tcBorders>
              <w:top w:val="nil"/>
              <w:left w:val="nil"/>
              <w:bottom w:val="single" w:sz="4" w:space="0" w:color="auto"/>
              <w:right w:val="single" w:sz="4" w:space="0" w:color="auto"/>
            </w:tcBorders>
            <w:noWrap/>
            <w:vAlign w:val="bottom"/>
            <w:hideMark/>
          </w:tcPr>
          <w:p w14:paraId="421A6EFA"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721399901019</w:t>
            </w:r>
          </w:p>
        </w:tc>
        <w:tc>
          <w:tcPr>
            <w:tcW w:w="12282" w:type="dxa"/>
            <w:tcBorders>
              <w:top w:val="nil"/>
              <w:left w:val="nil"/>
              <w:bottom w:val="single" w:sz="4" w:space="0" w:color="auto"/>
              <w:right w:val="single" w:sz="8" w:space="0" w:color="auto"/>
            </w:tcBorders>
            <w:noWrap/>
            <w:vAlign w:val="bottom"/>
            <w:hideMark/>
          </w:tcPr>
          <w:p w14:paraId="0B204CA8"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%0.25 &lt;= C &lt; %0.6</w:t>
            </w:r>
          </w:p>
        </w:tc>
      </w:tr>
      <w:tr w:rsidR="00554332" w:rsidRPr="00554332" w14:paraId="5C3ACDDE"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616EE3D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28</w:t>
            </w:r>
          </w:p>
        </w:tc>
        <w:tc>
          <w:tcPr>
            <w:tcW w:w="1880" w:type="dxa"/>
            <w:tcBorders>
              <w:top w:val="nil"/>
              <w:left w:val="nil"/>
              <w:bottom w:val="single" w:sz="4" w:space="0" w:color="auto"/>
              <w:right w:val="single" w:sz="4" w:space="0" w:color="auto"/>
            </w:tcBorders>
            <w:noWrap/>
            <w:vAlign w:val="bottom"/>
            <w:hideMark/>
          </w:tcPr>
          <w:p w14:paraId="7626B532"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721399909000</w:t>
            </w:r>
          </w:p>
        </w:tc>
        <w:tc>
          <w:tcPr>
            <w:tcW w:w="12282" w:type="dxa"/>
            <w:tcBorders>
              <w:top w:val="nil"/>
              <w:left w:val="nil"/>
              <w:bottom w:val="single" w:sz="4" w:space="0" w:color="auto"/>
              <w:right w:val="single" w:sz="8" w:space="0" w:color="auto"/>
            </w:tcBorders>
            <w:noWrap/>
            <w:vAlign w:val="bottom"/>
            <w:hideMark/>
          </w:tcPr>
          <w:p w14:paraId="46022B10" w14:textId="77777777" w:rsidR="00554332" w:rsidRPr="00554332" w:rsidRDefault="00554332" w:rsidP="009613E0">
            <w:pPr>
              <w:rPr>
                <w:color w:val="000000"/>
                <w:sz w:val="20"/>
                <w:szCs w:val="20"/>
                <w:lang w:eastAsia="tr-TR"/>
              </w:rPr>
            </w:pPr>
            <w:r w:rsidRPr="00554332">
              <w:rPr>
                <w:color w:val="000000"/>
                <w:sz w:val="20"/>
                <w:szCs w:val="20"/>
                <w:lang w:eastAsia="tr-TR"/>
              </w:rPr>
              <w:t>Demir veya alaşımsız çelikten sıcak haddelenmiş, kangal halinde diğer filmaşin; C &gt;= %0.6</w:t>
            </w:r>
          </w:p>
        </w:tc>
      </w:tr>
      <w:tr w:rsidR="00554332" w:rsidRPr="00554332" w14:paraId="1F9CD363"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56F89B4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29</w:t>
            </w:r>
          </w:p>
        </w:tc>
        <w:tc>
          <w:tcPr>
            <w:tcW w:w="1880" w:type="dxa"/>
            <w:tcBorders>
              <w:top w:val="nil"/>
              <w:left w:val="nil"/>
              <w:bottom w:val="single" w:sz="4" w:space="0" w:color="auto"/>
              <w:right w:val="single" w:sz="4" w:space="0" w:color="auto"/>
            </w:tcBorders>
            <w:noWrap/>
            <w:vAlign w:val="bottom"/>
            <w:hideMark/>
          </w:tcPr>
          <w:p w14:paraId="1A6B017D"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722710000000</w:t>
            </w:r>
          </w:p>
        </w:tc>
        <w:tc>
          <w:tcPr>
            <w:tcW w:w="12282" w:type="dxa"/>
            <w:tcBorders>
              <w:top w:val="nil"/>
              <w:left w:val="nil"/>
              <w:bottom w:val="single" w:sz="4" w:space="0" w:color="auto"/>
              <w:right w:val="single" w:sz="8" w:space="0" w:color="auto"/>
            </w:tcBorders>
            <w:noWrap/>
            <w:vAlign w:val="bottom"/>
            <w:hideMark/>
          </w:tcPr>
          <w:p w14:paraId="1624DF72" w14:textId="77777777" w:rsidR="00554332" w:rsidRPr="00554332" w:rsidRDefault="00554332" w:rsidP="009613E0">
            <w:pPr>
              <w:rPr>
                <w:color w:val="000000"/>
                <w:sz w:val="20"/>
                <w:szCs w:val="20"/>
                <w:lang w:eastAsia="tr-TR"/>
              </w:rPr>
            </w:pPr>
            <w:r w:rsidRPr="00554332">
              <w:rPr>
                <w:color w:val="000000"/>
                <w:sz w:val="20"/>
                <w:szCs w:val="20"/>
                <w:lang w:eastAsia="tr-TR"/>
              </w:rPr>
              <w:t>Yüksek hız çeliğinden filmaşin; sıcak haddelenmiş, kangal halinde</w:t>
            </w:r>
          </w:p>
        </w:tc>
      </w:tr>
      <w:tr w:rsidR="00554332" w:rsidRPr="00554332" w14:paraId="6AB3A0BC"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5E662E91" w14:textId="77777777" w:rsidR="00554332" w:rsidRPr="00554332" w:rsidRDefault="00554332" w:rsidP="009613E0">
            <w:pPr>
              <w:jc w:val="center"/>
              <w:rPr>
                <w:color w:val="000000"/>
                <w:sz w:val="20"/>
                <w:szCs w:val="20"/>
                <w:lang w:eastAsia="tr-TR"/>
              </w:rPr>
            </w:pPr>
            <w:r w:rsidRPr="00554332">
              <w:rPr>
                <w:color w:val="000000"/>
                <w:sz w:val="20"/>
                <w:szCs w:val="20"/>
                <w:lang w:eastAsia="tr-TR"/>
              </w:rPr>
              <w:t>30</w:t>
            </w:r>
          </w:p>
        </w:tc>
        <w:tc>
          <w:tcPr>
            <w:tcW w:w="1880" w:type="dxa"/>
            <w:tcBorders>
              <w:top w:val="nil"/>
              <w:left w:val="nil"/>
              <w:bottom w:val="single" w:sz="4" w:space="0" w:color="auto"/>
              <w:right w:val="single" w:sz="4" w:space="0" w:color="auto"/>
            </w:tcBorders>
            <w:noWrap/>
            <w:vAlign w:val="bottom"/>
            <w:hideMark/>
          </w:tcPr>
          <w:p w14:paraId="111553F5"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722720000000</w:t>
            </w:r>
          </w:p>
        </w:tc>
        <w:tc>
          <w:tcPr>
            <w:tcW w:w="12282" w:type="dxa"/>
            <w:tcBorders>
              <w:top w:val="nil"/>
              <w:left w:val="nil"/>
              <w:bottom w:val="single" w:sz="4" w:space="0" w:color="auto"/>
              <w:right w:val="single" w:sz="8" w:space="0" w:color="auto"/>
            </w:tcBorders>
            <w:noWrap/>
            <w:vAlign w:val="bottom"/>
            <w:hideMark/>
          </w:tcPr>
          <w:p w14:paraId="7A42AB54" w14:textId="77777777" w:rsidR="00554332" w:rsidRPr="00554332" w:rsidRDefault="00554332" w:rsidP="009613E0">
            <w:pPr>
              <w:rPr>
                <w:color w:val="000000"/>
                <w:sz w:val="20"/>
                <w:szCs w:val="20"/>
                <w:lang w:eastAsia="tr-TR"/>
              </w:rPr>
            </w:pPr>
            <w:r w:rsidRPr="00554332">
              <w:rPr>
                <w:color w:val="000000"/>
                <w:sz w:val="20"/>
                <w:szCs w:val="20"/>
                <w:lang w:eastAsia="tr-TR"/>
              </w:rPr>
              <w:t>Siliko manganez çeliğinden filmaşin; sıcak haddelenmiş, kangal halinde</w:t>
            </w:r>
          </w:p>
        </w:tc>
      </w:tr>
      <w:tr w:rsidR="00554332" w:rsidRPr="00554332" w14:paraId="218972CD"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082A49CE" w14:textId="77777777" w:rsidR="00554332" w:rsidRPr="00554332" w:rsidRDefault="00554332" w:rsidP="009613E0">
            <w:pPr>
              <w:jc w:val="center"/>
              <w:rPr>
                <w:color w:val="000000"/>
                <w:sz w:val="20"/>
                <w:szCs w:val="20"/>
                <w:lang w:eastAsia="tr-TR"/>
              </w:rPr>
            </w:pPr>
            <w:r w:rsidRPr="00554332">
              <w:rPr>
                <w:color w:val="000000"/>
                <w:sz w:val="20"/>
                <w:szCs w:val="20"/>
                <w:lang w:eastAsia="tr-TR"/>
              </w:rPr>
              <w:t>31</w:t>
            </w:r>
          </w:p>
        </w:tc>
        <w:tc>
          <w:tcPr>
            <w:tcW w:w="1880" w:type="dxa"/>
            <w:tcBorders>
              <w:top w:val="nil"/>
              <w:left w:val="nil"/>
              <w:bottom w:val="single" w:sz="4" w:space="0" w:color="auto"/>
              <w:right w:val="single" w:sz="4" w:space="0" w:color="auto"/>
            </w:tcBorders>
            <w:noWrap/>
            <w:vAlign w:val="bottom"/>
            <w:hideMark/>
          </w:tcPr>
          <w:p w14:paraId="595E20D4"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722790100000</w:t>
            </w:r>
          </w:p>
        </w:tc>
        <w:tc>
          <w:tcPr>
            <w:tcW w:w="12282" w:type="dxa"/>
            <w:tcBorders>
              <w:top w:val="nil"/>
              <w:left w:val="nil"/>
              <w:bottom w:val="single" w:sz="4" w:space="0" w:color="auto"/>
              <w:right w:val="single" w:sz="8" w:space="0" w:color="auto"/>
            </w:tcBorders>
            <w:noWrap/>
            <w:vAlign w:val="bottom"/>
            <w:hideMark/>
          </w:tcPr>
          <w:p w14:paraId="0B1E3950" w14:textId="77777777" w:rsidR="00554332" w:rsidRPr="00554332" w:rsidRDefault="00554332" w:rsidP="009613E0">
            <w:pPr>
              <w:rPr>
                <w:color w:val="000000"/>
                <w:sz w:val="20"/>
                <w:szCs w:val="20"/>
                <w:lang w:eastAsia="tr-TR"/>
              </w:rPr>
            </w:pPr>
            <w:r w:rsidRPr="00554332">
              <w:rPr>
                <w:color w:val="000000"/>
                <w:sz w:val="20"/>
                <w:szCs w:val="20"/>
                <w:lang w:eastAsia="tr-TR"/>
              </w:rPr>
              <w:t>Diğer alaşımlı çelikten filmaşin; sıcak haddelenmiş, kangal halinde; Bor = &gt; %0.0008 ile fasılın 1 (f) notunda belirtilen ..., devamı resmi gazetede</w:t>
            </w:r>
          </w:p>
        </w:tc>
      </w:tr>
      <w:tr w:rsidR="00554332" w:rsidRPr="00554332" w14:paraId="44CFA2AD" w14:textId="77777777" w:rsidTr="009613E0">
        <w:trPr>
          <w:trHeight w:val="155"/>
        </w:trPr>
        <w:tc>
          <w:tcPr>
            <w:tcW w:w="567" w:type="dxa"/>
            <w:tcBorders>
              <w:top w:val="nil"/>
              <w:left w:val="single" w:sz="8" w:space="0" w:color="auto"/>
              <w:bottom w:val="single" w:sz="4" w:space="0" w:color="auto"/>
              <w:right w:val="single" w:sz="4" w:space="0" w:color="auto"/>
            </w:tcBorders>
            <w:noWrap/>
            <w:vAlign w:val="bottom"/>
            <w:hideMark/>
          </w:tcPr>
          <w:p w14:paraId="3105F9EA" w14:textId="77777777" w:rsidR="00554332" w:rsidRPr="00554332" w:rsidRDefault="00554332" w:rsidP="009613E0">
            <w:pPr>
              <w:jc w:val="center"/>
              <w:rPr>
                <w:color w:val="000000"/>
                <w:sz w:val="20"/>
                <w:szCs w:val="20"/>
                <w:lang w:eastAsia="tr-TR"/>
              </w:rPr>
            </w:pPr>
            <w:r w:rsidRPr="00554332">
              <w:rPr>
                <w:color w:val="000000"/>
                <w:sz w:val="20"/>
                <w:szCs w:val="20"/>
                <w:lang w:eastAsia="tr-TR"/>
              </w:rPr>
              <w:t>32</w:t>
            </w:r>
          </w:p>
        </w:tc>
        <w:tc>
          <w:tcPr>
            <w:tcW w:w="1880" w:type="dxa"/>
            <w:tcBorders>
              <w:top w:val="nil"/>
              <w:left w:val="nil"/>
              <w:bottom w:val="single" w:sz="4" w:space="0" w:color="auto"/>
              <w:right w:val="single" w:sz="4" w:space="0" w:color="auto"/>
            </w:tcBorders>
            <w:noWrap/>
            <w:vAlign w:val="bottom"/>
            <w:hideMark/>
          </w:tcPr>
          <w:p w14:paraId="4D515ED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722790500000</w:t>
            </w:r>
          </w:p>
        </w:tc>
        <w:tc>
          <w:tcPr>
            <w:tcW w:w="12282" w:type="dxa"/>
            <w:tcBorders>
              <w:top w:val="nil"/>
              <w:left w:val="nil"/>
              <w:bottom w:val="single" w:sz="4" w:space="0" w:color="auto"/>
              <w:right w:val="single" w:sz="8" w:space="0" w:color="auto"/>
            </w:tcBorders>
            <w:noWrap/>
            <w:vAlign w:val="bottom"/>
            <w:hideMark/>
          </w:tcPr>
          <w:p w14:paraId="45B17B2F" w14:textId="77777777" w:rsidR="00554332" w:rsidRPr="00554332" w:rsidRDefault="00554332" w:rsidP="009613E0">
            <w:pPr>
              <w:rPr>
                <w:color w:val="000000"/>
                <w:sz w:val="20"/>
                <w:szCs w:val="20"/>
                <w:lang w:eastAsia="tr-TR"/>
              </w:rPr>
            </w:pPr>
            <w:r w:rsidRPr="00554332">
              <w:rPr>
                <w:color w:val="000000"/>
                <w:sz w:val="20"/>
                <w:szCs w:val="20"/>
                <w:lang w:eastAsia="tr-TR"/>
              </w:rPr>
              <w:t>Diğer alaşımlı çelikten filmaşin; sıcak haddelenmiş, kangal halinde, %0.9 &lt;= C =&lt; %1.15, %0.5 &lt;= Krom &lt;= %2 ve varsa Molibden =&lt; %0.5</w:t>
            </w:r>
          </w:p>
        </w:tc>
      </w:tr>
      <w:tr w:rsidR="00554332" w:rsidRPr="00554332" w14:paraId="4E5AB22B" w14:textId="77777777" w:rsidTr="009613E0">
        <w:trPr>
          <w:trHeight w:val="165"/>
        </w:trPr>
        <w:tc>
          <w:tcPr>
            <w:tcW w:w="567" w:type="dxa"/>
            <w:tcBorders>
              <w:top w:val="nil"/>
              <w:left w:val="single" w:sz="8" w:space="0" w:color="auto"/>
              <w:bottom w:val="single" w:sz="8" w:space="0" w:color="auto"/>
              <w:right w:val="single" w:sz="4" w:space="0" w:color="auto"/>
            </w:tcBorders>
            <w:noWrap/>
            <w:vAlign w:val="bottom"/>
            <w:hideMark/>
          </w:tcPr>
          <w:p w14:paraId="6CA09033" w14:textId="77777777" w:rsidR="00554332" w:rsidRPr="00554332" w:rsidRDefault="00554332" w:rsidP="009613E0">
            <w:pPr>
              <w:jc w:val="center"/>
              <w:rPr>
                <w:color w:val="000000"/>
                <w:sz w:val="20"/>
                <w:szCs w:val="20"/>
                <w:lang w:eastAsia="tr-TR"/>
              </w:rPr>
            </w:pPr>
            <w:r w:rsidRPr="00554332">
              <w:rPr>
                <w:color w:val="000000"/>
                <w:sz w:val="20"/>
                <w:szCs w:val="20"/>
                <w:lang w:eastAsia="tr-TR"/>
              </w:rPr>
              <w:t>33</w:t>
            </w:r>
          </w:p>
        </w:tc>
        <w:tc>
          <w:tcPr>
            <w:tcW w:w="1880" w:type="dxa"/>
            <w:tcBorders>
              <w:top w:val="nil"/>
              <w:left w:val="nil"/>
              <w:bottom w:val="single" w:sz="8" w:space="0" w:color="auto"/>
              <w:right w:val="single" w:sz="4" w:space="0" w:color="auto"/>
            </w:tcBorders>
            <w:noWrap/>
            <w:vAlign w:val="bottom"/>
            <w:hideMark/>
          </w:tcPr>
          <w:p w14:paraId="66C8EE0F" w14:textId="77777777" w:rsidR="00554332" w:rsidRPr="00554332" w:rsidRDefault="00554332" w:rsidP="009613E0">
            <w:pPr>
              <w:jc w:val="center"/>
              <w:rPr>
                <w:color w:val="000000"/>
                <w:sz w:val="20"/>
                <w:szCs w:val="20"/>
                <w:lang w:eastAsia="tr-TR"/>
              </w:rPr>
            </w:pPr>
            <w:r w:rsidRPr="00554332">
              <w:rPr>
                <w:color w:val="000000"/>
                <w:sz w:val="20"/>
                <w:szCs w:val="20"/>
                <w:lang w:eastAsia="tr-TR"/>
              </w:rPr>
              <w:t>722790950000</w:t>
            </w:r>
          </w:p>
        </w:tc>
        <w:tc>
          <w:tcPr>
            <w:tcW w:w="12282" w:type="dxa"/>
            <w:tcBorders>
              <w:top w:val="nil"/>
              <w:left w:val="nil"/>
              <w:bottom w:val="single" w:sz="8" w:space="0" w:color="auto"/>
              <w:right w:val="single" w:sz="8" w:space="0" w:color="auto"/>
            </w:tcBorders>
            <w:noWrap/>
            <w:vAlign w:val="bottom"/>
            <w:hideMark/>
          </w:tcPr>
          <w:p w14:paraId="4561A744" w14:textId="77777777" w:rsidR="00554332" w:rsidRPr="00554332" w:rsidRDefault="00554332" w:rsidP="009613E0">
            <w:pPr>
              <w:rPr>
                <w:color w:val="000000"/>
                <w:sz w:val="20"/>
                <w:szCs w:val="20"/>
                <w:lang w:eastAsia="tr-TR"/>
              </w:rPr>
            </w:pPr>
            <w:r w:rsidRPr="00554332">
              <w:rPr>
                <w:color w:val="000000"/>
                <w:sz w:val="20"/>
                <w:szCs w:val="20"/>
                <w:lang w:eastAsia="tr-TR"/>
              </w:rPr>
              <w:t>Diğer alaşımlı çelikten sıcak haddelenmiş, kangal halinde diğer filmaşin</w:t>
            </w:r>
          </w:p>
        </w:tc>
      </w:tr>
    </w:tbl>
    <w:p w14:paraId="490B6F5F" w14:textId="0EBBEB27" w:rsidR="00554332" w:rsidRPr="00554332" w:rsidRDefault="00554332" w:rsidP="00554332">
      <w:pPr>
        <w:sectPr w:rsidR="00554332" w:rsidRPr="00554332" w:rsidSect="00554332">
          <w:pgSz w:w="16838" w:h="11906" w:orient="landscape"/>
          <w:pgMar w:top="993" w:right="993" w:bottom="1418" w:left="1134" w:header="567" w:footer="709" w:gutter="0"/>
          <w:pgNumType w:start="1"/>
          <w:cols w:space="708"/>
          <w:docGrid w:linePitch="326"/>
        </w:sectPr>
      </w:pPr>
    </w:p>
    <w:p w14:paraId="35E19AF9" w14:textId="568C1DC6" w:rsidR="00554332" w:rsidRPr="00554332" w:rsidRDefault="00554332" w:rsidP="00554332">
      <w:pPr>
        <w:keepNext/>
        <w:widowControl w:val="0"/>
        <w:tabs>
          <w:tab w:val="left" w:pos="360"/>
        </w:tabs>
        <w:autoSpaceDE w:val="0"/>
        <w:autoSpaceDN w:val="0"/>
        <w:outlineLvl w:val="0"/>
        <w:rPr>
          <w:b/>
          <w:bCs/>
          <w:kern w:val="28"/>
          <w:u w:val="single"/>
        </w:rPr>
      </w:pPr>
      <w:bookmarkStart w:id="50" w:name="_Toc152863614"/>
      <w:r>
        <w:rPr>
          <w:b/>
          <w:bCs/>
          <w:kern w:val="28"/>
          <w:u w:val="single"/>
        </w:rPr>
        <w:t>Ek-1b</w:t>
      </w:r>
      <w:r w:rsidRPr="00554332">
        <w:rPr>
          <w:b/>
          <w:bCs/>
          <w:kern w:val="28"/>
          <w:u w:val="single"/>
        </w:rPr>
        <w:t>: Başvuru Konusu Eşyanın İthalatında Uygulanan Mevzuat</w:t>
      </w:r>
      <w:bookmarkEnd w:id="50"/>
    </w:p>
    <w:p w14:paraId="2B0321B1" w14:textId="77777777" w:rsidR="00554332" w:rsidRPr="00554332" w:rsidRDefault="00554332" w:rsidP="00554332"/>
    <w:tbl>
      <w:tblPr>
        <w:tblW w:w="16224" w:type="dxa"/>
        <w:tblInd w:w="-861" w:type="dxa"/>
        <w:tblLayout w:type="fixed"/>
        <w:tblCellMar>
          <w:left w:w="70" w:type="dxa"/>
          <w:right w:w="70" w:type="dxa"/>
        </w:tblCellMar>
        <w:tblLook w:val="04A0" w:firstRow="1" w:lastRow="0" w:firstColumn="1" w:lastColumn="0" w:noHBand="0" w:noVBand="1"/>
      </w:tblPr>
      <w:tblGrid>
        <w:gridCol w:w="483"/>
        <w:gridCol w:w="1495"/>
        <w:gridCol w:w="681"/>
        <w:gridCol w:w="964"/>
        <w:gridCol w:w="964"/>
        <w:gridCol w:w="1021"/>
        <w:gridCol w:w="1036"/>
        <w:gridCol w:w="1207"/>
        <w:gridCol w:w="964"/>
        <w:gridCol w:w="964"/>
        <w:gridCol w:w="607"/>
        <w:gridCol w:w="678"/>
        <w:gridCol w:w="160"/>
        <w:gridCol w:w="4599"/>
        <w:gridCol w:w="241"/>
        <w:gridCol w:w="160"/>
      </w:tblGrid>
      <w:tr w:rsidR="00554332" w:rsidRPr="00554332" w14:paraId="477376A9" w14:textId="77777777" w:rsidTr="009613E0">
        <w:trPr>
          <w:gridAfter w:val="2"/>
          <w:wAfter w:w="401" w:type="dxa"/>
          <w:trHeight w:val="133"/>
        </w:trPr>
        <w:tc>
          <w:tcPr>
            <w:tcW w:w="483" w:type="dxa"/>
            <w:vMerge w:val="restart"/>
            <w:tcBorders>
              <w:top w:val="single" w:sz="8" w:space="0" w:color="auto"/>
              <w:left w:val="single" w:sz="8" w:space="0" w:color="auto"/>
              <w:bottom w:val="single" w:sz="4" w:space="0" w:color="auto"/>
              <w:right w:val="single" w:sz="4" w:space="0" w:color="auto"/>
            </w:tcBorders>
            <w:vAlign w:val="center"/>
            <w:hideMark/>
          </w:tcPr>
          <w:p w14:paraId="323057F9"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Sıra</w:t>
            </w:r>
          </w:p>
        </w:tc>
        <w:tc>
          <w:tcPr>
            <w:tcW w:w="1495" w:type="dxa"/>
            <w:vMerge w:val="restart"/>
            <w:tcBorders>
              <w:top w:val="single" w:sz="8" w:space="0" w:color="auto"/>
              <w:left w:val="single" w:sz="4" w:space="0" w:color="auto"/>
              <w:bottom w:val="single" w:sz="4" w:space="0" w:color="auto"/>
              <w:right w:val="single" w:sz="4" w:space="0" w:color="auto"/>
            </w:tcBorders>
            <w:vAlign w:val="center"/>
            <w:hideMark/>
          </w:tcPr>
          <w:p w14:paraId="03ABA8AD"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 xml:space="preserve">GTİP </w:t>
            </w:r>
          </w:p>
        </w:tc>
        <w:tc>
          <w:tcPr>
            <w:tcW w:w="681" w:type="dxa"/>
            <w:vMerge w:val="restart"/>
            <w:tcBorders>
              <w:top w:val="single" w:sz="8" w:space="0" w:color="auto"/>
              <w:left w:val="single" w:sz="4" w:space="0" w:color="auto"/>
              <w:bottom w:val="single" w:sz="4" w:space="0" w:color="auto"/>
              <w:right w:val="single" w:sz="4" w:space="0" w:color="auto"/>
            </w:tcBorders>
            <w:vAlign w:val="center"/>
            <w:hideMark/>
          </w:tcPr>
          <w:p w14:paraId="6B72B7AE"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KDV</w:t>
            </w:r>
          </w:p>
        </w:tc>
        <w:tc>
          <w:tcPr>
            <w:tcW w:w="8405" w:type="dxa"/>
            <w:gridSpan w:val="9"/>
            <w:tcBorders>
              <w:top w:val="single" w:sz="8" w:space="0" w:color="auto"/>
              <w:left w:val="nil"/>
              <w:bottom w:val="single" w:sz="4" w:space="0" w:color="auto"/>
              <w:right w:val="single" w:sz="4" w:space="0" w:color="auto"/>
            </w:tcBorders>
            <w:noWrap/>
            <w:vAlign w:val="bottom"/>
            <w:hideMark/>
          </w:tcPr>
          <w:p w14:paraId="2AFD8F50" w14:textId="77777777" w:rsidR="00554332" w:rsidRPr="00554332" w:rsidRDefault="00554332" w:rsidP="00554332">
            <w:pPr>
              <w:jc w:val="center"/>
              <w:rPr>
                <w:b/>
                <w:bCs/>
                <w:color w:val="000000"/>
                <w:sz w:val="18"/>
                <w:szCs w:val="18"/>
                <w:lang w:eastAsia="tr-TR"/>
              </w:rPr>
            </w:pPr>
            <w:r w:rsidRPr="00554332">
              <w:rPr>
                <w:b/>
                <w:bCs/>
                <w:color w:val="000000"/>
                <w:sz w:val="18"/>
                <w:szCs w:val="18"/>
                <w:lang w:eastAsia="tr-TR"/>
              </w:rPr>
              <w:t>Gümrük Vergileri (%)</w:t>
            </w:r>
          </w:p>
        </w:tc>
        <w:tc>
          <w:tcPr>
            <w:tcW w:w="4759" w:type="dxa"/>
            <w:gridSpan w:val="2"/>
            <w:tcBorders>
              <w:top w:val="single" w:sz="8" w:space="0" w:color="auto"/>
              <w:left w:val="single" w:sz="4" w:space="0" w:color="auto"/>
              <w:bottom w:val="single" w:sz="4" w:space="0" w:color="auto"/>
              <w:right w:val="single" w:sz="8" w:space="0" w:color="auto"/>
            </w:tcBorders>
            <w:vAlign w:val="center"/>
            <w:hideMark/>
          </w:tcPr>
          <w:p w14:paraId="5C6FC8B4"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İstisna</w:t>
            </w:r>
          </w:p>
        </w:tc>
      </w:tr>
      <w:tr w:rsidR="00554332" w:rsidRPr="00554332" w14:paraId="48EE6485" w14:textId="77777777" w:rsidTr="009613E0">
        <w:trPr>
          <w:gridAfter w:val="2"/>
          <w:wAfter w:w="401" w:type="dxa"/>
          <w:trHeight w:val="289"/>
        </w:trPr>
        <w:tc>
          <w:tcPr>
            <w:tcW w:w="483" w:type="dxa"/>
            <w:vMerge/>
            <w:tcBorders>
              <w:top w:val="single" w:sz="8" w:space="0" w:color="auto"/>
              <w:left w:val="single" w:sz="8" w:space="0" w:color="auto"/>
              <w:bottom w:val="single" w:sz="4" w:space="0" w:color="auto"/>
              <w:right w:val="single" w:sz="4" w:space="0" w:color="auto"/>
            </w:tcBorders>
            <w:vAlign w:val="center"/>
            <w:hideMark/>
          </w:tcPr>
          <w:p w14:paraId="339BFFFF" w14:textId="77777777" w:rsidR="00554332" w:rsidRPr="00554332" w:rsidRDefault="00554332" w:rsidP="00554332">
            <w:pPr>
              <w:rPr>
                <w:b/>
                <w:bCs/>
                <w:color w:val="262626"/>
                <w:sz w:val="18"/>
                <w:szCs w:val="18"/>
                <w:lang w:eastAsia="tr-TR"/>
              </w:rPr>
            </w:pPr>
          </w:p>
        </w:tc>
        <w:tc>
          <w:tcPr>
            <w:tcW w:w="1495" w:type="dxa"/>
            <w:vMerge/>
            <w:tcBorders>
              <w:top w:val="single" w:sz="8" w:space="0" w:color="auto"/>
              <w:left w:val="single" w:sz="4" w:space="0" w:color="auto"/>
              <w:bottom w:val="single" w:sz="4" w:space="0" w:color="auto"/>
              <w:right w:val="single" w:sz="4" w:space="0" w:color="auto"/>
            </w:tcBorders>
            <w:vAlign w:val="center"/>
            <w:hideMark/>
          </w:tcPr>
          <w:p w14:paraId="02B8A1DF" w14:textId="77777777" w:rsidR="00554332" w:rsidRPr="00554332" w:rsidRDefault="00554332" w:rsidP="00554332">
            <w:pPr>
              <w:rPr>
                <w:b/>
                <w:bCs/>
                <w:color w:val="262626"/>
                <w:sz w:val="18"/>
                <w:szCs w:val="18"/>
                <w:lang w:eastAsia="tr-TR"/>
              </w:rPr>
            </w:pPr>
          </w:p>
        </w:tc>
        <w:tc>
          <w:tcPr>
            <w:tcW w:w="681" w:type="dxa"/>
            <w:vMerge/>
            <w:tcBorders>
              <w:top w:val="single" w:sz="8" w:space="0" w:color="auto"/>
              <w:left w:val="single" w:sz="4" w:space="0" w:color="auto"/>
              <w:bottom w:val="single" w:sz="4" w:space="0" w:color="auto"/>
              <w:right w:val="single" w:sz="4" w:space="0" w:color="auto"/>
            </w:tcBorders>
            <w:vAlign w:val="center"/>
            <w:hideMark/>
          </w:tcPr>
          <w:p w14:paraId="00269F63" w14:textId="77777777" w:rsidR="00554332" w:rsidRPr="00554332" w:rsidRDefault="00554332" w:rsidP="00554332">
            <w:pPr>
              <w:rPr>
                <w:b/>
                <w:bCs/>
                <w:color w:val="262626"/>
                <w:sz w:val="18"/>
                <w:szCs w:val="18"/>
                <w:lang w:eastAsia="tr-TR"/>
              </w:rPr>
            </w:pPr>
          </w:p>
        </w:tc>
        <w:tc>
          <w:tcPr>
            <w:tcW w:w="964" w:type="dxa"/>
            <w:tcBorders>
              <w:top w:val="nil"/>
              <w:left w:val="nil"/>
              <w:bottom w:val="single" w:sz="4" w:space="0" w:color="auto"/>
              <w:right w:val="single" w:sz="4" w:space="0" w:color="auto"/>
            </w:tcBorders>
            <w:vAlign w:val="center"/>
            <w:hideMark/>
          </w:tcPr>
          <w:p w14:paraId="64BD555C"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AB-STA</w:t>
            </w:r>
          </w:p>
        </w:tc>
        <w:tc>
          <w:tcPr>
            <w:tcW w:w="964" w:type="dxa"/>
            <w:tcBorders>
              <w:top w:val="nil"/>
              <w:left w:val="nil"/>
              <w:bottom w:val="single" w:sz="4" w:space="0" w:color="auto"/>
              <w:right w:val="single" w:sz="4" w:space="0" w:color="auto"/>
            </w:tcBorders>
            <w:vAlign w:val="center"/>
            <w:hideMark/>
          </w:tcPr>
          <w:p w14:paraId="4E808454"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G.KORE</w:t>
            </w:r>
          </w:p>
        </w:tc>
        <w:tc>
          <w:tcPr>
            <w:tcW w:w="1021" w:type="dxa"/>
            <w:tcBorders>
              <w:top w:val="nil"/>
              <w:left w:val="nil"/>
              <w:bottom w:val="single" w:sz="4" w:space="0" w:color="auto"/>
              <w:right w:val="single" w:sz="4" w:space="0" w:color="auto"/>
            </w:tcBorders>
            <w:vAlign w:val="center"/>
            <w:hideMark/>
          </w:tcPr>
          <w:p w14:paraId="33617943"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MALEZYA</w:t>
            </w:r>
          </w:p>
        </w:tc>
        <w:tc>
          <w:tcPr>
            <w:tcW w:w="1036" w:type="dxa"/>
            <w:tcBorders>
              <w:top w:val="nil"/>
              <w:left w:val="nil"/>
              <w:bottom w:val="single" w:sz="4" w:space="0" w:color="auto"/>
              <w:right w:val="single" w:sz="4" w:space="0" w:color="auto"/>
            </w:tcBorders>
            <w:vAlign w:val="center"/>
            <w:hideMark/>
          </w:tcPr>
          <w:p w14:paraId="3D75C4A6"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SİNGAPUR</w:t>
            </w:r>
          </w:p>
        </w:tc>
        <w:tc>
          <w:tcPr>
            <w:tcW w:w="1207" w:type="dxa"/>
            <w:tcBorders>
              <w:top w:val="nil"/>
              <w:left w:val="nil"/>
              <w:bottom w:val="single" w:sz="4" w:space="0" w:color="auto"/>
              <w:right w:val="single" w:sz="4" w:space="0" w:color="auto"/>
            </w:tcBorders>
            <w:vAlign w:val="center"/>
            <w:hideMark/>
          </w:tcPr>
          <w:p w14:paraId="6A05EED1"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 xml:space="preserve">VENEZUELA </w:t>
            </w:r>
          </w:p>
        </w:tc>
        <w:tc>
          <w:tcPr>
            <w:tcW w:w="964" w:type="dxa"/>
            <w:tcBorders>
              <w:top w:val="nil"/>
              <w:left w:val="nil"/>
              <w:bottom w:val="single" w:sz="4" w:space="0" w:color="auto"/>
              <w:right w:val="single" w:sz="4" w:space="0" w:color="auto"/>
            </w:tcBorders>
            <w:vAlign w:val="center"/>
            <w:hideMark/>
          </w:tcPr>
          <w:p w14:paraId="00A7B1F4"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GTS EAGÜ</w:t>
            </w:r>
          </w:p>
        </w:tc>
        <w:tc>
          <w:tcPr>
            <w:tcW w:w="964" w:type="dxa"/>
            <w:tcBorders>
              <w:top w:val="nil"/>
              <w:left w:val="nil"/>
              <w:bottom w:val="single" w:sz="4" w:space="0" w:color="auto"/>
              <w:right w:val="single" w:sz="4" w:space="0" w:color="auto"/>
            </w:tcBorders>
            <w:vAlign w:val="center"/>
            <w:hideMark/>
          </w:tcPr>
          <w:p w14:paraId="3C6291F1"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GTS ÖTDÜ</w:t>
            </w:r>
          </w:p>
        </w:tc>
        <w:tc>
          <w:tcPr>
            <w:tcW w:w="607" w:type="dxa"/>
            <w:tcBorders>
              <w:top w:val="nil"/>
              <w:left w:val="nil"/>
              <w:bottom w:val="single" w:sz="4" w:space="0" w:color="auto"/>
              <w:right w:val="single" w:sz="4" w:space="0" w:color="auto"/>
            </w:tcBorders>
            <w:vAlign w:val="center"/>
            <w:hideMark/>
          </w:tcPr>
          <w:p w14:paraId="2C859C26"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GTS  GYÜ</w:t>
            </w:r>
          </w:p>
        </w:tc>
        <w:tc>
          <w:tcPr>
            <w:tcW w:w="678" w:type="dxa"/>
            <w:tcBorders>
              <w:top w:val="nil"/>
              <w:left w:val="nil"/>
              <w:bottom w:val="single" w:sz="4" w:space="0" w:color="auto"/>
              <w:right w:val="single" w:sz="4" w:space="0" w:color="auto"/>
            </w:tcBorders>
            <w:vAlign w:val="center"/>
            <w:hideMark/>
          </w:tcPr>
          <w:p w14:paraId="1CC43BB1" w14:textId="77777777" w:rsidR="00554332" w:rsidRPr="00554332" w:rsidRDefault="00554332" w:rsidP="00554332">
            <w:pPr>
              <w:jc w:val="center"/>
              <w:rPr>
                <w:b/>
                <w:bCs/>
                <w:color w:val="262626"/>
                <w:sz w:val="18"/>
                <w:szCs w:val="18"/>
                <w:lang w:eastAsia="tr-TR"/>
              </w:rPr>
            </w:pPr>
            <w:r w:rsidRPr="00554332">
              <w:rPr>
                <w:b/>
                <w:bCs/>
                <w:color w:val="262626"/>
                <w:sz w:val="18"/>
                <w:szCs w:val="18"/>
                <w:lang w:eastAsia="tr-TR"/>
              </w:rPr>
              <w:t>D.Ü.</w:t>
            </w:r>
          </w:p>
        </w:tc>
        <w:tc>
          <w:tcPr>
            <w:tcW w:w="4759" w:type="dxa"/>
            <w:gridSpan w:val="2"/>
            <w:tcBorders>
              <w:top w:val="single" w:sz="8" w:space="0" w:color="auto"/>
              <w:left w:val="single" w:sz="4" w:space="0" w:color="auto"/>
              <w:bottom w:val="single" w:sz="4" w:space="0" w:color="auto"/>
              <w:right w:val="single" w:sz="8" w:space="0" w:color="auto"/>
            </w:tcBorders>
            <w:vAlign w:val="center"/>
            <w:hideMark/>
          </w:tcPr>
          <w:p w14:paraId="2F32BFA2" w14:textId="77777777" w:rsidR="00554332" w:rsidRPr="00554332" w:rsidRDefault="00554332" w:rsidP="00554332">
            <w:pPr>
              <w:rPr>
                <w:b/>
                <w:bCs/>
                <w:color w:val="262626"/>
                <w:sz w:val="18"/>
                <w:szCs w:val="18"/>
                <w:lang w:eastAsia="tr-TR"/>
              </w:rPr>
            </w:pPr>
          </w:p>
        </w:tc>
      </w:tr>
      <w:tr w:rsidR="00554332" w:rsidRPr="00554332" w14:paraId="0127FD66"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7C9324C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w:t>
            </w:r>
          </w:p>
        </w:tc>
        <w:tc>
          <w:tcPr>
            <w:tcW w:w="1495" w:type="dxa"/>
            <w:tcBorders>
              <w:top w:val="nil"/>
              <w:left w:val="nil"/>
              <w:bottom w:val="single" w:sz="4" w:space="0" w:color="auto"/>
              <w:right w:val="single" w:sz="4" w:space="0" w:color="auto"/>
            </w:tcBorders>
            <w:noWrap/>
            <w:vAlign w:val="center"/>
            <w:hideMark/>
          </w:tcPr>
          <w:p w14:paraId="33F68D5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721310000000</w:t>
            </w:r>
          </w:p>
        </w:tc>
        <w:tc>
          <w:tcPr>
            <w:tcW w:w="681" w:type="dxa"/>
            <w:tcBorders>
              <w:top w:val="nil"/>
              <w:left w:val="nil"/>
              <w:bottom w:val="single" w:sz="4" w:space="0" w:color="auto"/>
              <w:right w:val="single" w:sz="4" w:space="0" w:color="auto"/>
            </w:tcBorders>
            <w:noWrap/>
            <w:vAlign w:val="center"/>
            <w:hideMark/>
          </w:tcPr>
          <w:p w14:paraId="1498C1C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434EEF9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6498CA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EA6C47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2ECC714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7422C5B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7509347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7D2F5BE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CE490B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078FBAE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center"/>
            <w:hideMark/>
          </w:tcPr>
          <w:p w14:paraId="30031421" w14:textId="77777777" w:rsidR="00554332" w:rsidRPr="00554332" w:rsidRDefault="00554332" w:rsidP="00554332">
            <w:pPr>
              <w:rPr>
                <w:b/>
                <w:bCs/>
                <w:color w:val="000000"/>
                <w:sz w:val="18"/>
                <w:szCs w:val="18"/>
                <w:lang w:eastAsia="tr-TR"/>
              </w:rPr>
            </w:pPr>
            <w:r w:rsidRPr="00554332">
              <w:rPr>
                <w:b/>
                <w:bCs/>
                <w:color w:val="000000"/>
                <w:sz w:val="18"/>
                <w:szCs w:val="18"/>
                <w:lang w:eastAsia="tr-TR"/>
              </w:rPr>
              <w:t> </w:t>
            </w:r>
          </w:p>
        </w:tc>
      </w:tr>
      <w:tr w:rsidR="00554332" w:rsidRPr="00554332" w14:paraId="54B71FAB"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7630E98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w:t>
            </w:r>
          </w:p>
        </w:tc>
        <w:tc>
          <w:tcPr>
            <w:tcW w:w="1495" w:type="dxa"/>
            <w:tcBorders>
              <w:top w:val="nil"/>
              <w:left w:val="nil"/>
              <w:bottom w:val="single" w:sz="4" w:space="0" w:color="auto"/>
              <w:right w:val="single" w:sz="4" w:space="0" w:color="auto"/>
            </w:tcBorders>
            <w:noWrap/>
            <w:vAlign w:val="center"/>
            <w:hideMark/>
          </w:tcPr>
          <w:p w14:paraId="4D7ABD3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721320000011</w:t>
            </w:r>
          </w:p>
        </w:tc>
        <w:tc>
          <w:tcPr>
            <w:tcW w:w="681" w:type="dxa"/>
            <w:tcBorders>
              <w:top w:val="nil"/>
              <w:left w:val="nil"/>
              <w:bottom w:val="single" w:sz="4" w:space="0" w:color="auto"/>
              <w:right w:val="single" w:sz="4" w:space="0" w:color="auto"/>
            </w:tcBorders>
            <w:noWrap/>
            <w:vAlign w:val="center"/>
            <w:hideMark/>
          </w:tcPr>
          <w:p w14:paraId="78BA247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18161DF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23881E5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800BD6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0F6E20E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EF148F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5989CA2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161E305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F32179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5FC07B8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764F2123"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53BCED59"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1046C8F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w:t>
            </w:r>
          </w:p>
        </w:tc>
        <w:tc>
          <w:tcPr>
            <w:tcW w:w="1495" w:type="dxa"/>
            <w:tcBorders>
              <w:top w:val="nil"/>
              <w:left w:val="nil"/>
              <w:bottom w:val="single" w:sz="4" w:space="0" w:color="auto"/>
              <w:right w:val="single" w:sz="4" w:space="0" w:color="auto"/>
            </w:tcBorders>
            <w:noWrap/>
            <w:vAlign w:val="center"/>
            <w:hideMark/>
          </w:tcPr>
          <w:p w14:paraId="0697E65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721320000012</w:t>
            </w:r>
          </w:p>
        </w:tc>
        <w:tc>
          <w:tcPr>
            <w:tcW w:w="681" w:type="dxa"/>
            <w:tcBorders>
              <w:top w:val="nil"/>
              <w:left w:val="nil"/>
              <w:bottom w:val="single" w:sz="4" w:space="0" w:color="auto"/>
              <w:right w:val="single" w:sz="4" w:space="0" w:color="auto"/>
            </w:tcBorders>
            <w:noWrap/>
            <w:vAlign w:val="center"/>
            <w:hideMark/>
          </w:tcPr>
          <w:p w14:paraId="0C6CB6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41A33CD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2E62289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6BB5DC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5D0974F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4ED9AB4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0F8CCAC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74C74D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3B2BEEB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F71D7A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6D6B9841"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4E9E4A7A"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11EA535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w:t>
            </w:r>
          </w:p>
        </w:tc>
        <w:tc>
          <w:tcPr>
            <w:tcW w:w="1495" w:type="dxa"/>
            <w:tcBorders>
              <w:top w:val="nil"/>
              <w:left w:val="nil"/>
              <w:bottom w:val="single" w:sz="4" w:space="0" w:color="auto"/>
              <w:right w:val="single" w:sz="4" w:space="0" w:color="auto"/>
            </w:tcBorders>
            <w:noWrap/>
            <w:vAlign w:val="center"/>
            <w:hideMark/>
          </w:tcPr>
          <w:p w14:paraId="658CDD1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721320000013</w:t>
            </w:r>
          </w:p>
        </w:tc>
        <w:tc>
          <w:tcPr>
            <w:tcW w:w="681" w:type="dxa"/>
            <w:tcBorders>
              <w:top w:val="nil"/>
              <w:left w:val="nil"/>
              <w:bottom w:val="single" w:sz="4" w:space="0" w:color="auto"/>
              <w:right w:val="single" w:sz="4" w:space="0" w:color="auto"/>
            </w:tcBorders>
            <w:noWrap/>
            <w:vAlign w:val="center"/>
            <w:hideMark/>
          </w:tcPr>
          <w:p w14:paraId="6809BD8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58B9A50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64FD29C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5F398E0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3E0A028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1109F8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15C5FD9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679ECFD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52975AB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3801DD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350652AB"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726B15A4"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99C1AC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5</w:t>
            </w:r>
          </w:p>
        </w:tc>
        <w:tc>
          <w:tcPr>
            <w:tcW w:w="1495" w:type="dxa"/>
            <w:tcBorders>
              <w:top w:val="nil"/>
              <w:left w:val="nil"/>
              <w:bottom w:val="single" w:sz="4" w:space="0" w:color="auto"/>
              <w:right w:val="single" w:sz="4" w:space="0" w:color="auto"/>
            </w:tcBorders>
            <w:noWrap/>
            <w:vAlign w:val="center"/>
            <w:hideMark/>
          </w:tcPr>
          <w:p w14:paraId="64BC838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721320000019</w:t>
            </w:r>
          </w:p>
        </w:tc>
        <w:tc>
          <w:tcPr>
            <w:tcW w:w="681" w:type="dxa"/>
            <w:tcBorders>
              <w:top w:val="nil"/>
              <w:left w:val="nil"/>
              <w:bottom w:val="single" w:sz="4" w:space="0" w:color="auto"/>
              <w:right w:val="single" w:sz="4" w:space="0" w:color="auto"/>
            </w:tcBorders>
            <w:noWrap/>
            <w:vAlign w:val="center"/>
            <w:hideMark/>
          </w:tcPr>
          <w:p w14:paraId="2F0E010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474AF5A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21BE449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1B5AD8B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07386EE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B032A8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6384112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5C92EC4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0B7EEA8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EF7561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11AE9A88"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4B7EC87"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112A244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1495" w:type="dxa"/>
            <w:tcBorders>
              <w:top w:val="nil"/>
              <w:left w:val="nil"/>
              <w:bottom w:val="single" w:sz="4" w:space="0" w:color="auto"/>
              <w:right w:val="single" w:sz="4" w:space="0" w:color="auto"/>
            </w:tcBorders>
            <w:noWrap/>
            <w:vAlign w:val="center"/>
            <w:hideMark/>
          </w:tcPr>
          <w:p w14:paraId="18BF4AD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721391100000</w:t>
            </w:r>
          </w:p>
        </w:tc>
        <w:tc>
          <w:tcPr>
            <w:tcW w:w="681" w:type="dxa"/>
            <w:tcBorders>
              <w:top w:val="nil"/>
              <w:left w:val="nil"/>
              <w:bottom w:val="single" w:sz="4" w:space="0" w:color="auto"/>
              <w:right w:val="single" w:sz="4" w:space="0" w:color="auto"/>
            </w:tcBorders>
            <w:noWrap/>
            <w:vAlign w:val="center"/>
            <w:hideMark/>
          </w:tcPr>
          <w:p w14:paraId="7DA785D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1EC600C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2D19191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6E3E9F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60943A9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3198AF1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4981BEF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11884A7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349CD82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001CF06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713EE3D9"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5A00217E" w14:textId="77777777" w:rsidTr="009613E0">
        <w:trPr>
          <w:gridAfter w:val="2"/>
          <w:wAfter w:w="401" w:type="dxa"/>
          <w:trHeight w:val="649"/>
        </w:trPr>
        <w:tc>
          <w:tcPr>
            <w:tcW w:w="483" w:type="dxa"/>
            <w:tcBorders>
              <w:top w:val="nil"/>
              <w:left w:val="single" w:sz="8" w:space="0" w:color="auto"/>
              <w:bottom w:val="single" w:sz="4" w:space="0" w:color="auto"/>
              <w:right w:val="single" w:sz="4" w:space="0" w:color="auto"/>
            </w:tcBorders>
            <w:noWrap/>
            <w:vAlign w:val="center"/>
            <w:hideMark/>
          </w:tcPr>
          <w:p w14:paraId="6EF9C01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w:t>
            </w:r>
          </w:p>
        </w:tc>
        <w:tc>
          <w:tcPr>
            <w:tcW w:w="1495" w:type="dxa"/>
            <w:tcBorders>
              <w:top w:val="nil"/>
              <w:left w:val="nil"/>
              <w:bottom w:val="single" w:sz="4" w:space="0" w:color="auto"/>
              <w:right w:val="single" w:sz="4" w:space="0" w:color="auto"/>
            </w:tcBorders>
            <w:noWrap/>
            <w:vAlign w:val="center"/>
            <w:hideMark/>
          </w:tcPr>
          <w:p w14:paraId="7E4B5CB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721391200000</w:t>
            </w:r>
          </w:p>
        </w:tc>
        <w:tc>
          <w:tcPr>
            <w:tcW w:w="681" w:type="dxa"/>
            <w:tcBorders>
              <w:top w:val="nil"/>
              <w:left w:val="nil"/>
              <w:bottom w:val="single" w:sz="4" w:space="0" w:color="auto"/>
              <w:right w:val="single" w:sz="4" w:space="0" w:color="auto"/>
            </w:tcBorders>
            <w:noWrap/>
            <w:vAlign w:val="center"/>
            <w:hideMark/>
          </w:tcPr>
          <w:p w14:paraId="2C31C0F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0BC4726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0A66063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708CD7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7BFEAA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89A1C5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6B3E832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5839926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33B27EB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61B411A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vAlign w:val="bottom"/>
            <w:hideMark/>
          </w:tcPr>
          <w:p w14:paraId="54158E47" w14:textId="77777777" w:rsidR="00554332" w:rsidRPr="00554332" w:rsidRDefault="00554332" w:rsidP="00554332">
            <w:pPr>
              <w:rPr>
                <w:color w:val="000000"/>
                <w:sz w:val="18"/>
                <w:szCs w:val="18"/>
                <w:lang w:eastAsia="tr-TR"/>
              </w:rPr>
            </w:pPr>
            <w:r w:rsidRPr="00554332">
              <w:rPr>
                <w:color w:val="000000"/>
                <w:sz w:val="18"/>
                <w:szCs w:val="18"/>
                <w:lang w:eastAsia="tr-TR"/>
              </w:rPr>
              <w:t>Tekerlek dış lastiği çelik kordu ve lastik teli imal eden tesislerin doğrudan ithalatında gümrük vergisi geçici bir süre %0 uygulanır ve bu halde gümrük mevzuatının nihai kullanımına ilişkin hükümlerine tabi olur.</w:t>
            </w:r>
          </w:p>
        </w:tc>
      </w:tr>
      <w:tr w:rsidR="00554332" w:rsidRPr="00554332" w14:paraId="402D6B2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5211C79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1495" w:type="dxa"/>
            <w:tcBorders>
              <w:top w:val="nil"/>
              <w:left w:val="nil"/>
              <w:bottom w:val="single" w:sz="4" w:space="0" w:color="auto"/>
              <w:right w:val="single" w:sz="4" w:space="0" w:color="auto"/>
            </w:tcBorders>
            <w:noWrap/>
            <w:vAlign w:val="center"/>
            <w:hideMark/>
          </w:tcPr>
          <w:p w14:paraId="0F2316D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721391410011</w:t>
            </w:r>
          </w:p>
        </w:tc>
        <w:tc>
          <w:tcPr>
            <w:tcW w:w="681" w:type="dxa"/>
            <w:tcBorders>
              <w:top w:val="nil"/>
              <w:left w:val="nil"/>
              <w:bottom w:val="single" w:sz="4" w:space="0" w:color="auto"/>
              <w:right w:val="single" w:sz="4" w:space="0" w:color="auto"/>
            </w:tcBorders>
            <w:noWrap/>
            <w:vAlign w:val="center"/>
            <w:hideMark/>
          </w:tcPr>
          <w:p w14:paraId="5030234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61C6273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09DB73A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42F16FA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4354BE7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51BDDE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391CDEB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399706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507A937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0977E08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56EC3EAE"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085E48E9"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975B8F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9</w:t>
            </w:r>
          </w:p>
        </w:tc>
        <w:tc>
          <w:tcPr>
            <w:tcW w:w="1495" w:type="dxa"/>
            <w:tcBorders>
              <w:top w:val="nil"/>
              <w:left w:val="nil"/>
              <w:bottom w:val="single" w:sz="4" w:space="0" w:color="auto"/>
              <w:right w:val="single" w:sz="4" w:space="0" w:color="auto"/>
            </w:tcBorders>
            <w:noWrap/>
            <w:vAlign w:val="center"/>
            <w:hideMark/>
          </w:tcPr>
          <w:p w14:paraId="24460C9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721391410012</w:t>
            </w:r>
          </w:p>
        </w:tc>
        <w:tc>
          <w:tcPr>
            <w:tcW w:w="681" w:type="dxa"/>
            <w:tcBorders>
              <w:top w:val="nil"/>
              <w:left w:val="nil"/>
              <w:bottom w:val="single" w:sz="4" w:space="0" w:color="auto"/>
              <w:right w:val="single" w:sz="4" w:space="0" w:color="auto"/>
            </w:tcBorders>
            <w:noWrap/>
            <w:vAlign w:val="center"/>
            <w:hideMark/>
          </w:tcPr>
          <w:p w14:paraId="2E5CBD9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6E1219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5D192D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3FC044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63DB38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381DD6D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6BC75C4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5A2B104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411BD4D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63C161F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0CD95353"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65B5586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41FB72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10</w:t>
            </w:r>
          </w:p>
        </w:tc>
        <w:tc>
          <w:tcPr>
            <w:tcW w:w="1495" w:type="dxa"/>
            <w:tcBorders>
              <w:top w:val="nil"/>
              <w:left w:val="nil"/>
              <w:bottom w:val="single" w:sz="4" w:space="0" w:color="auto"/>
              <w:right w:val="single" w:sz="4" w:space="0" w:color="auto"/>
            </w:tcBorders>
            <w:noWrap/>
            <w:vAlign w:val="center"/>
            <w:hideMark/>
          </w:tcPr>
          <w:p w14:paraId="6FC17EC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721391410013</w:t>
            </w:r>
          </w:p>
        </w:tc>
        <w:tc>
          <w:tcPr>
            <w:tcW w:w="681" w:type="dxa"/>
            <w:tcBorders>
              <w:top w:val="nil"/>
              <w:left w:val="nil"/>
              <w:bottom w:val="single" w:sz="4" w:space="0" w:color="auto"/>
              <w:right w:val="single" w:sz="4" w:space="0" w:color="auto"/>
            </w:tcBorders>
            <w:noWrap/>
            <w:vAlign w:val="center"/>
            <w:hideMark/>
          </w:tcPr>
          <w:p w14:paraId="6D2A441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0982A9B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4B6252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ABC282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6F5E2C7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ADD0DE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5D6B18C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70A27D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24B6B22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0FDE7E9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65AAD4DF"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92DEC34"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790E89F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11</w:t>
            </w:r>
          </w:p>
        </w:tc>
        <w:tc>
          <w:tcPr>
            <w:tcW w:w="1495" w:type="dxa"/>
            <w:tcBorders>
              <w:top w:val="nil"/>
              <w:left w:val="nil"/>
              <w:bottom w:val="single" w:sz="4" w:space="0" w:color="auto"/>
              <w:right w:val="single" w:sz="4" w:space="0" w:color="auto"/>
            </w:tcBorders>
            <w:noWrap/>
            <w:vAlign w:val="center"/>
            <w:hideMark/>
          </w:tcPr>
          <w:p w14:paraId="3DCFBB4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721391410019</w:t>
            </w:r>
          </w:p>
        </w:tc>
        <w:tc>
          <w:tcPr>
            <w:tcW w:w="681" w:type="dxa"/>
            <w:tcBorders>
              <w:top w:val="nil"/>
              <w:left w:val="nil"/>
              <w:bottom w:val="single" w:sz="4" w:space="0" w:color="auto"/>
              <w:right w:val="single" w:sz="4" w:space="0" w:color="auto"/>
            </w:tcBorders>
            <w:noWrap/>
            <w:vAlign w:val="center"/>
            <w:hideMark/>
          </w:tcPr>
          <w:p w14:paraId="6551221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74965B4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739454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7B22B5F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DAAA4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676E86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6ABF4A2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478DA37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FC52DD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6A7CD65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5236BE43"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48F18487"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11CB54E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12</w:t>
            </w:r>
          </w:p>
        </w:tc>
        <w:tc>
          <w:tcPr>
            <w:tcW w:w="1495" w:type="dxa"/>
            <w:tcBorders>
              <w:top w:val="nil"/>
              <w:left w:val="nil"/>
              <w:bottom w:val="single" w:sz="4" w:space="0" w:color="auto"/>
              <w:right w:val="single" w:sz="4" w:space="0" w:color="auto"/>
            </w:tcBorders>
            <w:noWrap/>
            <w:vAlign w:val="center"/>
            <w:hideMark/>
          </w:tcPr>
          <w:p w14:paraId="40848C0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721391490011</w:t>
            </w:r>
          </w:p>
        </w:tc>
        <w:tc>
          <w:tcPr>
            <w:tcW w:w="681" w:type="dxa"/>
            <w:tcBorders>
              <w:top w:val="nil"/>
              <w:left w:val="nil"/>
              <w:bottom w:val="single" w:sz="4" w:space="0" w:color="auto"/>
              <w:right w:val="single" w:sz="4" w:space="0" w:color="auto"/>
            </w:tcBorders>
            <w:noWrap/>
            <w:vAlign w:val="center"/>
            <w:hideMark/>
          </w:tcPr>
          <w:p w14:paraId="37FD33F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07BFB73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60E4981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CAA8AE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59FD21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F4C17E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753D8E1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5582249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7CC35D7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6DE6AF6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45E3A303"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489F58BB"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7476121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13</w:t>
            </w:r>
          </w:p>
        </w:tc>
        <w:tc>
          <w:tcPr>
            <w:tcW w:w="1495" w:type="dxa"/>
            <w:tcBorders>
              <w:top w:val="nil"/>
              <w:left w:val="nil"/>
              <w:bottom w:val="single" w:sz="4" w:space="0" w:color="auto"/>
              <w:right w:val="single" w:sz="4" w:space="0" w:color="auto"/>
            </w:tcBorders>
            <w:noWrap/>
            <w:vAlign w:val="center"/>
            <w:hideMark/>
          </w:tcPr>
          <w:p w14:paraId="70A127D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721391490012</w:t>
            </w:r>
          </w:p>
        </w:tc>
        <w:tc>
          <w:tcPr>
            <w:tcW w:w="681" w:type="dxa"/>
            <w:tcBorders>
              <w:top w:val="nil"/>
              <w:left w:val="nil"/>
              <w:bottom w:val="single" w:sz="4" w:space="0" w:color="auto"/>
              <w:right w:val="single" w:sz="4" w:space="0" w:color="auto"/>
            </w:tcBorders>
            <w:noWrap/>
            <w:vAlign w:val="center"/>
            <w:hideMark/>
          </w:tcPr>
          <w:p w14:paraId="718340F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535F60E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0D15416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037BE5B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43276AC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5A3825F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37154E1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4762C97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33D88C2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585F33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4ED125AE"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6BCA3567"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41BD39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14</w:t>
            </w:r>
          </w:p>
        </w:tc>
        <w:tc>
          <w:tcPr>
            <w:tcW w:w="1495" w:type="dxa"/>
            <w:tcBorders>
              <w:top w:val="nil"/>
              <w:left w:val="nil"/>
              <w:bottom w:val="single" w:sz="4" w:space="0" w:color="auto"/>
              <w:right w:val="single" w:sz="4" w:space="0" w:color="auto"/>
            </w:tcBorders>
            <w:noWrap/>
            <w:vAlign w:val="center"/>
            <w:hideMark/>
          </w:tcPr>
          <w:p w14:paraId="5A909FD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721391490013</w:t>
            </w:r>
          </w:p>
        </w:tc>
        <w:tc>
          <w:tcPr>
            <w:tcW w:w="681" w:type="dxa"/>
            <w:tcBorders>
              <w:top w:val="nil"/>
              <w:left w:val="nil"/>
              <w:bottom w:val="single" w:sz="4" w:space="0" w:color="auto"/>
              <w:right w:val="single" w:sz="4" w:space="0" w:color="auto"/>
            </w:tcBorders>
            <w:noWrap/>
            <w:vAlign w:val="center"/>
            <w:hideMark/>
          </w:tcPr>
          <w:p w14:paraId="7950FB7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2CB971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77104A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55CD7C8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472FF1E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56126F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4B20434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FC185B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2E3444B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263C8B3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7BB50D3F"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34FDDA92"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76F92A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15</w:t>
            </w:r>
          </w:p>
        </w:tc>
        <w:tc>
          <w:tcPr>
            <w:tcW w:w="1495" w:type="dxa"/>
            <w:tcBorders>
              <w:top w:val="nil"/>
              <w:left w:val="nil"/>
              <w:bottom w:val="single" w:sz="4" w:space="0" w:color="auto"/>
              <w:right w:val="single" w:sz="4" w:space="0" w:color="auto"/>
            </w:tcBorders>
            <w:noWrap/>
            <w:vAlign w:val="center"/>
            <w:hideMark/>
          </w:tcPr>
          <w:p w14:paraId="1E59C93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721391490019</w:t>
            </w:r>
          </w:p>
        </w:tc>
        <w:tc>
          <w:tcPr>
            <w:tcW w:w="681" w:type="dxa"/>
            <w:tcBorders>
              <w:top w:val="nil"/>
              <w:left w:val="nil"/>
              <w:bottom w:val="single" w:sz="4" w:space="0" w:color="auto"/>
              <w:right w:val="single" w:sz="4" w:space="0" w:color="auto"/>
            </w:tcBorders>
            <w:noWrap/>
            <w:vAlign w:val="center"/>
            <w:hideMark/>
          </w:tcPr>
          <w:p w14:paraId="758A085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4B6DFF7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55EF462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576468D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4217E6C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9FD9A9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011F759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EEEA4D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437233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224F39D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546B5738"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338310D2"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09B6DF5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16</w:t>
            </w:r>
          </w:p>
        </w:tc>
        <w:tc>
          <w:tcPr>
            <w:tcW w:w="1495" w:type="dxa"/>
            <w:tcBorders>
              <w:top w:val="nil"/>
              <w:left w:val="nil"/>
              <w:bottom w:val="single" w:sz="4" w:space="0" w:color="auto"/>
              <w:right w:val="single" w:sz="4" w:space="0" w:color="auto"/>
            </w:tcBorders>
            <w:noWrap/>
            <w:vAlign w:val="center"/>
            <w:hideMark/>
          </w:tcPr>
          <w:p w14:paraId="47A1FCD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721391701011</w:t>
            </w:r>
          </w:p>
        </w:tc>
        <w:tc>
          <w:tcPr>
            <w:tcW w:w="681" w:type="dxa"/>
            <w:tcBorders>
              <w:top w:val="nil"/>
              <w:left w:val="nil"/>
              <w:bottom w:val="single" w:sz="4" w:space="0" w:color="auto"/>
              <w:right w:val="single" w:sz="4" w:space="0" w:color="auto"/>
            </w:tcBorders>
            <w:noWrap/>
            <w:vAlign w:val="center"/>
            <w:hideMark/>
          </w:tcPr>
          <w:p w14:paraId="2C6CC85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644DEF4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1CE1F39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234B2F3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16601E4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075C7C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417E1C8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1E19047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40CE237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3F33C0A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3F72D5DB"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09CAEC43"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6290F1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17</w:t>
            </w:r>
          </w:p>
        </w:tc>
        <w:tc>
          <w:tcPr>
            <w:tcW w:w="1495" w:type="dxa"/>
            <w:tcBorders>
              <w:top w:val="nil"/>
              <w:left w:val="nil"/>
              <w:bottom w:val="single" w:sz="4" w:space="0" w:color="auto"/>
              <w:right w:val="single" w:sz="4" w:space="0" w:color="auto"/>
            </w:tcBorders>
            <w:noWrap/>
            <w:vAlign w:val="center"/>
            <w:hideMark/>
          </w:tcPr>
          <w:p w14:paraId="3034FE8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721391701012</w:t>
            </w:r>
          </w:p>
        </w:tc>
        <w:tc>
          <w:tcPr>
            <w:tcW w:w="681" w:type="dxa"/>
            <w:tcBorders>
              <w:top w:val="nil"/>
              <w:left w:val="nil"/>
              <w:bottom w:val="single" w:sz="4" w:space="0" w:color="auto"/>
              <w:right w:val="single" w:sz="4" w:space="0" w:color="auto"/>
            </w:tcBorders>
            <w:noWrap/>
            <w:vAlign w:val="center"/>
            <w:hideMark/>
          </w:tcPr>
          <w:p w14:paraId="7C14A58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F201AB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DAEC31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447E271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36AD5A0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3363370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0043C14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425A3BD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AB6CE2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720E5EC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2C566770"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315D28C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8D67F2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18</w:t>
            </w:r>
          </w:p>
        </w:tc>
        <w:tc>
          <w:tcPr>
            <w:tcW w:w="1495" w:type="dxa"/>
            <w:tcBorders>
              <w:top w:val="nil"/>
              <w:left w:val="nil"/>
              <w:bottom w:val="single" w:sz="4" w:space="0" w:color="auto"/>
              <w:right w:val="single" w:sz="4" w:space="0" w:color="auto"/>
            </w:tcBorders>
            <w:noWrap/>
            <w:vAlign w:val="center"/>
            <w:hideMark/>
          </w:tcPr>
          <w:p w14:paraId="67D82F6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721391701013</w:t>
            </w:r>
          </w:p>
        </w:tc>
        <w:tc>
          <w:tcPr>
            <w:tcW w:w="681" w:type="dxa"/>
            <w:tcBorders>
              <w:top w:val="nil"/>
              <w:left w:val="nil"/>
              <w:bottom w:val="single" w:sz="4" w:space="0" w:color="auto"/>
              <w:right w:val="single" w:sz="4" w:space="0" w:color="auto"/>
            </w:tcBorders>
            <w:noWrap/>
            <w:vAlign w:val="center"/>
            <w:hideMark/>
          </w:tcPr>
          <w:p w14:paraId="6B9FDD3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6EF6231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3AC949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ECDA5C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25E527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78E3A0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1656062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7D35C7B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33B023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59D07F8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2EBA04F6"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706E4AE6"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5DF3661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19</w:t>
            </w:r>
          </w:p>
        </w:tc>
        <w:tc>
          <w:tcPr>
            <w:tcW w:w="1495" w:type="dxa"/>
            <w:tcBorders>
              <w:top w:val="nil"/>
              <w:left w:val="nil"/>
              <w:bottom w:val="single" w:sz="4" w:space="0" w:color="auto"/>
              <w:right w:val="single" w:sz="4" w:space="0" w:color="auto"/>
            </w:tcBorders>
            <w:noWrap/>
            <w:vAlign w:val="center"/>
            <w:hideMark/>
          </w:tcPr>
          <w:p w14:paraId="5D9F5DF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721391701019</w:t>
            </w:r>
          </w:p>
        </w:tc>
        <w:tc>
          <w:tcPr>
            <w:tcW w:w="681" w:type="dxa"/>
            <w:tcBorders>
              <w:top w:val="nil"/>
              <w:left w:val="nil"/>
              <w:bottom w:val="single" w:sz="4" w:space="0" w:color="auto"/>
              <w:right w:val="single" w:sz="4" w:space="0" w:color="auto"/>
            </w:tcBorders>
            <w:noWrap/>
            <w:vAlign w:val="center"/>
            <w:hideMark/>
          </w:tcPr>
          <w:p w14:paraId="45E5752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0ECBFC2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295841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7CF84B7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5C74763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7AE7EF3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2ED1565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FEA32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46A1469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341E487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08CE6110"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2EA96FB"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523C3A3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1495" w:type="dxa"/>
            <w:tcBorders>
              <w:top w:val="nil"/>
              <w:left w:val="nil"/>
              <w:bottom w:val="single" w:sz="4" w:space="0" w:color="auto"/>
              <w:right w:val="single" w:sz="4" w:space="0" w:color="auto"/>
            </w:tcBorders>
            <w:noWrap/>
            <w:vAlign w:val="center"/>
            <w:hideMark/>
          </w:tcPr>
          <w:p w14:paraId="6B920FB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721391709000</w:t>
            </w:r>
          </w:p>
        </w:tc>
        <w:tc>
          <w:tcPr>
            <w:tcW w:w="681" w:type="dxa"/>
            <w:tcBorders>
              <w:top w:val="nil"/>
              <w:left w:val="nil"/>
              <w:bottom w:val="single" w:sz="4" w:space="0" w:color="auto"/>
              <w:right w:val="single" w:sz="4" w:space="0" w:color="auto"/>
            </w:tcBorders>
            <w:noWrap/>
            <w:vAlign w:val="center"/>
            <w:hideMark/>
          </w:tcPr>
          <w:p w14:paraId="5D72DBF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1A6D7AF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512D5E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6EA4008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24B4917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3E3D16B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964" w:type="dxa"/>
            <w:tcBorders>
              <w:top w:val="nil"/>
              <w:left w:val="nil"/>
              <w:bottom w:val="single" w:sz="4" w:space="0" w:color="auto"/>
              <w:right w:val="single" w:sz="4" w:space="0" w:color="auto"/>
            </w:tcBorders>
            <w:noWrap/>
            <w:vAlign w:val="center"/>
            <w:hideMark/>
          </w:tcPr>
          <w:p w14:paraId="489C27F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964" w:type="dxa"/>
            <w:tcBorders>
              <w:top w:val="nil"/>
              <w:left w:val="nil"/>
              <w:bottom w:val="single" w:sz="4" w:space="0" w:color="auto"/>
              <w:right w:val="single" w:sz="4" w:space="0" w:color="auto"/>
            </w:tcBorders>
            <w:noWrap/>
            <w:vAlign w:val="center"/>
            <w:hideMark/>
          </w:tcPr>
          <w:p w14:paraId="29B61A4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07" w:type="dxa"/>
            <w:tcBorders>
              <w:top w:val="nil"/>
              <w:left w:val="nil"/>
              <w:bottom w:val="single" w:sz="4" w:space="0" w:color="auto"/>
              <w:right w:val="single" w:sz="4" w:space="0" w:color="auto"/>
            </w:tcBorders>
            <w:noWrap/>
            <w:vAlign w:val="center"/>
            <w:hideMark/>
          </w:tcPr>
          <w:p w14:paraId="4A19FC3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78" w:type="dxa"/>
            <w:tcBorders>
              <w:top w:val="nil"/>
              <w:left w:val="nil"/>
              <w:bottom w:val="single" w:sz="4" w:space="0" w:color="auto"/>
              <w:right w:val="single" w:sz="4" w:space="0" w:color="auto"/>
            </w:tcBorders>
            <w:noWrap/>
            <w:vAlign w:val="center"/>
            <w:hideMark/>
          </w:tcPr>
          <w:p w14:paraId="61ECAFB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4759" w:type="dxa"/>
            <w:gridSpan w:val="2"/>
            <w:tcBorders>
              <w:top w:val="nil"/>
              <w:left w:val="nil"/>
              <w:bottom w:val="single" w:sz="4" w:space="0" w:color="auto"/>
              <w:right w:val="single" w:sz="8" w:space="0" w:color="auto"/>
            </w:tcBorders>
            <w:noWrap/>
            <w:vAlign w:val="bottom"/>
            <w:hideMark/>
          </w:tcPr>
          <w:p w14:paraId="501D664E"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5A5913E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CAECA1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21</w:t>
            </w:r>
          </w:p>
        </w:tc>
        <w:tc>
          <w:tcPr>
            <w:tcW w:w="1495" w:type="dxa"/>
            <w:tcBorders>
              <w:top w:val="nil"/>
              <w:left w:val="nil"/>
              <w:bottom w:val="single" w:sz="4" w:space="0" w:color="auto"/>
              <w:right w:val="single" w:sz="4" w:space="0" w:color="auto"/>
            </w:tcBorders>
            <w:noWrap/>
            <w:vAlign w:val="center"/>
            <w:hideMark/>
          </w:tcPr>
          <w:p w14:paraId="688BA2F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721391900000</w:t>
            </w:r>
          </w:p>
        </w:tc>
        <w:tc>
          <w:tcPr>
            <w:tcW w:w="681" w:type="dxa"/>
            <w:tcBorders>
              <w:top w:val="nil"/>
              <w:left w:val="nil"/>
              <w:bottom w:val="single" w:sz="4" w:space="0" w:color="auto"/>
              <w:right w:val="single" w:sz="4" w:space="0" w:color="auto"/>
            </w:tcBorders>
            <w:noWrap/>
            <w:vAlign w:val="center"/>
            <w:hideMark/>
          </w:tcPr>
          <w:p w14:paraId="4FF7593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5F2730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D7DB42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5A75722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66A9BD6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8D3F3D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964" w:type="dxa"/>
            <w:tcBorders>
              <w:top w:val="nil"/>
              <w:left w:val="nil"/>
              <w:bottom w:val="single" w:sz="4" w:space="0" w:color="auto"/>
              <w:right w:val="single" w:sz="4" w:space="0" w:color="auto"/>
            </w:tcBorders>
            <w:noWrap/>
            <w:vAlign w:val="center"/>
            <w:hideMark/>
          </w:tcPr>
          <w:p w14:paraId="163DFCE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964" w:type="dxa"/>
            <w:tcBorders>
              <w:top w:val="nil"/>
              <w:left w:val="nil"/>
              <w:bottom w:val="single" w:sz="4" w:space="0" w:color="auto"/>
              <w:right w:val="single" w:sz="4" w:space="0" w:color="auto"/>
            </w:tcBorders>
            <w:noWrap/>
            <w:vAlign w:val="center"/>
            <w:hideMark/>
          </w:tcPr>
          <w:p w14:paraId="631D2C6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07" w:type="dxa"/>
            <w:tcBorders>
              <w:top w:val="nil"/>
              <w:left w:val="nil"/>
              <w:bottom w:val="single" w:sz="4" w:space="0" w:color="auto"/>
              <w:right w:val="single" w:sz="4" w:space="0" w:color="auto"/>
            </w:tcBorders>
            <w:noWrap/>
            <w:vAlign w:val="center"/>
            <w:hideMark/>
          </w:tcPr>
          <w:p w14:paraId="713D1B2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78" w:type="dxa"/>
            <w:tcBorders>
              <w:top w:val="nil"/>
              <w:left w:val="nil"/>
              <w:bottom w:val="single" w:sz="4" w:space="0" w:color="auto"/>
              <w:right w:val="single" w:sz="4" w:space="0" w:color="auto"/>
            </w:tcBorders>
            <w:noWrap/>
            <w:vAlign w:val="center"/>
            <w:hideMark/>
          </w:tcPr>
          <w:p w14:paraId="50474F5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4759" w:type="dxa"/>
            <w:gridSpan w:val="2"/>
            <w:tcBorders>
              <w:top w:val="nil"/>
              <w:left w:val="nil"/>
              <w:bottom w:val="single" w:sz="4" w:space="0" w:color="auto"/>
              <w:right w:val="single" w:sz="8" w:space="0" w:color="auto"/>
            </w:tcBorders>
            <w:noWrap/>
            <w:vAlign w:val="bottom"/>
            <w:hideMark/>
          </w:tcPr>
          <w:p w14:paraId="5ABB3124"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595029D8"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65E9A3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22</w:t>
            </w:r>
          </w:p>
        </w:tc>
        <w:tc>
          <w:tcPr>
            <w:tcW w:w="1495" w:type="dxa"/>
            <w:tcBorders>
              <w:top w:val="nil"/>
              <w:left w:val="nil"/>
              <w:bottom w:val="single" w:sz="4" w:space="0" w:color="auto"/>
              <w:right w:val="single" w:sz="4" w:space="0" w:color="auto"/>
            </w:tcBorders>
            <w:noWrap/>
            <w:vAlign w:val="center"/>
            <w:hideMark/>
          </w:tcPr>
          <w:p w14:paraId="164EA9B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721399100011</w:t>
            </w:r>
          </w:p>
        </w:tc>
        <w:tc>
          <w:tcPr>
            <w:tcW w:w="681" w:type="dxa"/>
            <w:tcBorders>
              <w:top w:val="nil"/>
              <w:left w:val="nil"/>
              <w:bottom w:val="single" w:sz="4" w:space="0" w:color="auto"/>
              <w:right w:val="single" w:sz="4" w:space="0" w:color="auto"/>
            </w:tcBorders>
            <w:noWrap/>
            <w:vAlign w:val="center"/>
            <w:hideMark/>
          </w:tcPr>
          <w:p w14:paraId="62D094E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76EC9B0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6E04888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EF772C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35FBD36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8E9E15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5F76DF6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6E649A7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2486248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4934983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01C0B799"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2FF0AAE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7362255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23</w:t>
            </w:r>
          </w:p>
        </w:tc>
        <w:tc>
          <w:tcPr>
            <w:tcW w:w="1495" w:type="dxa"/>
            <w:tcBorders>
              <w:top w:val="nil"/>
              <w:left w:val="nil"/>
              <w:bottom w:val="single" w:sz="4" w:space="0" w:color="auto"/>
              <w:right w:val="single" w:sz="4" w:space="0" w:color="auto"/>
            </w:tcBorders>
            <w:noWrap/>
            <w:vAlign w:val="center"/>
            <w:hideMark/>
          </w:tcPr>
          <w:p w14:paraId="173EDA8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721399100013</w:t>
            </w:r>
          </w:p>
        </w:tc>
        <w:tc>
          <w:tcPr>
            <w:tcW w:w="681" w:type="dxa"/>
            <w:tcBorders>
              <w:top w:val="nil"/>
              <w:left w:val="nil"/>
              <w:bottom w:val="single" w:sz="4" w:space="0" w:color="auto"/>
              <w:right w:val="single" w:sz="4" w:space="0" w:color="auto"/>
            </w:tcBorders>
            <w:noWrap/>
            <w:vAlign w:val="center"/>
            <w:hideMark/>
          </w:tcPr>
          <w:p w14:paraId="61529D7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971084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05737E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6D09586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1A91A1C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5FF7AC2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3B9426B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3D9F00F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7F4070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07BF4DF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511F118A"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A74034F"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3EDA577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24</w:t>
            </w:r>
          </w:p>
        </w:tc>
        <w:tc>
          <w:tcPr>
            <w:tcW w:w="1495" w:type="dxa"/>
            <w:tcBorders>
              <w:top w:val="nil"/>
              <w:left w:val="nil"/>
              <w:bottom w:val="single" w:sz="4" w:space="0" w:color="auto"/>
              <w:right w:val="single" w:sz="4" w:space="0" w:color="auto"/>
            </w:tcBorders>
            <w:noWrap/>
            <w:vAlign w:val="center"/>
            <w:hideMark/>
          </w:tcPr>
          <w:p w14:paraId="595A0C0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721399100019</w:t>
            </w:r>
          </w:p>
        </w:tc>
        <w:tc>
          <w:tcPr>
            <w:tcW w:w="681" w:type="dxa"/>
            <w:tcBorders>
              <w:top w:val="nil"/>
              <w:left w:val="nil"/>
              <w:bottom w:val="single" w:sz="4" w:space="0" w:color="auto"/>
              <w:right w:val="single" w:sz="4" w:space="0" w:color="auto"/>
            </w:tcBorders>
            <w:noWrap/>
            <w:vAlign w:val="center"/>
            <w:hideMark/>
          </w:tcPr>
          <w:p w14:paraId="6E8C514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1817818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58D1562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71E24FB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1219C30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15BB46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362439C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26C9F5F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2CECF1A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8FF31A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11202D3C"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CE8A267"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6FAF9D2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25</w:t>
            </w:r>
          </w:p>
        </w:tc>
        <w:tc>
          <w:tcPr>
            <w:tcW w:w="1495" w:type="dxa"/>
            <w:tcBorders>
              <w:top w:val="nil"/>
              <w:left w:val="nil"/>
              <w:bottom w:val="single" w:sz="4" w:space="0" w:color="auto"/>
              <w:right w:val="single" w:sz="4" w:space="0" w:color="auto"/>
            </w:tcBorders>
            <w:noWrap/>
            <w:vAlign w:val="center"/>
            <w:hideMark/>
          </w:tcPr>
          <w:p w14:paraId="3F2BD40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721399901011</w:t>
            </w:r>
          </w:p>
        </w:tc>
        <w:tc>
          <w:tcPr>
            <w:tcW w:w="681" w:type="dxa"/>
            <w:tcBorders>
              <w:top w:val="nil"/>
              <w:left w:val="nil"/>
              <w:bottom w:val="single" w:sz="4" w:space="0" w:color="auto"/>
              <w:right w:val="single" w:sz="4" w:space="0" w:color="auto"/>
            </w:tcBorders>
            <w:noWrap/>
            <w:vAlign w:val="center"/>
            <w:hideMark/>
          </w:tcPr>
          <w:p w14:paraId="0F70FC1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7C849E8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06C2918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71551AC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68F1AD2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A8D392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36D5F0D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4885755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42F399D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1662BEE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6541806C"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78AD1A19"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3AB03D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26</w:t>
            </w:r>
          </w:p>
        </w:tc>
        <w:tc>
          <w:tcPr>
            <w:tcW w:w="1495" w:type="dxa"/>
            <w:tcBorders>
              <w:top w:val="nil"/>
              <w:left w:val="nil"/>
              <w:bottom w:val="single" w:sz="4" w:space="0" w:color="auto"/>
              <w:right w:val="single" w:sz="4" w:space="0" w:color="auto"/>
            </w:tcBorders>
            <w:noWrap/>
            <w:vAlign w:val="center"/>
            <w:hideMark/>
          </w:tcPr>
          <w:p w14:paraId="72C002D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721399901013</w:t>
            </w:r>
          </w:p>
        </w:tc>
        <w:tc>
          <w:tcPr>
            <w:tcW w:w="681" w:type="dxa"/>
            <w:tcBorders>
              <w:top w:val="nil"/>
              <w:left w:val="nil"/>
              <w:bottom w:val="single" w:sz="4" w:space="0" w:color="auto"/>
              <w:right w:val="single" w:sz="4" w:space="0" w:color="auto"/>
            </w:tcBorders>
            <w:noWrap/>
            <w:vAlign w:val="center"/>
            <w:hideMark/>
          </w:tcPr>
          <w:p w14:paraId="4B39A58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7D8F371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A40E5B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26B9633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3120F93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5904CB6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27FD13C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32EB8FF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11FE705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692968C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74A4FDE4"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72709A74"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23CF1E1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27</w:t>
            </w:r>
          </w:p>
        </w:tc>
        <w:tc>
          <w:tcPr>
            <w:tcW w:w="1495" w:type="dxa"/>
            <w:tcBorders>
              <w:top w:val="nil"/>
              <w:left w:val="nil"/>
              <w:bottom w:val="single" w:sz="4" w:space="0" w:color="auto"/>
              <w:right w:val="single" w:sz="4" w:space="0" w:color="auto"/>
            </w:tcBorders>
            <w:noWrap/>
            <w:vAlign w:val="center"/>
            <w:hideMark/>
          </w:tcPr>
          <w:p w14:paraId="5BC2B05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721399901019</w:t>
            </w:r>
          </w:p>
        </w:tc>
        <w:tc>
          <w:tcPr>
            <w:tcW w:w="681" w:type="dxa"/>
            <w:tcBorders>
              <w:top w:val="nil"/>
              <w:left w:val="nil"/>
              <w:bottom w:val="single" w:sz="4" w:space="0" w:color="auto"/>
              <w:right w:val="single" w:sz="4" w:space="0" w:color="auto"/>
            </w:tcBorders>
            <w:noWrap/>
            <w:vAlign w:val="center"/>
            <w:hideMark/>
          </w:tcPr>
          <w:p w14:paraId="56F5200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14DB700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4164DC0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555A20E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DAD43B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7B0C933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2C793C1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4" w:space="0" w:color="auto"/>
              <w:right w:val="single" w:sz="4" w:space="0" w:color="auto"/>
            </w:tcBorders>
            <w:noWrap/>
            <w:vAlign w:val="center"/>
            <w:hideMark/>
          </w:tcPr>
          <w:p w14:paraId="4203095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4" w:space="0" w:color="auto"/>
              <w:right w:val="single" w:sz="4" w:space="0" w:color="auto"/>
            </w:tcBorders>
            <w:noWrap/>
            <w:vAlign w:val="center"/>
            <w:hideMark/>
          </w:tcPr>
          <w:p w14:paraId="098AE17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4" w:space="0" w:color="auto"/>
              <w:right w:val="single" w:sz="4" w:space="0" w:color="auto"/>
            </w:tcBorders>
            <w:noWrap/>
            <w:vAlign w:val="center"/>
            <w:hideMark/>
          </w:tcPr>
          <w:p w14:paraId="2FF78FC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4" w:space="0" w:color="auto"/>
              <w:right w:val="single" w:sz="8" w:space="0" w:color="auto"/>
            </w:tcBorders>
            <w:noWrap/>
            <w:vAlign w:val="bottom"/>
            <w:hideMark/>
          </w:tcPr>
          <w:p w14:paraId="4753BC6E"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22B133AD"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64E253D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28</w:t>
            </w:r>
          </w:p>
        </w:tc>
        <w:tc>
          <w:tcPr>
            <w:tcW w:w="1495" w:type="dxa"/>
            <w:tcBorders>
              <w:top w:val="nil"/>
              <w:left w:val="nil"/>
              <w:bottom w:val="single" w:sz="4" w:space="0" w:color="auto"/>
              <w:right w:val="single" w:sz="4" w:space="0" w:color="auto"/>
            </w:tcBorders>
            <w:noWrap/>
            <w:vAlign w:val="center"/>
            <w:hideMark/>
          </w:tcPr>
          <w:p w14:paraId="59B6668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721399909000</w:t>
            </w:r>
          </w:p>
        </w:tc>
        <w:tc>
          <w:tcPr>
            <w:tcW w:w="681" w:type="dxa"/>
            <w:tcBorders>
              <w:top w:val="nil"/>
              <w:left w:val="nil"/>
              <w:bottom w:val="single" w:sz="4" w:space="0" w:color="auto"/>
              <w:right w:val="single" w:sz="4" w:space="0" w:color="auto"/>
            </w:tcBorders>
            <w:noWrap/>
            <w:vAlign w:val="center"/>
            <w:hideMark/>
          </w:tcPr>
          <w:p w14:paraId="4588D8B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2DEF6FE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55A4AEF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29D8D62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7E9B83C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F1A862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964" w:type="dxa"/>
            <w:tcBorders>
              <w:top w:val="nil"/>
              <w:left w:val="nil"/>
              <w:bottom w:val="single" w:sz="4" w:space="0" w:color="auto"/>
              <w:right w:val="single" w:sz="4" w:space="0" w:color="auto"/>
            </w:tcBorders>
            <w:noWrap/>
            <w:vAlign w:val="center"/>
            <w:hideMark/>
          </w:tcPr>
          <w:p w14:paraId="2799C74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964" w:type="dxa"/>
            <w:tcBorders>
              <w:top w:val="nil"/>
              <w:left w:val="nil"/>
              <w:bottom w:val="single" w:sz="4" w:space="0" w:color="auto"/>
              <w:right w:val="single" w:sz="4" w:space="0" w:color="auto"/>
            </w:tcBorders>
            <w:noWrap/>
            <w:vAlign w:val="center"/>
            <w:hideMark/>
          </w:tcPr>
          <w:p w14:paraId="517E0C3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07" w:type="dxa"/>
            <w:tcBorders>
              <w:top w:val="nil"/>
              <w:left w:val="nil"/>
              <w:bottom w:val="single" w:sz="4" w:space="0" w:color="auto"/>
              <w:right w:val="single" w:sz="4" w:space="0" w:color="auto"/>
            </w:tcBorders>
            <w:noWrap/>
            <w:vAlign w:val="center"/>
            <w:hideMark/>
          </w:tcPr>
          <w:p w14:paraId="6BA665C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78" w:type="dxa"/>
            <w:tcBorders>
              <w:top w:val="nil"/>
              <w:left w:val="nil"/>
              <w:bottom w:val="single" w:sz="4" w:space="0" w:color="auto"/>
              <w:right w:val="single" w:sz="4" w:space="0" w:color="auto"/>
            </w:tcBorders>
            <w:noWrap/>
            <w:vAlign w:val="center"/>
            <w:hideMark/>
          </w:tcPr>
          <w:p w14:paraId="699B630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4759" w:type="dxa"/>
            <w:gridSpan w:val="2"/>
            <w:tcBorders>
              <w:top w:val="nil"/>
              <w:left w:val="nil"/>
              <w:bottom w:val="single" w:sz="4" w:space="0" w:color="auto"/>
              <w:right w:val="single" w:sz="8" w:space="0" w:color="auto"/>
            </w:tcBorders>
            <w:noWrap/>
            <w:vAlign w:val="bottom"/>
            <w:hideMark/>
          </w:tcPr>
          <w:p w14:paraId="0933C8F6"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67ECE097"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0318311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29</w:t>
            </w:r>
          </w:p>
        </w:tc>
        <w:tc>
          <w:tcPr>
            <w:tcW w:w="1495" w:type="dxa"/>
            <w:tcBorders>
              <w:top w:val="nil"/>
              <w:left w:val="nil"/>
              <w:bottom w:val="single" w:sz="4" w:space="0" w:color="auto"/>
              <w:right w:val="single" w:sz="4" w:space="0" w:color="auto"/>
            </w:tcBorders>
            <w:noWrap/>
            <w:vAlign w:val="center"/>
            <w:hideMark/>
          </w:tcPr>
          <w:p w14:paraId="521F1C0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722710000000</w:t>
            </w:r>
          </w:p>
        </w:tc>
        <w:tc>
          <w:tcPr>
            <w:tcW w:w="681" w:type="dxa"/>
            <w:tcBorders>
              <w:top w:val="nil"/>
              <w:left w:val="nil"/>
              <w:bottom w:val="single" w:sz="4" w:space="0" w:color="auto"/>
              <w:right w:val="single" w:sz="4" w:space="0" w:color="auto"/>
            </w:tcBorders>
            <w:noWrap/>
            <w:vAlign w:val="center"/>
            <w:hideMark/>
          </w:tcPr>
          <w:p w14:paraId="0E8279D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E88A99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1BDEA4B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4762471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204F11A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14661A8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1,2</w:t>
            </w:r>
          </w:p>
        </w:tc>
        <w:tc>
          <w:tcPr>
            <w:tcW w:w="964" w:type="dxa"/>
            <w:tcBorders>
              <w:top w:val="nil"/>
              <w:left w:val="nil"/>
              <w:bottom w:val="single" w:sz="4" w:space="0" w:color="auto"/>
              <w:right w:val="single" w:sz="4" w:space="0" w:color="auto"/>
            </w:tcBorders>
            <w:noWrap/>
            <w:vAlign w:val="center"/>
            <w:hideMark/>
          </w:tcPr>
          <w:p w14:paraId="2C13759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4" w:space="0" w:color="auto"/>
              <w:right w:val="single" w:sz="4" w:space="0" w:color="auto"/>
            </w:tcBorders>
            <w:noWrap/>
            <w:vAlign w:val="center"/>
            <w:hideMark/>
          </w:tcPr>
          <w:p w14:paraId="0194156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607" w:type="dxa"/>
            <w:tcBorders>
              <w:top w:val="nil"/>
              <w:left w:val="nil"/>
              <w:bottom w:val="single" w:sz="4" w:space="0" w:color="auto"/>
              <w:right w:val="single" w:sz="4" w:space="0" w:color="auto"/>
            </w:tcBorders>
            <w:noWrap/>
            <w:vAlign w:val="center"/>
            <w:hideMark/>
          </w:tcPr>
          <w:p w14:paraId="2906C71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678" w:type="dxa"/>
            <w:tcBorders>
              <w:top w:val="nil"/>
              <w:left w:val="nil"/>
              <w:bottom w:val="single" w:sz="4" w:space="0" w:color="auto"/>
              <w:right w:val="single" w:sz="4" w:space="0" w:color="auto"/>
            </w:tcBorders>
            <w:noWrap/>
            <w:vAlign w:val="center"/>
            <w:hideMark/>
          </w:tcPr>
          <w:p w14:paraId="040FDA8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4759" w:type="dxa"/>
            <w:gridSpan w:val="2"/>
            <w:tcBorders>
              <w:top w:val="nil"/>
              <w:left w:val="nil"/>
              <w:bottom w:val="single" w:sz="4" w:space="0" w:color="auto"/>
              <w:right w:val="single" w:sz="8" w:space="0" w:color="auto"/>
            </w:tcBorders>
            <w:noWrap/>
            <w:vAlign w:val="bottom"/>
            <w:hideMark/>
          </w:tcPr>
          <w:p w14:paraId="6F3F3BFA"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575705A3"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0570DF5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1495" w:type="dxa"/>
            <w:tcBorders>
              <w:top w:val="nil"/>
              <w:left w:val="nil"/>
              <w:bottom w:val="single" w:sz="4" w:space="0" w:color="auto"/>
              <w:right w:val="single" w:sz="4" w:space="0" w:color="auto"/>
            </w:tcBorders>
            <w:noWrap/>
            <w:vAlign w:val="center"/>
            <w:hideMark/>
          </w:tcPr>
          <w:p w14:paraId="5634E85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722720000000</w:t>
            </w:r>
          </w:p>
        </w:tc>
        <w:tc>
          <w:tcPr>
            <w:tcW w:w="681" w:type="dxa"/>
            <w:tcBorders>
              <w:top w:val="nil"/>
              <w:left w:val="nil"/>
              <w:bottom w:val="single" w:sz="4" w:space="0" w:color="auto"/>
              <w:right w:val="single" w:sz="4" w:space="0" w:color="auto"/>
            </w:tcBorders>
            <w:noWrap/>
            <w:vAlign w:val="center"/>
            <w:hideMark/>
          </w:tcPr>
          <w:p w14:paraId="46C151D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016DFDA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73A8A0E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273157F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2B0998B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2A35995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1,6</w:t>
            </w:r>
          </w:p>
        </w:tc>
        <w:tc>
          <w:tcPr>
            <w:tcW w:w="964" w:type="dxa"/>
            <w:tcBorders>
              <w:top w:val="nil"/>
              <w:left w:val="nil"/>
              <w:bottom w:val="single" w:sz="4" w:space="0" w:color="auto"/>
              <w:right w:val="single" w:sz="4" w:space="0" w:color="auto"/>
            </w:tcBorders>
            <w:noWrap/>
            <w:vAlign w:val="center"/>
            <w:hideMark/>
          </w:tcPr>
          <w:p w14:paraId="6547D8F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964" w:type="dxa"/>
            <w:tcBorders>
              <w:top w:val="nil"/>
              <w:left w:val="nil"/>
              <w:bottom w:val="single" w:sz="4" w:space="0" w:color="auto"/>
              <w:right w:val="single" w:sz="4" w:space="0" w:color="auto"/>
            </w:tcBorders>
            <w:noWrap/>
            <w:vAlign w:val="center"/>
            <w:hideMark/>
          </w:tcPr>
          <w:p w14:paraId="105C924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607" w:type="dxa"/>
            <w:tcBorders>
              <w:top w:val="nil"/>
              <w:left w:val="nil"/>
              <w:bottom w:val="single" w:sz="4" w:space="0" w:color="auto"/>
              <w:right w:val="single" w:sz="4" w:space="0" w:color="auto"/>
            </w:tcBorders>
            <w:noWrap/>
            <w:vAlign w:val="center"/>
            <w:hideMark/>
          </w:tcPr>
          <w:p w14:paraId="4A65110D"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678" w:type="dxa"/>
            <w:tcBorders>
              <w:top w:val="nil"/>
              <w:left w:val="nil"/>
              <w:bottom w:val="single" w:sz="4" w:space="0" w:color="auto"/>
              <w:right w:val="single" w:sz="4" w:space="0" w:color="auto"/>
            </w:tcBorders>
            <w:noWrap/>
            <w:vAlign w:val="center"/>
            <w:hideMark/>
          </w:tcPr>
          <w:p w14:paraId="224BF658"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4759" w:type="dxa"/>
            <w:gridSpan w:val="2"/>
            <w:tcBorders>
              <w:top w:val="nil"/>
              <w:left w:val="nil"/>
              <w:bottom w:val="single" w:sz="4" w:space="0" w:color="auto"/>
              <w:right w:val="single" w:sz="8" w:space="0" w:color="auto"/>
            </w:tcBorders>
            <w:noWrap/>
            <w:vAlign w:val="bottom"/>
            <w:hideMark/>
          </w:tcPr>
          <w:p w14:paraId="5736408B"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13B6069C"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08022B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31</w:t>
            </w:r>
          </w:p>
        </w:tc>
        <w:tc>
          <w:tcPr>
            <w:tcW w:w="1495" w:type="dxa"/>
            <w:tcBorders>
              <w:top w:val="nil"/>
              <w:left w:val="nil"/>
              <w:bottom w:val="single" w:sz="4" w:space="0" w:color="auto"/>
              <w:right w:val="single" w:sz="4" w:space="0" w:color="auto"/>
            </w:tcBorders>
            <w:noWrap/>
            <w:vAlign w:val="center"/>
            <w:hideMark/>
          </w:tcPr>
          <w:p w14:paraId="0EBFD06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722790100000</w:t>
            </w:r>
          </w:p>
        </w:tc>
        <w:tc>
          <w:tcPr>
            <w:tcW w:w="681" w:type="dxa"/>
            <w:tcBorders>
              <w:top w:val="nil"/>
              <w:left w:val="nil"/>
              <w:bottom w:val="single" w:sz="4" w:space="0" w:color="auto"/>
              <w:right w:val="single" w:sz="4" w:space="0" w:color="auto"/>
            </w:tcBorders>
            <w:noWrap/>
            <w:vAlign w:val="center"/>
            <w:hideMark/>
          </w:tcPr>
          <w:p w14:paraId="6FAA825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7B5720A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588D0AAC"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35DF5E7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55390B32"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086F6DE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8</w:t>
            </w:r>
          </w:p>
        </w:tc>
        <w:tc>
          <w:tcPr>
            <w:tcW w:w="964" w:type="dxa"/>
            <w:tcBorders>
              <w:top w:val="nil"/>
              <w:left w:val="nil"/>
              <w:bottom w:val="single" w:sz="4" w:space="0" w:color="auto"/>
              <w:right w:val="single" w:sz="4" w:space="0" w:color="auto"/>
            </w:tcBorders>
            <w:noWrap/>
            <w:vAlign w:val="center"/>
            <w:hideMark/>
          </w:tcPr>
          <w:p w14:paraId="35D92B76"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964" w:type="dxa"/>
            <w:tcBorders>
              <w:top w:val="nil"/>
              <w:left w:val="nil"/>
              <w:bottom w:val="single" w:sz="4" w:space="0" w:color="auto"/>
              <w:right w:val="single" w:sz="4" w:space="0" w:color="auto"/>
            </w:tcBorders>
            <w:noWrap/>
            <w:vAlign w:val="center"/>
            <w:hideMark/>
          </w:tcPr>
          <w:p w14:paraId="67652C3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07" w:type="dxa"/>
            <w:tcBorders>
              <w:top w:val="nil"/>
              <w:left w:val="nil"/>
              <w:bottom w:val="single" w:sz="4" w:space="0" w:color="auto"/>
              <w:right w:val="single" w:sz="4" w:space="0" w:color="auto"/>
            </w:tcBorders>
            <w:noWrap/>
            <w:vAlign w:val="center"/>
            <w:hideMark/>
          </w:tcPr>
          <w:p w14:paraId="2F5D94A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678" w:type="dxa"/>
            <w:tcBorders>
              <w:top w:val="nil"/>
              <w:left w:val="nil"/>
              <w:bottom w:val="single" w:sz="4" w:space="0" w:color="auto"/>
              <w:right w:val="single" w:sz="4" w:space="0" w:color="auto"/>
            </w:tcBorders>
            <w:noWrap/>
            <w:vAlign w:val="center"/>
            <w:hideMark/>
          </w:tcPr>
          <w:p w14:paraId="341D2C6E" w14:textId="77777777" w:rsidR="00554332" w:rsidRPr="00554332" w:rsidRDefault="00554332" w:rsidP="00554332">
            <w:pPr>
              <w:jc w:val="center"/>
              <w:rPr>
                <w:color w:val="000000"/>
                <w:sz w:val="18"/>
                <w:szCs w:val="18"/>
                <w:lang w:eastAsia="tr-TR"/>
              </w:rPr>
            </w:pPr>
            <w:r w:rsidRPr="00554332">
              <w:rPr>
                <w:color w:val="000000"/>
                <w:sz w:val="18"/>
                <w:szCs w:val="18"/>
                <w:lang w:eastAsia="tr-TR"/>
              </w:rPr>
              <w:t>40</w:t>
            </w:r>
          </w:p>
        </w:tc>
        <w:tc>
          <w:tcPr>
            <w:tcW w:w="4759" w:type="dxa"/>
            <w:gridSpan w:val="2"/>
            <w:tcBorders>
              <w:top w:val="nil"/>
              <w:left w:val="nil"/>
              <w:bottom w:val="single" w:sz="4" w:space="0" w:color="auto"/>
              <w:right w:val="single" w:sz="8" w:space="0" w:color="auto"/>
            </w:tcBorders>
            <w:noWrap/>
            <w:vAlign w:val="bottom"/>
            <w:hideMark/>
          </w:tcPr>
          <w:p w14:paraId="5E3E364D"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64DD0BA3" w14:textId="77777777" w:rsidTr="009613E0">
        <w:trPr>
          <w:gridAfter w:val="2"/>
          <w:wAfter w:w="401" w:type="dxa"/>
          <w:trHeight w:val="125"/>
        </w:trPr>
        <w:tc>
          <w:tcPr>
            <w:tcW w:w="483" w:type="dxa"/>
            <w:tcBorders>
              <w:top w:val="nil"/>
              <w:left w:val="single" w:sz="8" w:space="0" w:color="auto"/>
              <w:bottom w:val="single" w:sz="4" w:space="0" w:color="auto"/>
              <w:right w:val="single" w:sz="4" w:space="0" w:color="auto"/>
            </w:tcBorders>
            <w:noWrap/>
            <w:vAlign w:val="center"/>
            <w:hideMark/>
          </w:tcPr>
          <w:p w14:paraId="492851F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32</w:t>
            </w:r>
          </w:p>
        </w:tc>
        <w:tc>
          <w:tcPr>
            <w:tcW w:w="1495" w:type="dxa"/>
            <w:tcBorders>
              <w:top w:val="nil"/>
              <w:left w:val="nil"/>
              <w:bottom w:val="single" w:sz="4" w:space="0" w:color="auto"/>
              <w:right w:val="single" w:sz="4" w:space="0" w:color="auto"/>
            </w:tcBorders>
            <w:noWrap/>
            <w:vAlign w:val="center"/>
            <w:hideMark/>
          </w:tcPr>
          <w:p w14:paraId="2ADD023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722790500000</w:t>
            </w:r>
          </w:p>
        </w:tc>
        <w:tc>
          <w:tcPr>
            <w:tcW w:w="681" w:type="dxa"/>
            <w:tcBorders>
              <w:top w:val="nil"/>
              <w:left w:val="nil"/>
              <w:bottom w:val="single" w:sz="4" w:space="0" w:color="auto"/>
              <w:right w:val="single" w:sz="4" w:space="0" w:color="auto"/>
            </w:tcBorders>
            <w:noWrap/>
            <w:vAlign w:val="center"/>
            <w:hideMark/>
          </w:tcPr>
          <w:p w14:paraId="7BA9D1A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4" w:space="0" w:color="auto"/>
              <w:right w:val="single" w:sz="4" w:space="0" w:color="auto"/>
            </w:tcBorders>
            <w:noWrap/>
            <w:vAlign w:val="center"/>
            <w:hideMark/>
          </w:tcPr>
          <w:p w14:paraId="3CDC512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4" w:space="0" w:color="auto"/>
              <w:right w:val="single" w:sz="4" w:space="0" w:color="auto"/>
            </w:tcBorders>
            <w:noWrap/>
            <w:vAlign w:val="center"/>
            <w:hideMark/>
          </w:tcPr>
          <w:p w14:paraId="6B211CA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4" w:space="0" w:color="auto"/>
              <w:right w:val="single" w:sz="4" w:space="0" w:color="auto"/>
            </w:tcBorders>
            <w:noWrap/>
            <w:vAlign w:val="center"/>
            <w:hideMark/>
          </w:tcPr>
          <w:p w14:paraId="70551F5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4" w:space="0" w:color="auto"/>
              <w:right w:val="single" w:sz="4" w:space="0" w:color="auto"/>
            </w:tcBorders>
            <w:noWrap/>
            <w:vAlign w:val="center"/>
            <w:hideMark/>
          </w:tcPr>
          <w:p w14:paraId="0C9F2897"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4" w:space="0" w:color="auto"/>
              <w:right w:val="single" w:sz="4" w:space="0" w:color="auto"/>
            </w:tcBorders>
            <w:noWrap/>
            <w:vAlign w:val="center"/>
            <w:hideMark/>
          </w:tcPr>
          <w:p w14:paraId="50E4EB51"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0,6</w:t>
            </w:r>
          </w:p>
        </w:tc>
        <w:tc>
          <w:tcPr>
            <w:tcW w:w="964" w:type="dxa"/>
            <w:tcBorders>
              <w:top w:val="nil"/>
              <w:left w:val="nil"/>
              <w:bottom w:val="single" w:sz="4" w:space="0" w:color="auto"/>
              <w:right w:val="single" w:sz="4" w:space="0" w:color="auto"/>
            </w:tcBorders>
            <w:noWrap/>
            <w:vAlign w:val="center"/>
            <w:hideMark/>
          </w:tcPr>
          <w:p w14:paraId="792460A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w:t>
            </w:r>
          </w:p>
        </w:tc>
        <w:tc>
          <w:tcPr>
            <w:tcW w:w="964" w:type="dxa"/>
            <w:tcBorders>
              <w:top w:val="nil"/>
              <w:left w:val="nil"/>
              <w:bottom w:val="single" w:sz="4" w:space="0" w:color="auto"/>
              <w:right w:val="single" w:sz="4" w:space="0" w:color="auto"/>
            </w:tcBorders>
            <w:noWrap/>
            <w:vAlign w:val="center"/>
            <w:hideMark/>
          </w:tcPr>
          <w:p w14:paraId="039E06C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w:t>
            </w:r>
          </w:p>
        </w:tc>
        <w:tc>
          <w:tcPr>
            <w:tcW w:w="607" w:type="dxa"/>
            <w:tcBorders>
              <w:top w:val="nil"/>
              <w:left w:val="nil"/>
              <w:bottom w:val="single" w:sz="4" w:space="0" w:color="auto"/>
              <w:right w:val="single" w:sz="4" w:space="0" w:color="auto"/>
            </w:tcBorders>
            <w:noWrap/>
            <w:vAlign w:val="center"/>
            <w:hideMark/>
          </w:tcPr>
          <w:p w14:paraId="607599E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w:t>
            </w:r>
          </w:p>
        </w:tc>
        <w:tc>
          <w:tcPr>
            <w:tcW w:w="678" w:type="dxa"/>
            <w:tcBorders>
              <w:top w:val="nil"/>
              <w:left w:val="nil"/>
              <w:bottom w:val="single" w:sz="4" w:space="0" w:color="auto"/>
              <w:right w:val="single" w:sz="4" w:space="0" w:color="auto"/>
            </w:tcBorders>
            <w:noWrap/>
            <w:vAlign w:val="center"/>
            <w:hideMark/>
          </w:tcPr>
          <w:p w14:paraId="1A9D84C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w:t>
            </w:r>
          </w:p>
        </w:tc>
        <w:tc>
          <w:tcPr>
            <w:tcW w:w="4759" w:type="dxa"/>
            <w:gridSpan w:val="2"/>
            <w:tcBorders>
              <w:top w:val="nil"/>
              <w:left w:val="nil"/>
              <w:bottom w:val="single" w:sz="4" w:space="0" w:color="auto"/>
              <w:right w:val="single" w:sz="8" w:space="0" w:color="auto"/>
            </w:tcBorders>
            <w:noWrap/>
            <w:vAlign w:val="bottom"/>
            <w:hideMark/>
          </w:tcPr>
          <w:p w14:paraId="27FB0AE0"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47E9904A" w14:textId="77777777" w:rsidTr="009613E0">
        <w:trPr>
          <w:gridAfter w:val="2"/>
          <w:wAfter w:w="401" w:type="dxa"/>
          <w:trHeight w:val="133"/>
        </w:trPr>
        <w:tc>
          <w:tcPr>
            <w:tcW w:w="483" w:type="dxa"/>
            <w:tcBorders>
              <w:top w:val="nil"/>
              <w:left w:val="single" w:sz="8" w:space="0" w:color="auto"/>
              <w:bottom w:val="single" w:sz="8" w:space="0" w:color="auto"/>
              <w:right w:val="single" w:sz="4" w:space="0" w:color="auto"/>
            </w:tcBorders>
            <w:noWrap/>
            <w:vAlign w:val="center"/>
            <w:hideMark/>
          </w:tcPr>
          <w:p w14:paraId="0F146B5F"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33</w:t>
            </w:r>
          </w:p>
        </w:tc>
        <w:tc>
          <w:tcPr>
            <w:tcW w:w="1495" w:type="dxa"/>
            <w:tcBorders>
              <w:top w:val="nil"/>
              <w:left w:val="nil"/>
              <w:bottom w:val="single" w:sz="8" w:space="0" w:color="auto"/>
              <w:right w:val="single" w:sz="4" w:space="0" w:color="auto"/>
            </w:tcBorders>
            <w:noWrap/>
            <w:vAlign w:val="center"/>
            <w:hideMark/>
          </w:tcPr>
          <w:p w14:paraId="1D67D85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722790950000</w:t>
            </w:r>
          </w:p>
        </w:tc>
        <w:tc>
          <w:tcPr>
            <w:tcW w:w="681" w:type="dxa"/>
            <w:tcBorders>
              <w:top w:val="nil"/>
              <w:left w:val="nil"/>
              <w:bottom w:val="single" w:sz="8" w:space="0" w:color="auto"/>
              <w:right w:val="single" w:sz="4" w:space="0" w:color="auto"/>
            </w:tcBorders>
            <w:noWrap/>
            <w:vAlign w:val="center"/>
            <w:hideMark/>
          </w:tcPr>
          <w:p w14:paraId="33E3E16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20</w:t>
            </w:r>
          </w:p>
        </w:tc>
        <w:tc>
          <w:tcPr>
            <w:tcW w:w="964" w:type="dxa"/>
            <w:tcBorders>
              <w:top w:val="nil"/>
              <w:left w:val="nil"/>
              <w:bottom w:val="single" w:sz="8" w:space="0" w:color="auto"/>
              <w:right w:val="single" w:sz="4" w:space="0" w:color="auto"/>
            </w:tcBorders>
            <w:noWrap/>
            <w:vAlign w:val="center"/>
            <w:hideMark/>
          </w:tcPr>
          <w:p w14:paraId="484B8EDA"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964" w:type="dxa"/>
            <w:tcBorders>
              <w:top w:val="nil"/>
              <w:left w:val="nil"/>
              <w:bottom w:val="single" w:sz="8" w:space="0" w:color="auto"/>
              <w:right w:val="single" w:sz="4" w:space="0" w:color="auto"/>
            </w:tcBorders>
            <w:noWrap/>
            <w:vAlign w:val="center"/>
            <w:hideMark/>
          </w:tcPr>
          <w:p w14:paraId="15B417E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21" w:type="dxa"/>
            <w:tcBorders>
              <w:top w:val="nil"/>
              <w:left w:val="nil"/>
              <w:bottom w:val="single" w:sz="8" w:space="0" w:color="auto"/>
              <w:right w:val="single" w:sz="4" w:space="0" w:color="auto"/>
            </w:tcBorders>
            <w:noWrap/>
            <w:vAlign w:val="center"/>
            <w:hideMark/>
          </w:tcPr>
          <w:p w14:paraId="39053F6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036" w:type="dxa"/>
            <w:tcBorders>
              <w:top w:val="nil"/>
              <w:left w:val="nil"/>
              <w:bottom w:val="single" w:sz="8" w:space="0" w:color="auto"/>
              <w:right w:val="single" w:sz="4" w:space="0" w:color="auto"/>
            </w:tcBorders>
            <w:noWrap/>
            <w:vAlign w:val="center"/>
            <w:hideMark/>
          </w:tcPr>
          <w:p w14:paraId="195D0C89" w14:textId="77777777" w:rsidR="00554332" w:rsidRPr="00554332" w:rsidRDefault="00554332" w:rsidP="00554332">
            <w:pPr>
              <w:jc w:val="center"/>
              <w:rPr>
                <w:color w:val="000000"/>
                <w:sz w:val="18"/>
                <w:szCs w:val="18"/>
                <w:lang w:eastAsia="tr-TR"/>
              </w:rPr>
            </w:pPr>
            <w:r w:rsidRPr="00554332">
              <w:rPr>
                <w:color w:val="000000"/>
                <w:sz w:val="18"/>
                <w:szCs w:val="18"/>
                <w:lang w:eastAsia="tr-TR"/>
              </w:rPr>
              <w:t>0</w:t>
            </w:r>
          </w:p>
        </w:tc>
        <w:tc>
          <w:tcPr>
            <w:tcW w:w="1207" w:type="dxa"/>
            <w:tcBorders>
              <w:top w:val="nil"/>
              <w:left w:val="nil"/>
              <w:bottom w:val="single" w:sz="8" w:space="0" w:color="auto"/>
              <w:right w:val="single" w:sz="4" w:space="0" w:color="auto"/>
            </w:tcBorders>
            <w:noWrap/>
            <w:vAlign w:val="center"/>
            <w:hideMark/>
          </w:tcPr>
          <w:p w14:paraId="21B6A243" w14:textId="77777777" w:rsidR="00554332" w:rsidRPr="00554332" w:rsidRDefault="00554332" w:rsidP="00554332">
            <w:pPr>
              <w:jc w:val="center"/>
              <w:rPr>
                <w:color w:val="000000"/>
                <w:sz w:val="18"/>
                <w:szCs w:val="18"/>
                <w:lang w:eastAsia="tr-TR"/>
              </w:rPr>
            </w:pPr>
            <w:r w:rsidRPr="00554332">
              <w:rPr>
                <w:color w:val="000000"/>
                <w:sz w:val="18"/>
                <w:szCs w:val="18"/>
                <w:lang w:eastAsia="tr-TR"/>
              </w:rPr>
              <w:t>6</w:t>
            </w:r>
          </w:p>
        </w:tc>
        <w:tc>
          <w:tcPr>
            <w:tcW w:w="964" w:type="dxa"/>
            <w:tcBorders>
              <w:top w:val="nil"/>
              <w:left w:val="nil"/>
              <w:bottom w:val="single" w:sz="8" w:space="0" w:color="auto"/>
              <w:right w:val="single" w:sz="4" w:space="0" w:color="auto"/>
            </w:tcBorders>
            <w:noWrap/>
            <w:vAlign w:val="center"/>
            <w:hideMark/>
          </w:tcPr>
          <w:p w14:paraId="767BAA8B"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964" w:type="dxa"/>
            <w:tcBorders>
              <w:top w:val="nil"/>
              <w:left w:val="nil"/>
              <w:bottom w:val="single" w:sz="8" w:space="0" w:color="auto"/>
              <w:right w:val="single" w:sz="4" w:space="0" w:color="auto"/>
            </w:tcBorders>
            <w:noWrap/>
            <w:vAlign w:val="center"/>
            <w:hideMark/>
          </w:tcPr>
          <w:p w14:paraId="014A9E45"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07" w:type="dxa"/>
            <w:tcBorders>
              <w:top w:val="nil"/>
              <w:left w:val="nil"/>
              <w:bottom w:val="single" w:sz="8" w:space="0" w:color="auto"/>
              <w:right w:val="single" w:sz="4" w:space="0" w:color="auto"/>
            </w:tcBorders>
            <w:noWrap/>
            <w:vAlign w:val="center"/>
            <w:hideMark/>
          </w:tcPr>
          <w:p w14:paraId="26A675A4"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678" w:type="dxa"/>
            <w:tcBorders>
              <w:top w:val="nil"/>
              <w:left w:val="nil"/>
              <w:bottom w:val="single" w:sz="8" w:space="0" w:color="auto"/>
              <w:right w:val="single" w:sz="4" w:space="0" w:color="auto"/>
            </w:tcBorders>
            <w:noWrap/>
            <w:vAlign w:val="center"/>
            <w:hideMark/>
          </w:tcPr>
          <w:p w14:paraId="5AFBCD60" w14:textId="77777777" w:rsidR="00554332" w:rsidRPr="00554332" w:rsidRDefault="00554332" w:rsidP="00554332">
            <w:pPr>
              <w:jc w:val="center"/>
              <w:rPr>
                <w:color w:val="000000"/>
                <w:sz w:val="18"/>
                <w:szCs w:val="18"/>
                <w:lang w:eastAsia="tr-TR"/>
              </w:rPr>
            </w:pPr>
            <w:r w:rsidRPr="00554332">
              <w:rPr>
                <w:color w:val="000000"/>
                <w:sz w:val="18"/>
                <w:szCs w:val="18"/>
                <w:lang w:eastAsia="tr-TR"/>
              </w:rPr>
              <w:t>30</w:t>
            </w:r>
          </w:p>
        </w:tc>
        <w:tc>
          <w:tcPr>
            <w:tcW w:w="4759" w:type="dxa"/>
            <w:gridSpan w:val="2"/>
            <w:tcBorders>
              <w:top w:val="nil"/>
              <w:left w:val="nil"/>
              <w:bottom w:val="single" w:sz="8" w:space="0" w:color="auto"/>
              <w:right w:val="single" w:sz="8" w:space="0" w:color="auto"/>
            </w:tcBorders>
            <w:noWrap/>
            <w:vAlign w:val="bottom"/>
            <w:hideMark/>
          </w:tcPr>
          <w:p w14:paraId="0902B515" w14:textId="77777777" w:rsidR="00554332" w:rsidRPr="00554332" w:rsidRDefault="00554332" w:rsidP="00554332">
            <w:pPr>
              <w:rPr>
                <w:color w:val="000000"/>
                <w:sz w:val="18"/>
                <w:szCs w:val="18"/>
                <w:lang w:eastAsia="tr-TR"/>
              </w:rPr>
            </w:pPr>
            <w:r w:rsidRPr="00554332">
              <w:rPr>
                <w:color w:val="000000"/>
                <w:sz w:val="18"/>
                <w:szCs w:val="18"/>
                <w:lang w:eastAsia="tr-TR"/>
              </w:rPr>
              <w:t> </w:t>
            </w:r>
          </w:p>
        </w:tc>
      </w:tr>
      <w:tr w:rsidR="00554332" w:rsidRPr="00554332" w14:paraId="3D697D0F" w14:textId="77777777" w:rsidTr="009613E0">
        <w:tc>
          <w:tcPr>
            <w:tcW w:w="483" w:type="dxa"/>
            <w:tcBorders>
              <w:top w:val="nil"/>
              <w:left w:val="nil"/>
              <w:bottom w:val="nil"/>
              <w:right w:val="nil"/>
            </w:tcBorders>
            <w:vAlign w:val="center"/>
            <w:hideMark/>
          </w:tcPr>
          <w:p w14:paraId="6651406C" w14:textId="77777777" w:rsidR="00554332" w:rsidRPr="00554332" w:rsidRDefault="00554332" w:rsidP="00554332">
            <w:pPr>
              <w:rPr>
                <w:sz w:val="18"/>
                <w:szCs w:val="18"/>
                <w:lang w:eastAsia="tr-TR"/>
              </w:rPr>
            </w:pPr>
          </w:p>
        </w:tc>
        <w:tc>
          <w:tcPr>
            <w:tcW w:w="1495" w:type="dxa"/>
            <w:tcBorders>
              <w:top w:val="nil"/>
              <w:left w:val="nil"/>
              <w:bottom w:val="nil"/>
              <w:right w:val="nil"/>
            </w:tcBorders>
            <w:vAlign w:val="center"/>
            <w:hideMark/>
          </w:tcPr>
          <w:p w14:paraId="56214B65" w14:textId="77777777" w:rsidR="00554332" w:rsidRPr="00554332" w:rsidRDefault="00554332" w:rsidP="00554332">
            <w:pPr>
              <w:rPr>
                <w:sz w:val="18"/>
                <w:szCs w:val="18"/>
                <w:lang w:eastAsia="tr-TR"/>
              </w:rPr>
            </w:pPr>
          </w:p>
        </w:tc>
        <w:tc>
          <w:tcPr>
            <w:tcW w:w="681" w:type="dxa"/>
            <w:tcBorders>
              <w:top w:val="nil"/>
              <w:left w:val="nil"/>
              <w:bottom w:val="nil"/>
              <w:right w:val="nil"/>
            </w:tcBorders>
            <w:vAlign w:val="center"/>
            <w:hideMark/>
          </w:tcPr>
          <w:p w14:paraId="56564B90" w14:textId="77777777" w:rsidR="00554332" w:rsidRPr="00554332" w:rsidRDefault="00554332" w:rsidP="00554332">
            <w:pPr>
              <w:rPr>
                <w:sz w:val="18"/>
                <w:szCs w:val="18"/>
                <w:lang w:eastAsia="tr-TR"/>
              </w:rPr>
            </w:pPr>
          </w:p>
        </w:tc>
        <w:tc>
          <w:tcPr>
            <w:tcW w:w="964" w:type="dxa"/>
            <w:tcBorders>
              <w:top w:val="nil"/>
              <w:left w:val="nil"/>
              <w:bottom w:val="nil"/>
              <w:right w:val="nil"/>
            </w:tcBorders>
            <w:vAlign w:val="center"/>
            <w:hideMark/>
          </w:tcPr>
          <w:p w14:paraId="479DC667" w14:textId="77777777" w:rsidR="00554332" w:rsidRPr="00554332" w:rsidRDefault="00554332" w:rsidP="00554332">
            <w:pPr>
              <w:rPr>
                <w:sz w:val="18"/>
                <w:szCs w:val="18"/>
                <w:lang w:eastAsia="tr-TR"/>
              </w:rPr>
            </w:pPr>
          </w:p>
        </w:tc>
        <w:tc>
          <w:tcPr>
            <w:tcW w:w="964" w:type="dxa"/>
            <w:tcBorders>
              <w:top w:val="nil"/>
              <w:left w:val="nil"/>
              <w:bottom w:val="nil"/>
              <w:right w:val="nil"/>
            </w:tcBorders>
            <w:vAlign w:val="center"/>
            <w:hideMark/>
          </w:tcPr>
          <w:p w14:paraId="0AD13743" w14:textId="77777777" w:rsidR="00554332" w:rsidRPr="00554332" w:rsidRDefault="00554332" w:rsidP="00554332">
            <w:pPr>
              <w:rPr>
                <w:sz w:val="18"/>
                <w:szCs w:val="18"/>
                <w:lang w:eastAsia="tr-TR"/>
              </w:rPr>
            </w:pPr>
          </w:p>
        </w:tc>
        <w:tc>
          <w:tcPr>
            <w:tcW w:w="1021" w:type="dxa"/>
            <w:tcBorders>
              <w:top w:val="nil"/>
              <w:left w:val="nil"/>
              <w:bottom w:val="nil"/>
              <w:right w:val="nil"/>
            </w:tcBorders>
            <w:vAlign w:val="center"/>
            <w:hideMark/>
          </w:tcPr>
          <w:p w14:paraId="1741B0A7" w14:textId="77777777" w:rsidR="00554332" w:rsidRPr="00554332" w:rsidRDefault="00554332" w:rsidP="00554332">
            <w:pPr>
              <w:rPr>
                <w:sz w:val="18"/>
                <w:szCs w:val="18"/>
                <w:lang w:eastAsia="tr-TR"/>
              </w:rPr>
            </w:pPr>
          </w:p>
        </w:tc>
        <w:tc>
          <w:tcPr>
            <w:tcW w:w="1036" w:type="dxa"/>
            <w:tcBorders>
              <w:top w:val="nil"/>
              <w:left w:val="nil"/>
              <w:bottom w:val="nil"/>
              <w:right w:val="nil"/>
            </w:tcBorders>
            <w:vAlign w:val="center"/>
            <w:hideMark/>
          </w:tcPr>
          <w:p w14:paraId="4E22A9B2" w14:textId="77777777" w:rsidR="00554332" w:rsidRPr="00554332" w:rsidRDefault="00554332" w:rsidP="00554332">
            <w:pPr>
              <w:rPr>
                <w:sz w:val="18"/>
                <w:szCs w:val="18"/>
                <w:lang w:eastAsia="tr-TR"/>
              </w:rPr>
            </w:pPr>
          </w:p>
        </w:tc>
        <w:tc>
          <w:tcPr>
            <w:tcW w:w="1207" w:type="dxa"/>
            <w:tcBorders>
              <w:top w:val="nil"/>
              <w:left w:val="nil"/>
              <w:bottom w:val="nil"/>
              <w:right w:val="nil"/>
            </w:tcBorders>
            <w:vAlign w:val="center"/>
            <w:hideMark/>
          </w:tcPr>
          <w:p w14:paraId="22D4DFE4" w14:textId="77777777" w:rsidR="00554332" w:rsidRPr="00554332" w:rsidRDefault="00554332" w:rsidP="00554332">
            <w:pPr>
              <w:rPr>
                <w:sz w:val="18"/>
                <w:szCs w:val="18"/>
                <w:lang w:eastAsia="tr-TR"/>
              </w:rPr>
            </w:pPr>
          </w:p>
        </w:tc>
        <w:tc>
          <w:tcPr>
            <w:tcW w:w="964" w:type="dxa"/>
            <w:tcBorders>
              <w:top w:val="nil"/>
              <w:left w:val="nil"/>
              <w:bottom w:val="nil"/>
              <w:right w:val="nil"/>
            </w:tcBorders>
            <w:vAlign w:val="center"/>
            <w:hideMark/>
          </w:tcPr>
          <w:p w14:paraId="5B9DF994" w14:textId="77777777" w:rsidR="00554332" w:rsidRPr="00554332" w:rsidRDefault="00554332" w:rsidP="00554332">
            <w:pPr>
              <w:rPr>
                <w:sz w:val="18"/>
                <w:szCs w:val="18"/>
                <w:lang w:eastAsia="tr-TR"/>
              </w:rPr>
            </w:pPr>
          </w:p>
        </w:tc>
        <w:tc>
          <w:tcPr>
            <w:tcW w:w="964" w:type="dxa"/>
            <w:tcBorders>
              <w:top w:val="nil"/>
              <w:left w:val="nil"/>
              <w:bottom w:val="nil"/>
              <w:right w:val="nil"/>
            </w:tcBorders>
            <w:vAlign w:val="center"/>
            <w:hideMark/>
          </w:tcPr>
          <w:p w14:paraId="567C951B" w14:textId="77777777" w:rsidR="00554332" w:rsidRPr="00554332" w:rsidRDefault="00554332" w:rsidP="00554332">
            <w:pPr>
              <w:rPr>
                <w:sz w:val="18"/>
                <w:szCs w:val="18"/>
                <w:lang w:eastAsia="tr-TR"/>
              </w:rPr>
            </w:pPr>
          </w:p>
        </w:tc>
        <w:tc>
          <w:tcPr>
            <w:tcW w:w="607" w:type="dxa"/>
            <w:tcBorders>
              <w:top w:val="nil"/>
              <w:left w:val="nil"/>
              <w:bottom w:val="nil"/>
              <w:right w:val="nil"/>
            </w:tcBorders>
            <w:vAlign w:val="center"/>
            <w:hideMark/>
          </w:tcPr>
          <w:p w14:paraId="04710DB2" w14:textId="77777777" w:rsidR="00554332" w:rsidRPr="00554332" w:rsidRDefault="00554332" w:rsidP="00554332">
            <w:pPr>
              <w:rPr>
                <w:sz w:val="18"/>
                <w:szCs w:val="18"/>
                <w:lang w:eastAsia="tr-TR"/>
              </w:rPr>
            </w:pPr>
          </w:p>
        </w:tc>
        <w:tc>
          <w:tcPr>
            <w:tcW w:w="678" w:type="dxa"/>
            <w:tcBorders>
              <w:top w:val="nil"/>
              <w:left w:val="nil"/>
              <w:bottom w:val="nil"/>
              <w:right w:val="nil"/>
            </w:tcBorders>
            <w:vAlign w:val="center"/>
            <w:hideMark/>
          </w:tcPr>
          <w:p w14:paraId="002713D3" w14:textId="77777777" w:rsidR="00554332" w:rsidRPr="00554332" w:rsidRDefault="00554332" w:rsidP="00554332">
            <w:pPr>
              <w:rPr>
                <w:sz w:val="18"/>
                <w:szCs w:val="18"/>
                <w:lang w:eastAsia="tr-TR"/>
              </w:rPr>
            </w:pPr>
          </w:p>
        </w:tc>
        <w:tc>
          <w:tcPr>
            <w:tcW w:w="160" w:type="dxa"/>
            <w:tcBorders>
              <w:top w:val="nil"/>
              <w:left w:val="nil"/>
              <w:bottom w:val="nil"/>
              <w:right w:val="nil"/>
            </w:tcBorders>
            <w:vAlign w:val="center"/>
            <w:hideMark/>
          </w:tcPr>
          <w:p w14:paraId="763034EE" w14:textId="77777777" w:rsidR="00554332" w:rsidRPr="00554332" w:rsidRDefault="00554332" w:rsidP="00554332">
            <w:pPr>
              <w:rPr>
                <w:sz w:val="18"/>
                <w:szCs w:val="18"/>
                <w:lang w:eastAsia="tr-TR"/>
              </w:rPr>
            </w:pPr>
          </w:p>
        </w:tc>
        <w:tc>
          <w:tcPr>
            <w:tcW w:w="4840" w:type="dxa"/>
            <w:gridSpan w:val="2"/>
            <w:tcBorders>
              <w:top w:val="nil"/>
              <w:left w:val="nil"/>
              <w:bottom w:val="nil"/>
              <w:right w:val="nil"/>
            </w:tcBorders>
            <w:vAlign w:val="center"/>
            <w:hideMark/>
          </w:tcPr>
          <w:p w14:paraId="326B7FE8" w14:textId="77777777" w:rsidR="00554332" w:rsidRPr="00554332" w:rsidRDefault="00554332" w:rsidP="00554332">
            <w:pPr>
              <w:rPr>
                <w:sz w:val="18"/>
                <w:szCs w:val="18"/>
                <w:lang w:eastAsia="tr-TR"/>
              </w:rPr>
            </w:pPr>
          </w:p>
        </w:tc>
        <w:tc>
          <w:tcPr>
            <w:tcW w:w="160" w:type="dxa"/>
            <w:tcBorders>
              <w:top w:val="nil"/>
              <w:left w:val="nil"/>
              <w:bottom w:val="nil"/>
              <w:right w:val="nil"/>
            </w:tcBorders>
            <w:vAlign w:val="center"/>
            <w:hideMark/>
          </w:tcPr>
          <w:p w14:paraId="6116A94B" w14:textId="77777777" w:rsidR="00554332" w:rsidRPr="00554332" w:rsidRDefault="00554332" w:rsidP="00554332">
            <w:pPr>
              <w:rPr>
                <w:sz w:val="18"/>
                <w:szCs w:val="18"/>
                <w:lang w:eastAsia="tr-TR"/>
              </w:rPr>
            </w:pPr>
          </w:p>
        </w:tc>
      </w:tr>
    </w:tbl>
    <w:p w14:paraId="12EF87FC" w14:textId="6FBFC774" w:rsidR="00554332" w:rsidRPr="00554332" w:rsidRDefault="00554332" w:rsidP="00554332">
      <w:pPr>
        <w:keepNext/>
        <w:widowControl w:val="0"/>
        <w:tabs>
          <w:tab w:val="left" w:pos="360"/>
        </w:tabs>
        <w:autoSpaceDE w:val="0"/>
        <w:autoSpaceDN w:val="0"/>
        <w:spacing w:before="240" w:after="60"/>
        <w:outlineLvl w:val="0"/>
        <w:rPr>
          <w:b/>
          <w:bCs/>
          <w:kern w:val="28"/>
          <w:u w:val="single"/>
        </w:rPr>
      </w:pPr>
      <w:bookmarkStart w:id="51" w:name="_Toc152863615"/>
      <w:r>
        <w:rPr>
          <w:b/>
          <w:bCs/>
          <w:kern w:val="28"/>
          <w:u w:val="single"/>
        </w:rPr>
        <w:t>Ek-1c</w:t>
      </w:r>
      <w:r w:rsidRPr="00554332">
        <w:rPr>
          <w:b/>
          <w:bCs/>
          <w:kern w:val="28"/>
          <w:u w:val="single"/>
        </w:rPr>
        <w:t>: Ülkeler İtibariyle İthalat</w:t>
      </w:r>
      <w:bookmarkEnd w:id="51"/>
    </w:p>
    <w:p w14:paraId="0A4098BB" w14:textId="77777777" w:rsidR="00554332" w:rsidRPr="00554332" w:rsidRDefault="00554332" w:rsidP="00554332"/>
    <w:tbl>
      <w:tblPr>
        <w:tblW w:w="15589" w:type="dxa"/>
        <w:tblInd w:w="-719" w:type="dxa"/>
        <w:tblCellMar>
          <w:left w:w="70" w:type="dxa"/>
          <w:right w:w="70" w:type="dxa"/>
        </w:tblCellMar>
        <w:tblLook w:val="04A0" w:firstRow="1" w:lastRow="0" w:firstColumn="1" w:lastColumn="0" w:noHBand="0" w:noVBand="1"/>
      </w:tblPr>
      <w:tblGrid>
        <w:gridCol w:w="1638"/>
        <w:gridCol w:w="973"/>
        <w:gridCol w:w="973"/>
        <w:gridCol w:w="973"/>
        <w:gridCol w:w="973"/>
        <w:gridCol w:w="871"/>
        <w:gridCol w:w="875"/>
        <w:gridCol w:w="648"/>
        <w:gridCol w:w="665"/>
        <w:gridCol w:w="701"/>
        <w:gridCol w:w="701"/>
        <w:gridCol w:w="591"/>
        <w:gridCol w:w="593"/>
        <w:gridCol w:w="764"/>
        <w:gridCol w:w="730"/>
        <w:gridCol w:w="730"/>
        <w:gridCol w:w="730"/>
        <w:gridCol w:w="730"/>
        <w:gridCol w:w="730"/>
      </w:tblGrid>
      <w:tr w:rsidR="00554332" w:rsidRPr="00554332" w14:paraId="51ADED36" w14:textId="77777777" w:rsidTr="00AC4297">
        <w:trPr>
          <w:trHeight w:val="340"/>
        </w:trPr>
        <w:tc>
          <w:tcPr>
            <w:tcW w:w="1638" w:type="dxa"/>
            <w:vMerge w:val="restart"/>
            <w:tcBorders>
              <w:top w:val="single" w:sz="8" w:space="0" w:color="auto"/>
              <w:left w:val="single" w:sz="8" w:space="0" w:color="auto"/>
              <w:bottom w:val="single" w:sz="8" w:space="0" w:color="000000"/>
              <w:right w:val="single" w:sz="8" w:space="0" w:color="auto"/>
            </w:tcBorders>
            <w:vAlign w:val="center"/>
            <w:hideMark/>
          </w:tcPr>
          <w:p w14:paraId="6B2FEAA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İTHALATÇI ÜLKELER</w:t>
            </w:r>
          </w:p>
        </w:tc>
        <w:tc>
          <w:tcPr>
            <w:tcW w:w="5638" w:type="dxa"/>
            <w:gridSpan w:val="6"/>
            <w:tcBorders>
              <w:top w:val="single" w:sz="8" w:space="0" w:color="auto"/>
              <w:left w:val="nil"/>
              <w:bottom w:val="single" w:sz="8" w:space="0" w:color="auto"/>
              <w:right w:val="single" w:sz="8" w:space="0" w:color="000000"/>
            </w:tcBorders>
            <w:vAlign w:val="center"/>
            <w:hideMark/>
          </w:tcPr>
          <w:p w14:paraId="284A6675"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Miktar (Ton)</w:t>
            </w:r>
          </w:p>
        </w:tc>
        <w:tc>
          <w:tcPr>
            <w:tcW w:w="3899" w:type="dxa"/>
            <w:gridSpan w:val="6"/>
            <w:tcBorders>
              <w:top w:val="single" w:sz="8" w:space="0" w:color="auto"/>
              <w:left w:val="nil"/>
              <w:bottom w:val="single" w:sz="8" w:space="0" w:color="auto"/>
              <w:right w:val="single" w:sz="8" w:space="0" w:color="000000"/>
            </w:tcBorders>
            <w:vAlign w:val="center"/>
            <w:hideMark/>
          </w:tcPr>
          <w:p w14:paraId="4949632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Değer (Milyon $)</w:t>
            </w:r>
          </w:p>
        </w:tc>
        <w:tc>
          <w:tcPr>
            <w:tcW w:w="4414" w:type="dxa"/>
            <w:gridSpan w:val="6"/>
            <w:tcBorders>
              <w:top w:val="single" w:sz="8" w:space="0" w:color="auto"/>
              <w:left w:val="nil"/>
              <w:bottom w:val="single" w:sz="8" w:space="0" w:color="auto"/>
              <w:right w:val="single" w:sz="8" w:space="0" w:color="000000"/>
            </w:tcBorders>
            <w:vAlign w:val="center"/>
            <w:hideMark/>
          </w:tcPr>
          <w:p w14:paraId="1F6DC86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B.F. (Dolar/ton)</w:t>
            </w:r>
          </w:p>
        </w:tc>
      </w:tr>
      <w:tr w:rsidR="00554332" w:rsidRPr="00554332" w14:paraId="166263E5" w14:textId="77777777" w:rsidTr="00AC4297">
        <w:trPr>
          <w:trHeight w:val="812"/>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87209A2" w14:textId="77777777" w:rsidR="00554332" w:rsidRPr="00554332" w:rsidRDefault="00554332" w:rsidP="00554332">
            <w:pPr>
              <w:rPr>
                <w:b/>
                <w:bCs/>
                <w:color w:val="000000"/>
                <w:sz w:val="22"/>
                <w:szCs w:val="22"/>
                <w:lang w:eastAsia="tr-TR"/>
              </w:rPr>
            </w:pPr>
          </w:p>
        </w:tc>
        <w:tc>
          <w:tcPr>
            <w:tcW w:w="973" w:type="dxa"/>
            <w:tcBorders>
              <w:top w:val="nil"/>
              <w:left w:val="nil"/>
              <w:bottom w:val="single" w:sz="8" w:space="0" w:color="auto"/>
              <w:right w:val="single" w:sz="8" w:space="0" w:color="auto"/>
            </w:tcBorders>
            <w:noWrap/>
            <w:vAlign w:val="center"/>
            <w:hideMark/>
          </w:tcPr>
          <w:p w14:paraId="69E85D9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2019</w:t>
            </w:r>
          </w:p>
        </w:tc>
        <w:tc>
          <w:tcPr>
            <w:tcW w:w="973" w:type="dxa"/>
            <w:tcBorders>
              <w:top w:val="nil"/>
              <w:left w:val="nil"/>
              <w:bottom w:val="single" w:sz="8" w:space="0" w:color="auto"/>
              <w:right w:val="single" w:sz="8" w:space="0" w:color="auto"/>
            </w:tcBorders>
            <w:noWrap/>
            <w:vAlign w:val="center"/>
            <w:hideMark/>
          </w:tcPr>
          <w:p w14:paraId="125B96F1"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2020</w:t>
            </w:r>
          </w:p>
        </w:tc>
        <w:tc>
          <w:tcPr>
            <w:tcW w:w="973" w:type="dxa"/>
            <w:tcBorders>
              <w:top w:val="nil"/>
              <w:left w:val="nil"/>
              <w:bottom w:val="single" w:sz="8" w:space="0" w:color="auto"/>
              <w:right w:val="single" w:sz="8" w:space="0" w:color="auto"/>
            </w:tcBorders>
            <w:vAlign w:val="center"/>
            <w:hideMark/>
          </w:tcPr>
          <w:p w14:paraId="5EBA65A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973" w:type="dxa"/>
            <w:tcBorders>
              <w:top w:val="nil"/>
              <w:left w:val="nil"/>
              <w:bottom w:val="single" w:sz="8" w:space="0" w:color="auto"/>
              <w:right w:val="single" w:sz="8" w:space="0" w:color="auto"/>
            </w:tcBorders>
            <w:vAlign w:val="center"/>
            <w:hideMark/>
          </w:tcPr>
          <w:p w14:paraId="2FDAAA2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871" w:type="dxa"/>
            <w:tcBorders>
              <w:top w:val="nil"/>
              <w:left w:val="nil"/>
              <w:bottom w:val="single" w:sz="8" w:space="0" w:color="auto"/>
              <w:right w:val="single" w:sz="8" w:space="0" w:color="auto"/>
            </w:tcBorders>
            <w:vAlign w:val="center"/>
            <w:hideMark/>
          </w:tcPr>
          <w:p w14:paraId="72BEAF5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871" w:type="dxa"/>
            <w:tcBorders>
              <w:top w:val="nil"/>
              <w:left w:val="nil"/>
              <w:bottom w:val="single" w:sz="8" w:space="0" w:color="auto"/>
              <w:right w:val="single" w:sz="8" w:space="0" w:color="auto"/>
            </w:tcBorders>
            <w:vAlign w:val="center"/>
            <w:hideMark/>
          </w:tcPr>
          <w:p w14:paraId="1859DBF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c>
          <w:tcPr>
            <w:tcW w:w="648" w:type="dxa"/>
            <w:tcBorders>
              <w:top w:val="nil"/>
              <w:left w:val="single" w:sz="4" w:space="0" w:color="auto"/>
              <w:bottom w:val="single" w:sz="4" w:space="0" w:color="auto"/>
              <w:right w:val="single" w:sz="4" w:space="0" w:color="auto"/>
            </w:tcBorders>
            <w:vAlign w:val="center"/>
            <w:hideMark/>
          </w:tcPr>
          <w:p w14:paraId="4A58B600"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2019</w:t>
            </w:r>
          </w:p>
        </w:tc>
        <w:tc>
          <w:tcPr>
            <w:tcW w:w="665" w:type="dxa"/>
            <w:tcBorders>
              <w:top w:val="nil"/>
              <w:left w:val="nil"/>
              <w:bottom w:val="single" w:sz="4" w:space="0" w:color="auto"/>
              <w:right w:val="single" w:sz="4" w:space="0" w:color="auto"/>
            </w:tcBorders>
            <w:vAlign w:val="center"/>
            <w:hideMark/>
          </w:tcPr>
          <w:p w14:paraId="484AEFF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2020</w:t>
            </w:r>
          </w:p>
        </w:tc>
        <w:tc>
          <w:tcPr>
            <w:tcW w:w="701" w:type="dxa"/>
            <w:tcBorders>
              <w:top w:val="nil"/>
              <w:left w:val="nil"/>
              <w:bottom w:val="single" w:sz="4" w:space="0" w:color="auto"/>
              <w:right w:val="single" w:sz="4" w:space="0" w:color="auto"/>
            </w:tcBorders>
            <w:vAlign w:val="center"/>
            <w:hideMark/>
          </w:tcPr>
          <w:p w14:paraId="7DE4F25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701" w:type="dxa"/>
            <w:tcBorders>
              <w:top w:val="nil"/>
              <w:left w:val="nil"/>
              <w:bottom w:val="single" w:sz="4" w:space="0" w:color="auto"/>
              <w:right w:val="single" w:sz="4" w:space="0" w:color="auto"/>
            </w:tcBorders>
            <w:vAlign w:val="center"/>
            <w:hideMark/>
          </w:tcPr>
          <w:p w14:paraId="5332712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591" w:type="dxa"/>
            <w:tcBorders>
              <w:top w:val="nil"/>
              <w:left w:val="nil"/>
              <w:bottom w:val="single" w:sz="4" w:space="0" w:color="auto"/>
              <w:right w:val="single" w:sz="4" w:space="0" w:color="auto"/>
            </w:tcBorders>
            <w:vAlign w:val="center"/>
            <w:hideMark/>
          </w:tcPr>
          <w:p w14:paraId="512C258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591" w:type="dxa"/>
            <w:tcBorders>
              <w:top w:val="nil"/>
              <w:left w:val="nil"/>
              <w:bottom w:val="single" w:sz="4" w:space="0" w:color="auto"/>
              <w:right w:val="single" w:sz="8" w:space="0" w:color="auto"/>
            </w:tcBorders>
            <w:vAlign w:val="center"/>
            <w:hideMark/>
          </w:tcPr>
          <w:p w14:paraId="25A7D07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c>
          <w:tcPr>
            <w:tcW w:w="764" w:type="dxa"/>
            <w:tcBorders>
              <w:top w:val="nil"/>
              <w:left w:val="single" w:sz="4" w:space="0" w:color="auto"/>
              <w:bottom w:val="single" w:sz="4" w:space="0" w:color="auto"/>
              <w:right w:val="single" w:sz="4" w:space="0" w:color="auto"/>
            </w:tcBorders>
            <w:vAlign w:val="center"/>
            <w:hideMark/>
          </w:tcPr>
          <w:p w14:paraId="31F5D9DF"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2019</w:t>
            </w:r>
          </w:p>
        </w:tc>
        <w:tc>
          <w:tcPr>
            <w:tcW w:w="730" w:type="dxa"/>
            <w:tcBorders>
              <w:top w:val="nil"/>
              <w:left w:val="nil"/>
              <w:bottom w:val="single" w:sz="4" w:space="0" w:color="auto"/>
              <w:right w:val="single" w:sz="4" w:space="0" w:color="auto"/>
            </w:tcBorders>
            <w:vAlign w:val="center"/>
            <w:hideMark/>
          </w:tcPr>
          <w:p w14:paraId="3FB41C0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2020</w:t>
            </w:r>
          </w:p>
        </w:tc>
        <w:tc>
          <w:tcPr>
            <w:tcW w:w="730" w:type="dxa"/>
            <w:tcBorders>
              <w:top w:val="nil"/>
              <w:left w:val="nil"/>
              <w:bottom w:val="single" w:sz="4" w:space="0" w:color="auto"/>
              <w:right w:val="single" w:sz="4" w:space="0" w:color="auto"/>
            </w:tcBorders>
            <w:vAlign w:val="center"/>
            <w:hideMark/>
          </w:tcPr>
          <w:p w14:paraId="7BA3EE1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2021</w:t>
            </w:r>
          </w:p>
        </w:tc>
        <w:tc>
          <w:tcPr>
            <w:tcW w:w="730" w:type="dxa"/>
            <w:tcBorders>
              <w:top w:val="nil"/>
              <w:left w:val="nil"/>
              <w:bottom w:val="single" w:sz="4" w:space="0" w:color="auto"/>
              <w:right w:val="single" w:sz="4" w:space="0" w:color="auto"/>
            </w:tcBorders>
            <w:vAlign w:val="center"/>
            <w:hideMark/>
          </w:tcPr>
          <w:p w14:paraId="5AF2C9D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2022</w:t>
            </w:r>
          </w:p>
        </w:tc>
        <w:tc>
          <w:tcPr>
            <w:tcW w:w="730" w:type="dxa"/>
            <w:tcBorders>
              <w:top w:val="nil"/>
              <w:left w:val="nil"/>
              <w:bottom w:val="single" w:sz="4" w:space="0" w:color="auto"/>
              <w:right w:val="single" w:sz="4" w:space="0" w:color="auto"/>
            </w:tcBorders>
            <w:vAlign w:val="center"/>
            <w:hideMark/>
          </w:tcPr>
          <w:p w14:paraId="2F3722E4"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2022 </w:t>
            </w:r>
            <w:r w:rsidRPr="00554332">
              <w:rPr>
                <w:b/>
                <w:bCs/>
                <w:color w:val="000000"/>
                <w:sz w:val="22"/>
                <w:szCs w:val="22"/>
                <w:lang w:eastAsia="tr-TR"/>
              </w:rPr>
              <w:br/>
              <w:t>(1-6)</w:t>
            </w:r>
          </w:p>
        </w:tc>
        <w:tc>
          <w:tcPr>
            <w:tcW w:w="730" w:type="dxa"/>
            <w:tcBorders>
              <w:top w:val="nil"/>
              <w:left w:val="nil"/>
              <w:bottom w:val="single" w:sz="4" w:space="0" w:color="auto"/>
              <w:right w:val="single" w:sz="8" w:space="0" w:color="auto"/>
            </w:tcBorders>
            <w:vAlign w:val="center"/>
            <w:hideMark/>
          </w:tcPr>
          <w:p w14:paraId="7142451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 xml:space="preserve">2023 </w:t>
            </w:r>
            <w:r w:rsidRPr="00554332">
              <w:rPr>
                <w:b/>
                <w:bCs/>
                <w:color w:val="000000"/>
                <w:sz w:val="22"/>
                <w:szCs w:val="22"/>
                <w:lang w:eastAsia="tr-TR"/>
              </w:rPr>
              <w:br/>
              <w:t>(1-6)</w:t>
            </w:r>
          </w:p>
        </w:tc>
      </w:tr>
      <w:tr w:rsidR="00554332" w:rsidRPr="00554332" w14:paraId="5A27B202"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579F137E" w14:textId="77777777" w:rsidR="00554332" w:rsidRPr="00554332" w:rsidRDefault="00554332" w:rsidP="00554332">
            <w:pPr>
              <w:rPr>
                <w:color w:val="000000"/>
                <w:sz w:val="22"/>
                <w:szCs w:val="22"/>
                <w:lang w:eastAsia="tr-TR"/>
              </w:rPr>
            </w:pPr>
            <w:r w:rsidRPr="00554332">
              <w:rPr>
                <w:color w:val="000000"/>
                <w:sz w:val="22"/>
                <w:szCs w:val="22"/>
                <w:lang w:eastAsia="tr-TR"/>
              </w:rPr>
              <w:t>Rusya Federasyonu</w:t>
            </w:r>
          </w:p>
        </w:tc>
        <w:tc>
          <w:tcPr>
            <w:tcW w:w="973" w:type="dxa"/>
            <w:tcBorders>
              <w:top w:val="nil"/>
              <w:left w:val="nil"/>
              <w:bottom w:val="single" w:sz="8" w:space="0" w:color="auto"/>
              <w:right w:val="single" w:sz="8" w:space="0" w:color="auto"/>
            </w:tcBorders>
            <w:noWrap/>
            <w:vAlign w:val="bottom"/>
            <w:hideMark/>
          </w:tcPr>
          <w:p w14:paraId="0CBBB7A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90.758</w:t>
            </w:r>
          </w:p>
        </w:tc>
        <w:tc>
          <w:tcPr>
            <w:tcW w:w="973" w:type="dxa"/>
            <w:tcBorders>
              <w:top w:val="nil"/>
              <w:left w:val="nil"/>
              <w:bottom w:val="single" w:sz="8" w:space="0" w:color="auto"/>
              <w:right w:val="single" w:sz="8" w:space="0" w:color="auto"/>
            </w:tcBorders>
            <w:noWrap/>
            <w:vAlign w:val="bottom"/>
            <w:hideMark/>
          </w:tcPr>
          <w:p w14:paraId="1881EE5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29.342</w:t>
            </w:r>
          </w:p>
        </w:tc>
        <w:tc>
          <w:tcPr>
            <w:tcW w:w="973" w:type="dxa"/>
            <w:tcBorders>
              <w:top w:val="nil"/>
              <w:left w:val="nil"/>
              <w:bottom w:val="single" w:sz="8" w:space="0" w:color="auto"/>
              <w:right w:val="single" w:sz="8" w:space="0" w:color="auto"/>
            </w:tcBorders>
            <w:noWrap/>
            <w:vAlign w:val="bottom"/>
            <w:hideMark/>
          </w:tcPr>
          <w:p w14:paraId="4BA25E6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111.643</w:t>
            </w:r>
          </w:p>
        </w:tc>
        <w:tc>
          <w:tcPr>
            <w:tcW w:w="973" w:type="dxa"/>
            <w:tcBorders>
              <w:top w:val="nil"/>
              <w:left w:val="nil"/>
              <w:bottom w:val="single" w:sz="8" w:space="0" w:color="auto"/>
              <w:right w:val="single" w:sz="8" w:space="0" w:color="auto"/>
            </w:tcBorders>
            <w:noWrap/>
            <w:vAlign w:val="bottom"/>
            <w:hideMark/>
          </w:tcPr>
          <w:p w14:paraId="2F0D19A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173.433</w:t>
            </w:r>
          </w:p>
        </w:tc>
        <w:tc>
          <w:tcPr>
            <w:tcW w:w="871" w:type="dxa"/>
            <w:tcBorders>
              <w:top w:val="nil"/>
              <w:left w:val="nil"/>
              <w:bottom w:val="single" w:sz="8" w:space="0" w:color="auto"/>
              <w:right w:val="single" w:sz="8" w:space="0" w:color="auto"/>
            </w:tcBorders>
            <w:noWrap/>
            <w:vAlign w:val="center"/>
            <w:hideMark/>
          </w:tcPr>
          <w:p w14:paraId="249DA29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82.801</w:t>
            </w:r>
          </w:p>
        </w:tc>
        <w:tc>
          <w:tcPr>
            <w:tcW w:w="871" w:type="dxa"/>
            <w:tcBorders>
              <w:top w:val="nil"/>
              <w:left w:val="nil"/>
              <w:bottom w:val="single" w:sz="8" w:space="0" w:color="auto"/>
              <w:right w:val="single" w:sz="8" w:space="0" w:color="auto"/>
            </w:tcBorders>
            <w:noWrap/>
            <w:vAlign w:val="center"/>
            <w:hideMark/>
          </w:tcPr>
          <w:p w14:paraId="4E723D1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147.525</w:t>
            </w:r>
          </w:p>
        </w:tc>
        <w:tc>
          <w:tcPr>
            <w:tcW w:w="648" w:type="dxa"/>
            <w:tcBorders>
              <w:top w:val="nil"/>
              <w:left w:val="nil"/>
              <w:bottom w:val="single" w:sz="8" w:space="0" w:color="auto"/>
              <w:right w:val="single" w:sz="8" w:space="0" w:color="auto"/>
            </w:tcBorders>
            <w:noWrap/>
            <w:vAlign w:val="bottom"/>
            <w:hideMark/>
          </w:tcPr>
          <w:p w14:paraId="0F9D64F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43</w:t>
            </w:r>
          </w:p>
        </w:tc>
        <w:tc>
          <w:tcPr>
            <w:tcW w:w="665" w:type="dxa"/>
            <w:tcBorders>
              <w:top w:val="nil"/>
              <w:left w:val="nil"/>
              <w:bottom w:val="single" w:sz="8" w:space="0" w:color="auto"/>
              <w:right w:val="single" w:sz="8" w:space="0" w:color="auto"/>
            </w:tcBorders>
            <w:noWrap/>
            <w:vAlign w:val="bottom"/>
            <w:hideMark/>
          </w:tcPr>
          <w:p w14:paraId="2437C6A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w:t>
            </w:r>
          </w:p>
        </w:tc>
        <w:tc>
          <w:tcPr>
            <w:tcW w:w="701" w:type="dxa"/>
            <w:tcBorders>
              <w:top w:val="nil"/>
              <w:left w:val="nil"/>
              <w:bottom w:val="single" w:sz="8" w:space="0" w:color="auto"/>
              <w:right w:val="single" w:sz="8" w:space="0" w:color="auto"/>
            </w:tcBorders>
            <w:noWrap/>
            <w:vAlign w:val="bottom"/>
            <w:hideMark/>
          </w:tcPr>
          <w:p w14:paraId="0ACDBE5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79</w:t>
            </w:r>
          </w:p>
        </w:tc>
        <w:tc>
          <w:tcPr>
            <w:tcW w:w="701" w:type="dxa"/>
            <w:tcBorders>
              <w:top w:val="nil"/>
              <w:left w:val="nil"/>
              <w:bottom w:val="single" w:sz="8" w:space="0" w:color="auto"/>
              <w:right w:val="single" w:sz="8" w:space="0" w:color="auto"/>
            </w:tcBorders>
            <w:noWrap/>
            <w:vAlign w:val="bottom"/>
            <w:hideMark/>
          </w:tcPr>
          <w:p w14:paraId="120C64E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125</w:t>
            </w:r>
          </w:p>
        </w:tc>
        <w:tc>
          <w:tcPr>
            <w:tcW w:w="591" w:type="dxa"/>
            <w:tcBorders>
              <w:top w:val="nil"/>
              <w:left w:val="nil"/>
              <w:bottom w:val="single" w:sz="8" w:space="0" w:color="auto"/>
              <w:right w:val="single" w:sz="8" w:space="0" w:color="auto"/>
            </w:tcBorders>
            <w:noWrap/>
            <w:vAlign w:val="center"/>
            <w:hideMark/>
          </w:tcPr>
          <w:p w14:paraId="0088B6F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67</w:t>
            </w:r>
          </w:p>
        </w:tc>
        <w:tc>
          <w:tcPr>
            <w:tcW w:w="591" w:type="dxa"/>
            <w:tcBorders>
              <w:top w:val="nil"/>
              <w:left w:val="nil"/>
              <w:bottom w:val="single" w:sz="8" w:space="0" w:color="auto"/>
              <w:right w:val="single" w:sz="8" w:space="0" w:color="auto"/>
            </w:tcBorders>
            <w:noWrap/>
            <w:vAlign w:val="center"/>
            <w:hideMark/>
          </w:tcPr>
          <w:p w14:paraId="17DFAD3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93</w:t>
            </w:r>
          </w:p>
        </w:tc>
        <w:tc>
          <w:tcPr>
            <w:tcW w:w="764" w:type="dxa"/>
            <w:tcBorders>
              <w:top w:val="nil"/>
              <w:left w:val="nil"/>
              <w:bottom w:val="single" w:sz="8" w:space="0" w:color="auto"/>
              <w:right w:val="single" w:sz="8" w:space="0" w:color="auto"/>
            </w:tcBorders>
            <w:noWrap/>
            <w:vAlign w:val="center"/>
            <w:hideMark/>
          </w:tcPr>
          <w:p w14:paraId="7B0428F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474</w:t>
            </w:r>
          </w:p>
        </w:tc>
        <w:tc>
          <w:tcPr>
            <w:tcW w:w="730" w:type="dxa"/>
            <w:tcBorders>
              <w:top w:val="nil"/>
              <w:left w:val="nil"/>
              <w:bottom w:val="single" w:sz="8" w:space="0" w:color="auto"/>
              <w:right w:val="single" w:sz="8" w:space="0" w:color="auto"/>
            </w:tcBorders>
            <w:noWrap/>
            <w:vAlign w:val="center"/>
            <w:hideMark/>
          </w:tcPr>
          <w:p w14:paraId="69A53E5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442</w:t>
            </w:r>
          </w:p>
        </w:tc>
        <w:tc>
          <w:tcPr>
            <w:tcW w:w="730" w:type="dxa"/>
            <w:tcBorders>
              <w:top w:val="nil"/>
              <w:left w:val="nil"/>
              <w:bottom w:val="single" w:sz="8" w:space="0" w:color="auto"/>
              <w:right w:val="single" w:sz="8" w:space="0" w:color="auto"/>
            </w:tcBorders>
            <w:noWrap/>
            <w:vAlign w:val="center"/>
            <w:hideMark/>
          </w:tcPr>
          <w:p w14:paraId="0356BD9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708</w:t>
            </w:r>
          </w:p>
        </w:tc>
        <w:tc>
          <w:tcPr>
            <w:tcW w:w="730" w:type="dxa"/>
            <w:tcBorders>
              <w:top w:val="nil"/>
              <w:left w:val="nil"/>
              <w:bottom w:val="single" w:sz="8" w:space="0" w:color="auto"/>
              <w:right w:val="single" w:sz="8" w:space="0" w:color="auto"/>
            </w:tcBorders>
            <w:noWrap/>
            <w:vAlign w:val="center"/>
            <w:hideMark/>
          </w:tcPr>
          <w:p w14:paraId="31B540F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721</w:t>
            </w:r>
          </w:p>
        </w:tc>
        <w:tc>
          <w:tcPr>
            <w:tcW w:w="730" w:type="dxa"/>
            <w:tcBorders>
              <w:top w:val="nil"/>
              <w:left w:val="nil"/>
              <w:bottom w:val="single" w:sz="8" w:space="0" w:color="auto"/>
              <w:right w:val="single" w:sz="8" w:space="0" w:color="auto"/>
            </w:tcBorders>
            <w:noWrap/>
            <w:vAlign w:val="center"/>
            <w:hideMark/>
          </w:tcPr>
          <w:p w14:paraId="118968F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808</w:t>
            </w:r>
          </w:p>
        </w:tc>
        <w:tc>
          <w:tcPr>
            <w:tcW w:w="730" w:type="dxa"/>
            <w:tcBorders>
              <w:top w:val="nil"/>
              <w:left w:val="nil"/>
              <w:bottom w:val="single" w:sz="8" w:space="0" w:color="auto"/>
              <w:right w:val="single" w:sz="8" w:space="0" w:color="auto"/>
            </w:tcBorders>
            <w:noWrap/>
            <w:vAlign w:val="center"/>
            <w:hideMark/>
          </w:tcPr>
          <w:p w14:paraId="5F8DB36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632</w:t>
            </w:r>
          </w:p>
        </w:tc>
      </w:tr>
      <w:tr w:rsidR="00554332" w:rsidRPr="00554332" w14:paraId="436A6A62"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3FE4D6C9" w14:textId="77777777" w:rsidR="00554332" w:rsidRPr="00554332" w:rsidRDefault="00554332" w:rsidP="00554332">
            <w:pPr>
              <w:rPr>
                <w:color w:val="000000"/>
                <w:sz w:val="22"/>
                <w:szCs w:val="22"/>
                <w:lang w:eastAsia="tr-TR"/>
              </w:rPr>
            </w:pPr>
            <w:r w:rsidRPr="00554332">
              <w:rPr>
                <w:color w:val="000000"/>
                <w:sz w:val="22"/>
                <w:szCs w:val="22"/>
                <w:lang w:eastAsia="tr-TR"/>
              </w:rPr>
              <w:t>Malezya</w:t>
            </w:r>
          </w:p>
        </w:tc>
        <w:tc>
          <w:tcPr>
            <w:tcW w:w="973" w:type="dxa"/>
            <w:tcBorders>
              <w:top w:val="nil"/>
              <w:left w:val="nil"/>
              <w:bottom w:val="single" w:sz="8" w:space="0" w:color="auto"/>
              <w:right w:val="single" w:sz="8" w:space="0" w:color="auto"/>
            </w:tcBorders>
            <w:noWrap/>
            <w:vAlign w:val="bottom"/>
            <w:hideMark/>
          </w:tcPr>
          <w:p w14:paraId="4910B19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nil"/>
              <w:bottom w:val="single" w:sz="8" w:space="0" w:color="auto"/>
              <w:right w:val="single" w:sz="8" w:space="0" w:color="auto"/>
            </w:tcBorders>
            <w:noWrap/>
            <w:vAlign w:val="bottom"/>
            <w:hideMark/>
          </w:tcPr>
          <w:p w14:paraId="207AB0A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nil"/>
              <w:bottom w:val="single" w:sz="8" w:space="0" w:color="auto"/>
              <w:right w:val="single" w:sz="8" w:space="0" w:color="auto"/>
            </w:tcBorders>
            <w:noWrap/>
            <w:vAlign w:val="bottom"/>
            <w:hideMark/>
          </w:tcPr>
          <w:p w14:paraId="1DD7974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nil"/>
              <w:bottom w:val="single" w:sz="8" w:space="0" w:color="auto"/>
              <w:right w:val="single" w:sz="8" w:space="0" w:color="auto"/>
            </w:tcBorders>
            <w:noWrap/>
            <w:vAlign w:val="bottom"/>
            <w:hideMark/>
          </w:tcPr>
          <w:p w14:paraId="72D2BFB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871" w:type="dxa"/>
            <w:tcBorders>
              <w:top w:val="nil"/>
              <w:left w:val="nil"/>
              <w:bottom w:val="single" w:sz="8" w:space="0" w:color="auto"/>
              <w:right w:val="single" w:sz="8" w:space="0" w:color="auto"/>
            </w:tcBorders>
            <w:noWrap/>
            <w:vAlign w:val="center"/>
            <w:hideMark/>
          </w:tcPr>
          <w:p w14:paraId="1A11387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871" w:type="dxa"/>
            <w:tcBorders>
              <w:top w:val="nil"/>
              <w:left w:val="nil"/>
              <w:bottom w:val="single" w:sz="8" w:space="0" w:color="auto"/>
              <w:right w:val="single" w:sz="8" w:space="0" w:color="auto"/>
            </w:tcBorders>
            <w:noWrap/>
            <w:vAlign w:val="center"/>
            <w:hideMark/>
          </w:tcPr>
          <w:p w14:paraId="21B0834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89.193</w:t>
            </w:r>
          </w:p>
        </w:tc>
        <w:tc>
          <w:tcPr>
            <w:tcW w:w="648" w:type="dxa"/>
            <w:tcBorders>
              <w:top w:val="nil"/>
              <w:left w:val="nil"/>
              <w:bottom w:val="single" w:sz="8" w:space="0" w:color="auto"/>
              <w:right w:val="single" w:sz="8" w:space="0" w:color="auto"/>
            </w:tcBorders>
            <w:noWrap/>
            <w:vAlign w:val="bottom"/>
            <w:hideMark/>
          </w:tcPr>
          <w:p w14:paraId="0BA9F8C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665" w:type="dxa"/>
            <w:tcBorders>
              <w:top w:val="nil"/>
              <w:left w:val="nil"/>
              <w:bottom w:val="single" w:sz="8" w:space="0" w:color="auto"/>
              <w:right w:val="single" w:sz="8" w:space="0" w:color="auto"/>
            </w:tcBorders>
            <w:noWrap/>
            <w:vAlign w:val="bottom"/>
            <w:hideMark/>
          </w:tcPr>
          <w:p w14:paraId="12BA32B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701" w:type="dxa"/>
            <w:tcBorders>
              <w:top w:val="nil"/>
              <w:left w:val="nil"/>
              <w:bottom w:val="single" w:sz="8" w:space="0" w:color="auto"/>
              <w:right w:val="single" w:sz="8" w:space="0" w:color="auto"/>
            </w:tcBorders>
            <w:noWrap/>
            <w:vAlign w:val="bottom"/>
            <w:hideMark/>
          </w:tcPr>
          <w:p w14:paraId="0C38DF2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701" w:type="dxa"/>
            <w:tcBorders>
              <w:top w:val="nil"/>
              <w:left w:val="nil"/>
              <w:bottom w:val="single" w:sz="8" w:space="0" w:color="auto"/>
              <w:right w:val="single" w:sz="8" w:space="0" w:color="auto"/>
            </w:tcBorders>
            <w:noWrap/>
            <w:vAlign w:val="bottom"/>
            <w:hideMark/>
          </w:tcPr>
          <w:p w14:paraId="7CD52C2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591" w:type="dxa"/>
            <w:tcBorders>
              <w:top w:val="nil"/>
              <w:left w:val="nil"/>
              <w:bottom w:val="single" w:sz="8" w:space="0" w:color="auto"/>
              <w:right w:val="single" w:sz="8" w:space="0" w:color="auto"/>
            </w:tcBorders>
            <w:noWrap/>
            <w:vAlign w:val="center"/>
            <w:hideMark/>
          </w:tcPr>
          <w:p w14:paraId="190D0B8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591" w:type="dxa"/>
            <w:tcBorders>
              <w:top w:val="nil"/>
              <w:left w:val="nil"/>
              <w:bottom w:val="single" w:sz="8" w:space="0" w:color="auto"/>
              <w:right w:val="single" w:sz="8" w:space="0" w:color="auto"/>
            </w:tcBorders>
            <w:noWrap/>
            <w:vAlign w:val="center"/>
            <w:hideMark/>
          </w:tcPr>
          <w:p w14:paraId="2480D91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59</w:t>
            </w:r>
          </w:p>
        </w:tc>
        <w:tc>
          <w:tcPr>
            <w:tcW w:w="764" w:type="dxa"/>
            <w:tcBorders>
              <w:top w:val="nil"/>
              <w:left w:val="nil"/>
              <w:bottom w:val="single" w:sz="8" w:space="0" w:color="auto"/>
              <w:right w:val="single" w:sz="8" w:space="0" w:color="auto"/>
            </w:tcBorders>
            <w:noWrap/>
            <w:vAlign w:val="center"/>
            <w:hideMark/>
          </w:tcPr>
          <w:p w14:paraId="7E15426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10A0B38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0014C4C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37CD9B4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65CAA0E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298A8DB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660</w:t>
            </w:r>
          </w:p>
        </w:tc>
      </w:tr>
      <w:tr w:rsidR="00554332" w:rsidRPr="00554332" w14:paraId="241FB26A"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64801C73" w14:textId="77777777" w:rsidR="00554332" w:rsidRPr="00554332" w:rsidRDefault="00554332" w:rsidP="00554332">
            <w:pPr>
              <w:rPr>
                <w:color w:val="000000"/>
                <w:sz w:val="22"/>
                <w:szCs w:val="22"/>
                <w:lang w:eastAsia="tr-TR"/>
              </w:rPr>
            </w:pPr>
            <w:r w:rsidRPr="00554332">
              <w:rPr>
                <w:color w:val="000000"/>
                <w:sz w:val="22"/>
                <w:szCs w:val="22"/>
                <w:lang w:eastAsia="tr-TR"/>
              </w:rPr>
              <w:t>Mısır</w:t>
            </w:r>
          </w:p>
        </w:tc>
        <w:tc>
          <w:tcPr>
            <w:tcW w:w="973" w:type="dxa"/>
            <w:tcBorders>
              <w:top w:val="nil"/>
              <w:left w:val="nil"/>
              <w:bottom w:val="single" w:sz="8" w:space="0" w:color="auto"/>
              <w:right w:val="single" w:sz="8" w:space="0" w:color="auto"/>
            </w:tcBorders>
            <w:noWrap/>
            <w:vAlign w:val="bottom"/>
            <w:hideMark/>
          </w:tcPr>
          <w:p w14:paraId="21D0425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nil"/>
              <w:bottom w:val="single" w:sz="8" w:space="0" w:color="auto"/>
              <w:right w:val="single" w:sz="8" w:space="0" w:color="auto"/>
            </w:tcBorders>
            <w:noWrap/>
            <w:vAlign w:val="bottom"/>
            <w:hideMark/>
          </w:tcPr>
          <w:p w14:paraId="4D8EDAC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nil"/>
              <w:bottom w:val="single" w:sz="8" w:space="0" w:color="auto"/>
              <w:right w:val="single" w:sz="8" w:space="0" w:color="auto"/>
            </w:tcBorders>
            <w:noWrap/>
            <w:vAlign w:val="bottom"/>
            <w:hideMark/>
          </w:tcPr>
          <w:p w14:paraId="7C6BDAD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9.580</w:t>
            </w:r>
          </w:p>
        </w:tc>
        <w:tc>
          <w:tcPr>
            <w:tcW w:w="973" w:type="dxa"/>
            <w:tcBorders>
              <w:top w:val="nil"/>
              <w:left w:val="nil"/>
              <w:bottom w:val="single" w:sz="8" w:space="0" w:color="auto"/>
              <w:right w:val="single" w:sz="8" w:space="0" w:color="auto"/>
            </w:tcBorders>
            <w:noWrap/>
            <w:vAlign w:val="bottom"/>
            <w:hideMark/>
          </w:tcPr>
          <w:p w14:paraId="50B715B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871" w:type="dxa"/>
            <w:tcBorders>
              <w:top w:val="nil"/>
              <w:left w:val="nil"/>
              <w:bottom w:val="single" w:sz="8" w:space="0" w:color="auto"/>
              <w:right w:val="single" w:sz="8" w:space="0" w:color="auto"/>
            </w:tcBorders>
            <w:noWrap/>
            <w:vAlign w:val="center"/>
            <w:hideMark/>
          </w:tcPr>
          <w:p w14:paraId="1AC8DC8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871" w:type="dxa"/>
            <w:tcBorders>
              <w:top w:val="nil"/>
              <w:left w:val="nil"/>
              <w:bottom w:val="single" w:sz="8" w:space="0" w:color="auto"/>
              <w:right w:val="single" w:sz="8" w:space="0" w:color="auto"/>
            </w:tcBorders>
            <w:noWrap/>
            <w:vAlign w:val="center"/>
            <w:hideMark/>
          </w:tcPr>
          <w:p w14:paraId="26C1191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69.889</w:t>
            </w:r>
          </w:p>
        </w:tc>
        <w:tc>
          <w:tcPr>
            <w:tcW w:w="648" w:type="dxa"/>
            <w:tcBorders>
              <w:top w:val="nil"/>
              <w:left w:val="nil"/>
              <w:bottom w:val="single" w:sz="8" w:space="0" w:color="auto"/>
              <w:right w:val="single" w:sz="8" w:space="0" w:color="auto"/>
            </w:tcBorders>
            <w:noWrap/>
            <w:vAlign w:val="bottom"/>
            <w:hideMark/>
          </w:tcPr>
          <w:p w14:paraId="58EC260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665" w:type="dxa"/>
            <w:tcBorders>
              <w:top w:val="nil"/>
              <w:left w:val="nil"/>
              <w:bottom w:val="single" w:sz="8" w:space="0" w:color="auto"/>
              <w:right w:val="single" w:sz="8" w:space="0" w:color="auto"/>
            </w:tcBorders>
            <w:noWrap/>
            <w:vAlign w:val="bottom"/>
            <w:hideMark/>
          </w:tcPr>
          <w:p w14:paraId="767AB30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701" w:type="dxa"/>
            <w:tcBorders>
              <w:top w:val="nil"/>
              <w:left w:val="nil"/>
              <w:bottom w:val="single" w:sz="8" w:space="0" w:color="auto"/>
              <w:right w:val="single" w:sz="8" w:space="0" w:color="auto"/>
            </w:tcBorders>
            <w:noWrap/>
            <w:vAlign w:val="bottom"/>
            <w:hideMark/>
          </w:tcPr>
          <w:p w14:paraId="5C32018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701" w:type="dxa"/>
            <w:tcBorders>
              <w:top w:val="nil"/>
              <w:left w:val="nil"/>
              <w:bottom w:val="single" w:sz="8" w:space="0" w:color="auto"/>
              <w:right w:val="single" w:sz="8" w:space="0" w:color="auto"/>
            </w:tcBorders>
            <w:noWrap/>
            <w:vAlign w:val="bottom"/>
            <w:hideMark/>
          </w:tcPr>
          <w:p w14:paraId="0570B17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591" w:type="dxa"/>
            <w:tcBorders>
              <w:top w:val="nil"/>
              <w:left w:val="nil"/>
              <w:bottom w:val="single" w:sz="8" w:space="0" w:color="auto"/>
              <w:right w:val="single" w:sz="8" w:space="0" w:color="auto"/>
            </w:tcBorders>
            <w:noWrap/>
            <w:vAlign w:val="center"/>
            <w:hideMark/>
          </w:tcPr>
          <w:p w14:paraId="4F5508E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591" w:type="dxa"/>
            <w:tcBorders>
              <w:top w:val="nil"/>
              <w:left w:val="nil"/>
              <w:bottom w:val="single" w:sz="8" w:space="0" w:color="auto"/>
              <w:right w:val="single" w:sz="8" w:space="0" w:color="auto"/>
            </w:tcBorders>
            <w:noWrap/>
            <w:vAlign w:val="center"/>
            <w:hideMark/>
          </w:tcPr>
          <w:p w14:paraId="0C429A1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49</w:t>
            </w:r>
          </w:p>
        </w:tc>
        <w:tc>
          <w:tcPr>
            <w:tcW w:w="764" w:type="dxa"/>
            <w:tcBorders>
              <w:top w:val="nil"/>
              <w:left w:val="nil"/>
              <w:bottom w:val="single" w:sz="8" w:space="0" w:color="auto"/>
              <w:right w:val="single" w:sz="8" w:space="0" w:color="auto"/>
            </w:tcBorders>
            <w:noWrap/>
            <w:vAlign w:val="center"/>
            <w:hideMark/>
          </w:tcPr>
          <w:p w14:paraId="721E7C4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1693CAA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3ED1339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608</w:t>
            </w:r>
          </w:p>
        </w:tc>
        <w:tc>
          <w:tcPr>
            <w:tcW w:w="730" w:type="dxa"/>
            <w:tcBorders>
              <w:top w:val="nil"/>
              <w:left w:val="nil"/>
              <w:bottom w:val="single" w:sz="8" w:space="0" w:color="auto"/>
              <w:right w:val="single" w:sz="8" w:space="0" w:color="auto"/>
            </w:tcBorders>
            <w:noWrap/>
            <w:vAlign w:val="center"/>
            <w:hideMark/>
          </w:tcPr>
          <w:p w14:paraId="7AB41A8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1107</w:t>
            </w:r>
          </w:p>
        </w:tc>
        <w:tc>
          <w:tcPr>
            <w:tcW w:w="730" w:type="dxa"/>
            <w:tcBorders>
              <w:top w:val="nil"/>
              <w:left w:val="nil"/>
              <w:bottom w:val="single" w:sz="8" w:space="0" w:color="auto"/>
              <w:right w:val="single" w:sz="8" w:space="0" w:color="auto"/>
            </w:tcBorders>
            <w:noWrap/>
            <w:vAlign w:val="center"/>
            <w:hideMark/>
          </w:tcPr>
          <w:p w14:paraId="6A6B0A4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1081</w:t>
            </w:r>
          </w:p>
        </w:tc>
        <w:tc>
          <w:tcPr>
            <w:tcW w:w="730" w:type="dxa"/>
            <w:tcBorders>
              <w:top w:val="nil"/>
              <w:left w:val="nil"/>
              <w:bottom w:val="single" w:sz="8" w:space="0" w:color="auto"/>
              <w:right w:val="single" w:sz="8" w:space="0" w:color="auto"/>
            </w:tcBorders>
            <w:noWrap/>
            <w:vAlign w:val="center"/>
            <w:hideMark/>
          </w:tcPr>
          <w:p w14:paraId="27773B0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698</w:t>
            </w:r>
          </w:p>
        </w:tc>
      </w:tr>
      <w:tr w:rsidR="00554332" w:rsidRPr="00554332" w14:paraId="6DE672DE"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6F0C5B8E" w14:textId="77777777" w:rsidR="00554332" w:rsidRPr="00554332" w:rsidRDefault="00554332" w:rsidP="00554332">
            <w:pPr>
              <w:rPr>
                <w:color w:val="000000"/>
                <w:sz w:val="22"/>
                <w:szCs w:val="22"/>
                <w:lang w:eastAsia="tr-TR"/>
              </w:rPr>
            </w:pPr>
            <w:r w:rsidRPr="00554332">
              <w:rPr>
                <w:color w:val="000000"/>
                <w:sz w:val="22"/>
                <w:szCs w:val="22"/>
                <w:lang w:eastAsia="tr-TR"/>
              </w:rPr>
              <w:t>İspanya</w:t>
            </w:r>
          </w:p>
        </w:tc>
        <w:tc>
          <w:tcPr>
            <w:tcW w:w="973" w:type="dxa"/>
            <w:tcBorders>
              <w:top w:val="nil"/>
              <w:left w:val="nil"/>
              <w:bottom w:val="single" w:sz="8" w:space="0" w:color="auto"/>
              <w:right w:val="single" w:sz="8" w:space="0" w:color="auto"/>
            </w:tcBorders>
            <w:noWrap/>
            <w:vAlign w:val="bottom"/>
            <w:hideMark/>
          </w:tcPr>
          <w:p w14:paraId="482148A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144.134</w:t>
            </w:r>
          </w:p>
        </w:tc>
        <w:tc>
          <w:tcPr>
            <w:tcW w:w="973" w:type="dxa"/>
            <w:tcBorders>
              <w:top w:val="nil"/>
              <w:left w:val="nil"/>
              <w:bottom w:val="single" w:sz="8" w:space="0" w:color="auto"/>
              <w:right w:val="single" w:sz="8" w:space="0" w:color="auto"/>
            </w:tcBorders>
            <w:noWrap/>
            <w:vAlign w:val="bottom"/>
            <w:hideMark/>
          </w:tcPr>
          <w:p w14:paraId="3FEC0DA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158.068</w:t>
            </w:r>
          </w:p>
        </w:tc>
        <w:tc>
          <w:tcPr>
            <w:tcW w:w="973" w:type="dxa"/>
            <w:tcBorders>
              <w:top w:val="nil"/>
              <w:left w:val="nil"/>
              <w:bottom w:val="single" w:sz="8" w:space="0" w:color="auto"/>
              <w:right w:val="single" w:sz="8" w:space="0" w:color="auto"/>
            </w:tcBorders>
            <w:noWrap/>
            <w:vAlign w:val="bottom"/>
            <w:hideMark/>
          </w:tcPr>
          <w:p w14:paraId="5DD465E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144.929</w:t>
            </w:r>
          </w:p>
        </w:tc>
        <w:tc>
          <w:tcPr>
            <w:tcW w:w="973" w:type="dxa"/>
            <w:tcBorders>
              <w:top w:val="nil"/>
              <w:left w:val="nil"/>
              <w:bottom w:val="single" w:sz="8" w:space="0" w:color="auto"/>
              <w:right w:val="single" w:sz="8" w:space="0" w:color="auto"/>
            </w:tcBorders>
            <w:noWrap/>
            <w:vAlign w:val="bottom"/>
            <w:hideMark/>
          </w:tcPr>
          <w:p w14:paraId="38555B0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78.327</w:t>
            </w:r>
          </w:p>
        </w:tc>
        <w:tc>
          <w:tcPr>
            <w:tcW w:w="871" w:type="dxa"/>
            <w:tcBorders>
              <w:top w:val="nil"/>
              <w:left w:val="nil"/>
              <w:bottom w:val="single" w:sz="8" w:space="0" w:color="auto"/>
              <w:right w:val="single" w:sz="8" w:space="0" w:color="auto"/>
            </w:tcBorders>
            <w:noWrap/>
            <w:vAlign w:val="center"/>
            <w:hideMark/>
          </w:tcPr>
          <w:p w14:paraId="3D910F4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57.142</w:t>
            </w:r>
          </w:p>
        </w:tc>
        <w:tc>
          <w:tcPr>
            <w:tcW w:w="871" w:type="dxa"/>
            <w:tcBorders>
              <w:top w:val="nil"/>
              <w:left w:val="nil"/>
              <w:bottom w:val="single" w:sz="8" w:space="0" w:color="auto"/>
              <w:right w:val="single" w:sz="8" w:space="0" w:color="auto"/>
            </w:tcBorders>
            <w:noWrap/>
            <w:vAlign w:val="center"/>
            <w:hideMark/>
          </w:tcPr>
          <w:p w14:paraId="0103EF7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49.883</w:t>
            </w:r>
          </w:p>
        </w:tc>
        <w:tc>
          <w:tcPr>
            <w:tcW w:w="648" w:type="dxa"/>
            <w:tcBorders>
              <w:top w:val="nil"/>
              <w:left w:val="nil"/>
              <w:bottom w:val="single" w:sz="8" w:space="0" w:color="auto"/>
              <w:right w:val="single" w:sz="8" w:space="0" w:color="auto"/>
            </w:tcBorders>
            <w:noWrap/>
            <w:vAlign w:val="bottom"/>
            <w:hideMark/>
          </w:tcPr>
          <w:p w14:paraId="0F054A9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94</w:t>
            </w:r>
          </w:p>
        </w:tc>
        <w:tc>
          <w:tcPr>
            <w:tcW w:w="665" w:type="dxa"/>
            <w:tcBorders>
              <w:top w:val="nil"/>
              <w:left w:val="nil"/>
              <w:bottom w:val="single" w:sz="8" w:space="0" w:color="auto"/>
              <w:right w:val="single" w:sz="8" w:space="0" w:color="auto"/>
            </w:tcBorders>
            <w:noWrap/>
            <w:vAlign w:val="bottom"/>
            <w:hideMark/>
          </w:tcPr>
          <w:p w14:paraId="590B77D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w:t>
            </w:r>
          </w:p>
        </w:tc>
        <w:tc>
          <w:tcPr>
            <w:tcW w:w="701" w:type="dxa"/>
            <w:tcBorders>
              <w:top w:val="nil"/>
              <w:left w:val="nil"/>
              <w:bottom w:val="single" w:sz="8" w:space="0" w:color="auto"/>
              <w:right w:val="single" w:sz="8" w:space="0" w:color="auto"/>
            </w:tcBorders>
            <w:noWrap/>
            <w:vAlign w:val="bottom"/>
            <w:hideMark/>
          </w:tcPr>
          <w:p w14:paraId="2800870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123</w:t>
            </w:r>
          </w:p>
        </w:tc>
        <w:tc>
          <w:tcPr>
            <w:tcW w:w="701" w:type="dxa"/>
            <w:tcBorders>
              <w:top w:val="nil"/>
              <w:left w:val="nil"/>
              <w:bottom w:val="single" w:sz="8" w:space="0" w:color="auto"/>
              <w:right w:val="single" w:sz="8" w:space="0" w:color="auto"/>
            </w:tcBorders>
            <w:noWrap/>
            <w:vAlign w:val="bottom"/>
            <w:hideMark/>
          </w:tcPr>
          <w:p w14:paraId="3748B72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82</w:t>
            </w:r>
          </w:p>
        </w:tc>
        <w:tc>
          <w:tcPr>
            <w:tcW w:w="591" w:type="dxa"/>
            <w:tcBorders>
              <w:top w:val="nil"/>
              <w:left w:val="nil"/>
              <w:bottom w:val="single" w:sz="8" w:space="0" w:color="auto"/>
              <w:right w:val="single" w:sz="8" w:space="0" w:color="auto"/>
            </w:tcBorders>
            <w:noWrap/>
            <w:vAlign w:val="center"/>
            <w:hideMark/>
          </w:tcPr>
          <w:p w14:paraId="7BA792C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61</w:t>
            </w:r>
          </w:p>
        </w:tc>
        <w:tc>
          <w:tcPr>
            <w:tcW w:w="591" w:type="dxa"/>
            <w:tcBorders>
              <w:top w:val="nil"/>
              <w:left w:val="nil"/>
              <w:bottom w:val="single" w:sz="8" w:space="0" w:color="auto"/>
              <w:right w:val="single" w:sz="8" w:space="0" w:color="auto"/>
            </w:tcBorders>
            <w:noWrap/>
            <w:vAlign w:val="center"/>
            <w:hideMark/>
          </w:tcPr>
          <w:p w14:paraId="66B607C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46</w:t>
            </w:r>
          </w:p>
        </w:tc>
        <w:tc>
          <w:tcPr>
            <w:tcW w:w="764" w:type="dxa"/>
            <w:tcBorders>
              <w:top w:val="nil"/>
              <w:left w:val="nil"/>
              <w:bottom w:val="single" w:sz="8" w:space="0" w:color="auto"/>
              <w:right w:val="single" w:sz="8" w:space="0" w:color="auto"/>
            </w:tcBorders>
            <w:noWrap/>
            <w:vAlign w:val="center"/>
            <w:hideMark/>
          </w:tcPr>
          <w:p w14:paraId="705514F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655</w:t>
            </w:r>
          </w:p>
        </w:tc>
        <w:tc>
          <w:tcPr>
            <w:tcW w:w="730" w:type="dxa"/>
            <w:tcBorders>
              <w:top w:val="nil"/>
              <w:left w:val="nil"/>
              <w:bottom w:val="single" w:sz="8" w:space="0" w:color="auto"/>
              <w:right w:val="single" w:sz="8" w:space="0" w:color="auto"/>
            </w:tcBorders>
            <w:noWrap/>
            <w:vAlign w:val="center"/>
            <w:hideMark/>
          </w:tcPr>
          <w:p w14:paraId="0B12200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600</w:t>
            </w:r>
          </w:p>
        </w:tc>
        <w:tc>
          <w:tcPr>
            <w:tcW w:w="730" w:type="dxa"/>
            <w:tcBorders>
              <w:top w:val="nil"/>
              <w:left w:val="nil"/>
              <w:bottom w:val="single" w:sz="8" w:space="0" w:color="auto"/>
              <w:right w:val="single" w:sz="8" w:space="0" w:color="auto"/>
            </w:tcBorders>
            <w:noWrap/>
            <w:vAlign w:val="center"/>
            <w:hideMark/>
          </w:tcPr>
          <w:p w14:paraId="5162529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849</w:t>
            </w:r>
          </w:p>
        </w:tc>
        <w:tc>
          <w:tcPr>
            <w:tcW w:w="730" w:type="dxa"/>
            <w:tcBorders>
              <w:top w:val="nil"/>
              <w:left w:val="nil"/>
              <w:bottom w:val="single" w:sz="8" w:space="0" w:color="auto"/>
              <w:right w:val="single" w:sz="8" w:space="0" w:color="auto"/>
            </w:tcBorders>
            <w:noWrap/>
            <w:vAlign w:val="center"/>
            <w:hideMark/>
          </w:tcPr>
          <w:p w14:paraId="4406C28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1053</w:t>
            </w:r>
          </w:p>
        </w:tc>
        <w:tc>
          <w:tcPr>
            <w:tcW w:w="730" w:type="dxa"/>
            <w:tcBorders>
              <w:top w:val="nil"/>
              <w:left w:val="nil"/>
              <w:bottom w:val="single" w:sz="8" w:space="0" w:color="auto"/>
              <w:right w:val="single" w:sz="8" w:space="0" w:color="auto"/>
            </w:tcBorders>
            <w:noWrap/>
            <w:vAlign w:val="center"/>
            <w:hideMark/>
          </w:tcPr>
          <w:p w14:paraId="526232F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1065</w:t>
            </w:r>
          </w:p>
        </w:tc>
        <w:tc>
          <w:tcPr>
            <w:tcW w:w="730" w:type="dxa"/>
            <w:tcBorders>
              <w:top w:val="nil"/>
              <w:left w:val="nil"/>
              <w:bottom w:val="single" w:sz="8" w:space="0" w:color="auto"/>
              <w:right w:val="single" w:sz="8" w:space="0" w:color="auto"/>
            </w:tcBorders>
            <w:noWrap/>
            <w:vAlign w:val="center"/>
            <w:hideMark/>
          </w:tcPr>
          <w:p w14:paraId="1C4A6A8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927</w:t>
            </w:r>
          </w:p>
        </w:tc>
      </w:tr>
      <w:tr w:rsidR="00554332" w:rsidRPr="00554332" w14:paraId="07998FED"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3CD1B213" w14:textId="77777777" w:rsidR="00554332" w:rsidRPr="00554332" w:rsidRDefault="00554332" w:rsidP="00554332">
            <w:pPr>
              <w:rPr>
                <w:color w:val="000000"/>
                <w:sz w:val="22"/>
                <w:szCs w:val="22"/>
                <w:lang w:eastAsia="tr-TR"/>
              </w:rPr>
            </w:pPr>
            <w:r w:rsidRPr="00554332">
              <w:rPr>
                <w:color w:val="000000"/>
                <w:sz w:val="22"/>
                <w:szCs w:val="22"/>
                <w:lang w:eastAsia="tr-TR"/>
              </w:rPr>
              <w:t>Güney Kore</w:t>
            </w:r>
          </w:p>
        </w:tc>
        <w:tc>
          <w:tcPr>
            <w:tcW w:w="973" w:type="dxa"/>
            <w:tcBorders>
              <w:top w:val="nil"/>
              <w:left w:val="nil"/>
              <w:bottom w:val="single" w:sz="8" w:space="0" w:color="auto"/>
              <w:right w:val="single" w:sz="8" w:space="0" w:color="auto"/>
            </w:tcBorders>
            <w:noWrap/>
            <w:vAlign w:val="center"/>
            <w:hideMark/>
          </w:tcPr>
          <w:p w14:paraId="53A94D75"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25.937</w:t>
            </w:r>
          </w:p>
        </w:tc>
        <w:tc>
          <w:tcPr>
            <w:tcW w:w="973" w:type="dxa"/>
            <w:tcBorders>
              <w:top w:val="nil"/>
              <w:left w:val="nil"/>
              <w:bottom w:val="single" w:sz="8" w:space="0" w:color="auto"/>
              <w:right w:val="single" w:sz="8" w:space="0" w:color="auto"/>
            </w:tcBorders>
            <w:noWrap/>
            <w:vAlign w:val="center"/>
            <w:hideMark/>
          </w:tcPr>
          <w:p w14:paraId="210D5114"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33.527</w:t>
            </w:r>
          </w:p>
        </w:tc>
        <w:tc>
          <w:tcPr>
            <w:tcW w:w="973" w:type="dxa"/>
            <w:tcBorders>
              <w:top w:val="nil"/>
              <w:left w:val="nil"/>
              <w:bottom w:val="single" w:sz="8" w:space="0" w:color="auto"/>
              <w:right w:val="single" w:sz="8" w:space="0" w:color="auto"/>
            </w:tcBorders>
            <w:noWrap/>
            <w:vAlign w:val="center"/>
            <w:hideMark/>
          </w:tcPr>
          <w:p w14:paraId="16EC425C"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31.661</w:t>
            </w:r>
          </w:p>
        </w:tc>
        <w:tc>
          <w:tcPr>
            <w:tcW w:w="973" w:type="dxa"/>
            <w:tcBorders>
              <w:top w:val="nil"/>
              <w:left w:val="nil"/>
              <w:bottom w:val="single" w:sz="8" w:space="0" w:color="auto"/>
              <w:right w:val="single" w:sz="8" w:space="0" w:color="auto"/>
            </w:tcBorders>
            <w:noWrap/>
            <w:vAlign w:val="center"/>
            <w:hideMark/>
          </w:tcPr>
          <w:p w14:paraId="00BA91F3"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41.860</w:t>
            </w:r>
          </w:p>
        </w:tc>
        <w:tc>
          <w:tcPr>
            <w:tcW w:w="871" w:type="dxa"/>
            <w:tcBorders>
              <w:top w:val="nil"/>
              <w:left w:val="nil"/>
              <w:bottom w:val="single" w:sz="8" w:space="0" w:color="auto"/>
              <w:right w:val="single" w:sz="8" w:space="0" w:color="auto"/>
            </w:tcBorders>
            <w:noWrap/>
            <w:vAlign w:val="center"/>
            <w:hideMark/>
          </w:tcPr>
          <w:p w14:paraId="107DD88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20.060</w:t>
            </w:r>
          </w:p>
        </w:tc>
        <w:tc>
          <w:tcPr>
            <w:tcW w:w="871" w:type="dxa"/>
            <w:tcBorders>
              <w:top w:val="nil"/>
              <w:left w:val="nil"/>
              <w:bottom w:val="single" w:sz="8" w:space="0" w:color="auto"/>
              <w:right w:val="single" w:sz="8" w:space="0" w:color="auto"/>
            </w:tcBorders>
            <w:noWrap/>
            <w:vAlign w:val="center"/>
            <w:hideMark/>
          </w:tcPr>
          <w:p w14:paraId="46E907F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36.754</w:t>
            </w:r>
          </w:p>
        </w:tc>
        <w:tc>
          <w:tcPr>
            <w:tcW w:w="648" w:type="dxa"/>
            <w:tcBorders>
              <w:top w:val="nil"/>
              <w:left w:val="nil"/>
              <w:bottom w:val="single" w:sz="8" w:space="0" w:color="auto"/>
              <w:right w:val="single" w:sz="8" w:space="0" w:color="auto"/>
            </w:tcBorders>
            <w:noWrap/>
            <w:vAlign w:val="center"/>
            <w:hideMark/>
          </w:tcPr>
          <w:p w14:paraId="74E462CA"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20</w:t>
            </w:r>
          </w:p>
        </w:tc>
        <w:tc>
          <w:tcPr>
            <w:tcW w:w="665" w:type="dxa"/>
            <w:tcBorders>
              <w:top w:val="nil"/>
              <w:left w:val="nil"/>
              <w:bottom w:val="single" w:sz="8" w:space="0" w:color="auto"/>
              <w:right w:val="single" w:sz="8" w:space="0" w:color="auto"/>
            </w:tcBorders>
            <w:noWrap/>
            <w:vAlign w:val="center"/>
            <w:hideMark/>
          </w:tcPr>
          <w:p w14:paraId="78AEDADD"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24</w:t>
            </w:r>
          </w:p>
        </w:tc>
        <w:tc>
          <w:tcPr>
            <w:tcW w:w="701" w:type="dxa"/>
            <w:tcBorders>
              <w:top w:val="nil"/>
              <w:left w:val="nil"/>
              <w:bottom w:val="single" w:sz="8" w:space="0" w:color="auto"/>
              <w:right w:val="single" w:sz="8" w:space="0" w:color="auto"/>
            </w:tcBorders>
            <w:noWrap/>
            <w:vAlign w:val="center"/>
            <w:hideMark/>
          </w:tcPr>
          <w:p w14:paraId="670F374F"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30</w:t>
            </w:r>
          </w:p>
        </w:tc>
        <w:tc>
          <w:tcPr>
            <w:tcW w:w="701" w:type="dxa"/>
            <w:tcBorders>
              <w:top w:val="nil"/>
              <w:left w:val="nil"/>
              <w:bottom w:val="single" w:sz="8" w:space="0" w:color="auto"/>
              <w:right w:val="single" w:sz="8" w:space="0" w:color="auto"/>
            </w:tcBorders>
            <w:noWrap/>
            <w:vAlign w:val="center"/>
            <w:hideMark/>
          </w:tcPr>
          <w:p w14:paraId="4DC9C89C" w14:textId="77777777" w:rsidR="00554332" w:rsidRPr="00554332" w:rsidRDefault="00554332" w:rsidP="00554332">
            <w:pPr>
              <w:jc w:val="center"/>
              <w:rPr>
                <w:bCs/>
                <w:color w:val="000000"/>
                <w:sz w:val="22"/>
                <w:szCs w:val="22"/>
                <w:lang w:eastAsia="tr-TR"/>
              </w:rPr>
            </w:pPr>
            <w:r w:rsidRPr="00554332">
              <w:rPr>
                <w:bCs/>
                <w:color w:val="000000"/>
                <w:sz w:val="22"/>
                <w:szCs w:val="22"/>
                <w:lang w:eastAsia="tr-TR"/>
              </w:rPr>
              <w:t>51</w:t>
            </w:r>
          </w:p>
        </w:tc>
        <w:tc>
          <w:tcPr>
            <w:tcW w:w="591" w:type="dxa"/>
            <w:tcBorders>
              <w:top w:val="nil"/>
              <w:left w:val="nil"/>
              <w:bottom w:val="single" w:sz="8" w:space="0" w:color="auto"/>
              <w:right w:val="single" w:sz="8" w:space="0" w:color="auto"/>
            </w:tcBorders>
            <w:noWrap/>
            <w:vAlign w:val="center"/>
            <w:hideMark/>
          </w:tcPr>
          <w:p w14:paraId="5121ECA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25</w:t>
            </w:r>
          </w:p>
        </w:tc>
        <w:tc>
          <w:tcPr>
            <w:tcW w:w="591" w:type="dxa"/>
            <w:tcBorders>
              <w:top w:val="nil"/>
              <w:left w:val="nil"/>
              <w:bottom w:val="single" w:sz="8" w:space="0" w:color="auto"/>
              <w:right w:val="single" w:sz="8" w:space="0" w:color="auto"/>
            </w:tcBorders>
            <w:noWrap/>
            <w:vAlign w:val="center"/>
            <w:hideMark/>
          </w:tcPr>
          <w:p w14:paraId="1D7F9BC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35</w:t>
            </w:r>
          </w:p>
        </w:tc>
        <w:tc>
          <w:tcPr>
            <w:tcW w:w="764" w:type="dxa"/>
            <w:tcBorders>
              <w:top w:val="nil"/>
              <w:left w:val="nil"/>
              <w:bottom w:val="single" w:sz="8" w:space="0" w:color="auto"/>
              <w:right w:val="single" w:sz="8" w:space="0" w:color="auto"/>
            </w:tcBorders>
            <w:noWrap/>
            <w:vAlign w:val="center"/>
            <w:hideMark/>
          </w:tcPr>
          <w:p w14:paraId="4388F3F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768</w:t>
            </w:r>
          </w:p>
        </w:tc>
        <w:tc>
          <w:tcPr>
            <w:tcW w:w="730" w:type="dxa"/>
            <w:tcBorders>
              <w:top w:val="nil"/>
              <w:left w:val="nil"/>
              <w:bottom w:val="single" w:sz="8" w:space="0" w:color="auto"/>
              <w:right w:val="single" w:sz="8" w:space="0" w:color="auto"/>
            </w:tcBorders>
            <w:noWrap/>
            <w:vAlign w:val="center"/>
            <w:hideMark/>
          </w:tcPr>
          <w:p w14:paraId="78044B8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710</w:t>
            </w:r>
          </w:p>
        </w:tc>
        <w:tc>
          <w:tcPr>
            <w:tcW w:w="730" w:type="dxa"/>
            <w:tcBorders>
              <w:top w:val="nil"/>
              <w:left w:val="nil"/>
              <w:bottom w:val="single" w:sz="8" w:space="0" w:color="auto"/>
              <w:right w:val="single" w:sz="8" w:space="0" w:color="auto"/>
            </w:tcBorders>
            <w:noWrap/>
            <w:vAlign w:val="center"/>
            <w:hideMark/>
          </w:tcPr>
          <w:p w14:paraId="57D2837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950</w:t>
            </w:r>
          </w:p>
        </w:tc>
        <w:tc>
          <w:tcPr>
            <w:tcW w:w="730" w:type="dxa"/>
            <w:tcBorders>
              <w:top w:val="nil"/>
              <w:left w:val="nil"/>
              <w:bottom w:val="single" w:sz="8" w:space="0" w:color="auto"/>
              <w:right w:val="single" w:sz="8" w:space="0" w:color="auto"/>
            </w:tcBorders>
            <w:noWrap/>
            <w:vAlign w:val="center"/>
            <w:hideMark/>
          </w:tcPr>
          <w:p w14:paraId="420A24C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1222</w:t>
            </w:r>
          </w:p>
        </w:tc>
        <w:tc>
          <w:tcPr>
            <w:tcW w:w="730" w:type="dxa"/>
            <w:tcBorders>
              <w:top w:val="nil"/>
              <w:left w:val="nil"/>
              <w:bottom w:val="single" w:sz="8" w:space="0" w:color="auto"/>
              <w:right w:val="single" w:sz="8" w:space="0" w:color="auto"/>
            </w:tcBorders>
            <w:noWrap/>
            <w:vAlign w:val="center"/>
            <w:hideMark/>
          </w:tcPr>
          <w:p w14:paraId="1A32ABA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1230</w:t>
            </w:r>
          </w:p>
        </w:tc>
        <w:tc>
          <w:tcPr>
            <w:tcW w:w="730" w:type="dxa"/>
            <w:tcBorders>
              <w:top w:val="nil"/>
              <w:left w:val="nil"/>
              <w:bottom w:val="single" w:sz="8" w:space="0" w:color="auto"/>
              <w:right w:val="single" w:sz="8" w:space="0" w:color="auto"/>
            </w:tcBorders>
            <w:noWrap/>
            <w:vAlign w:val="center"/>
            <w:hideMark/>
          </w:tcPr>
          <w:p w14:paraId="24EF338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958</w:t>
            </w:r>
          </w:p>
        </w:tc>
      </w:tr>
      <w:tr w:rsidR="00554332" w:rsidRPr="00554332" w14:paraId="0CC520C3"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29333990" w14:textId="77777777" w:rsidR="00554332" w:rsidRPr="00554332" w:rsidRDefault="00554332" w:rsidP="00554332">
            <w:pPr>
              <w:rPr>
                <w:color w:val="000000"/>
                <w:sz w:val="22"/>
                <w:szCs w:val="22"/>
                <w:lang w:eastAsia="tr-TR"/>
              </w:rPr>
            </w:pPr>
            <w:r w:rsidRPr="00554332">
              <w:rPr>
                <w:color w:val="000000"/>
                <w:sz w:val="22"/>
                <w:szCs w:val="22"/>
                <w:lang w:eastAsia="tr-TR"/>
              </w:rPr>
              <w:t>Çin</w:t>
            </w:r>
          </w:p>
        </w:tc>
        <w:tc>
          <w:tcPr>
            <w:tcW w:w="973" w:type="dxa"/>
            <w:tcBorders>
              <w:top w:val="nil"/>
              <w:left w:val="nil"/>
              <w:bottom w:val="single" w:sz="8" w:space="0" w:color="auto"/>
              <w:right w:val="single" w:sz="8" w:space="0" w:color="auto"/>
            </w:tcBorders>
            <w:noWrap/>
            <w:vAlign w:val="center"/>
            <w:hideMark/>
          </w:tcPr>
          <w:p w14:paraId="2D34013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16.777</w:t>
            </w:r>
          </w:p>
        </w:tc>
        <w:tc>
          <w:tcPr>
            <w:tcW w:w="973" w:type="dxa"/>
            <w:tcBorders>
              <w:top w:val="nil"/>
              <w:left w:val="nil"/>
              <w:bottom w:val="single" w:sz="8" w:space="0" w:color="auto"/>
              <w:right w:val="single" w:sz="8" w:space="0" w:color="auto"/>
            </w:tcBorders>
            <w:noWrap/>
            <w:vAlign w:val="center"/>
            <w:hideMark/>
          </w:tcPr>
          <w:p w14:paraId="3F1F3B6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8.582</w:t>
            </w:r>
          </w:p>
        </w:tc>
        <w:tc>
          <w:tcPr>
            <w:tcW w:w="973" w:type="dxa"/>
            <w:tcBorders>
              <w:top w:val="nil"/>
              <w:left w:val="nil"/>
              <w:bottom w:val="single" w:sz="8" w:space="0" w:color="auto"/>
              <w:right w:val="single" w:sz="8" w:space="0" w:color="auto"/>
            </w:tcBorders>
            <w:noWrap/>
            <w:vAlign w:val="center"/>
            <w:hideMark/>
          </w:tcPr>
          <w:p w14:paraId="2C37910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13.751</w:t>
            </w:r>
          </w:p>
        </w:tc>
        <w:tc>
          <w:tcPr>
            <w:tcW w:w="973" w:type="dxa"/>
            <w:tcBorders>
              <w:top w:val="nil"/>
              <w:left w:val="nil"/>
              <w:bottom w:val="single" w:sz="8" w:space="0" w:color="auto"/>
              <w:right w:val="single" w:sz="8" w:space="0" w:color="auto"/>
            </w:tcBorders>
            <w:noWrap/>
            <w:vAlign w:val="center"/>
            <w:hideMark/>
          </w:tcPr>
          <w:p w14:paraId="6AC3778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13.447</w:t>
            </w:r>
          </w:p>
        </w:tc>
        <w:tc>
          <w:tcPr>
            <w:tcW w:w="871" w:type="dxa"/>
            <w:tcBorders>
              <w:top w:val="nil"/>
              <w:left w:val="nil"/>
              <w:bottom w:val="single" w:sz="8" w:space="0" w:color="auto"/>
              <w:right w:val="single" w:sz="8" w:space="0" w:color="auto"/>
            </w:tcBorders>
            <w:noWrap/>
            <w:vAlign w:val="center"/>
            <w:hideMark/>
          </w:tcPr>
          <w:p w14:paraId="67CC986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714</w:t>
            </w:r>
          </w:p>
        </w:tc>
        <w:tc>
          <w:tcPr>
            <w:tcW w:w="871" w:type="dxa"/>
            <w:tcBorders>
              <w:top w:val="nil"/>
              <w:left w:val="nil"/>
              <w:bottom w:val="single" w:sz="8" w:space="0" w:color="auto"/>
              <w:right w:val="single" w:sz="8" w:space="0" w:color="auto"/>
            </w:tcBorders>
            <w:noWrap/>
            <w:vAlign w:val="center"/>
            <w:hideMark/>
          </w:tcPr>
          <w:p w14:paraId="2EFEBF7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29.043</w:t>
            </w:r>
          </w:p>
        </w:tc>
        <w:tc>
          <w:tcPr>
            <w:tcW w:w="648" w:type="dxa"/>
            <w:tcBorders>
              <w:top w:val="nil"/>
              <w:left w:val="nil"/>
              <w:bottom w:val="single" w:sz="8" w:space="0" w:color="auto"/>
              <w:right w:val="single" w:sz="8" w:space="0" w:color="auto"/>
            </w:tcBorders>
            <w:noWrap/>
            <w:vAlign w:val="center"/>
            <w:hideMark/>
          </w:tcPr>
          <w:p w14:paraId="7E05211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665" w:type="dxa"/>
            <w:tcBorders>
              <w:top w:val="nil"/>
              <w:left w:val="nil"/>
              <w:bottom w:val="single" w:sz="8" w:space="0" w:color="auto"/>
              <w:right w:val="single" w:sz="8" w:space="0" w:color="auto"/>
            </w:tcBorders>
            <w:noWrap/>
            <w:vAlign w:val="center"/>
            <w:hideMark/>
          </w:tcPr>
          <w:p w14:paraId="25D31A7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c>
          <w:tcPr>
            <w:tcW w:w="701" w:type="dxa"/>
            <w:tcBorders>
              <w:top w:val="nil"/>
              <w:left w:val="nil"/>
              <w:bottom w:val="single" w:sz="8" w:space="0" w:color="auto"/>
              <w:right w:val="single" w:sz="8" w:space="0" w:color="auto"/>
            </w:tcBorders>
            <w:noWrap/>
            <w:vAlign w:val="center"/>
            <w:hideMark/>
          </w:tcPr>
          <w:p w14:paraId="2EAA259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c>
          <w:tcPr>
            <w:tcW w:w="701" w:type="dxa"/>
            <w:tcBorders>
              <w:top w:val="nil"/>
              <w:left w:val="nil"/>
              <w:bottom w:val="single" w:sz="8" w:space="0" w:color="auto"/>
              <w:right w:val="single" w:sz="8" w:space="0" w:color="auto"/>
            </w:tcBorders>
            <w:noWrap/>
            <w:vAlign w:val="center"/>
            <w:hideMark/>
          </w:tcPr>
          <w:p w14:paraId="5071B33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w:t>
            </w:r>
          </w:p>
        </w:tc>
        <w:tc>
          <w:tcPr>
            <w:tcW w:w="591" w:type="dxa"/>
            <w:tcBorders>
              <w:top w:val="nil"/>
              <w:left w:val="nil"/>
              <w:bottom w:val="single" w:sz="8" w:space="0" w:color="auto"/>
              <w:right w:val="single" w:sz="8" w:space="0" w:color="auto"/>
            </w:tcBorders>
            <w:noWrap/>
            <w:vAlign w:val="center"/>
            <w:hideMark/>
          </w:tcPr>
          <w:p w14:paraId="34F5A4F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91" w:type="dxa"/>
            <w:tcBorders>
              <w:top w:val="nil"/>
              <w:left w:val="nil"/>
              <w:bottom w:val="single" w:sz="8" w:space="0" w:color="auto"/>
              <w:right w:val="single" w:sz="8" w:space="0" w:color="auto"/>
            </w:tcBorders>
            <w:noWrap/>
            <w:vAlign w:val="center"/>
            <w:hideMark/>
          </w:tcPr>
          <w:p w14:paraId="4EC5887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764" w:type="dxa"/>
            <w:tcBorders>
              <w:top w:val="nil"/>
              <w:left w:val="nil"/>
              <w:bottom w:val="single" w:sz="8" w:space="0" w:color="auto"/>
              <w:right w:val="single" w:sz="8" w:space="0" w:color="auto"/>
            </w:tcBorders>
            <w:noWrap/>
            <w:vAlign w:val="center"/>
            <w:hideMark/>
          </w:tcPr>
          <w:p w14:paraId="0B11320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726</w:t>
            </w:r>
          </w:p>
        </w:tc>
        <w:tc>
          <w:tcPr>
            <w:tcW w:w="730" w:type="dxa"/>
            <w:tcBorders>
              <w:top w:val="nil"/>
              <w:left w:val="nil"/>
              <w:bottom w:val="single" w:sz="8" w:space="0" w:color="auto"/>
              <w:right w:val="single" w:sz="8" w:space="0" w:color="auto"/>
            </w:tcBorders>
            <w:noWrap/>
            <w:vAlign w:val="center"/>
            <w:hideMark/>
          </w:tcPr>
          <w:p w14:paraId="2DB9B0A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577</w:t>
            </w:r>
          </w:p>
        </w:tc>
        <w:tc>
          <w:tcPr>
            <w:tcW w:w="730" w:type="dxa"/>
            <w:tcBorders>
              <w:top w:val="nil"/>
              <w:left w:val="nil"/>
              <w:bottom w:val="single" w:sz="8" w:space="0" w:color="auto"/>
              <w:right w:val="single" w:sz="8" w:space="0" w:color="auto"/>
            </w:tcBorders>
            <w:noWrap/>
            <w:vAlign w:val="center"/>
            <w:hideMark/>
          </w:tcPr>
          <w:p w14:paraId="47BADCA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735</w:t>
            </w:r>
          </w:p>
        </w:tc>
        <w:tc>
          <w:tcPr>
            <w:tcW w:w="730" w:type="dxa"/>
            <w:tcBorders>
              <w:top w:val="nil"/>
              <w:left w:val="nil"/>
              <w:bottom w:val="single" w:sz="8" w:space="0" w:color="auto"/>
              <w:right w:val="single" w:sz="8" w:space="0" w:color="auto"/>
            </w:tcBorders>
            <w:noWrap/>
            <w:vAlign w:val="center"/>
            <w:hideMark/>
          </w:tcPr>
          <w:p w14:paraId="66AF87F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1054</w:t>
            </w:r>
          </w:p>
        </w:tc>
        <w:tc>
          <w:tcPr>
            <w:tcW w:w="730" w:type="dxa"/>
            <w:tcBorders>
              <w:top w:val="nil"/>
              <w:left w:val="nil"/>
              <w:bottom w:val="single" w:sz="8" w:space="0" w:color="auto"/>
              <w:right w:val="single" w:sz="8" w:space="0" w:color="auto"/>
            </w:tcBorders>
            <w:noWrap/>
            <w:vAlign w:val="center"/>
            <w:hideMark/>
          </w:tcPr>
          <w:p w14:paraId="76FF3F3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838</w:t>
            </w:r>
          </w:p>
        </w:tc>
        <w:tc>
          <w:tcPr>
            <w:tcW w:w="730" w:type="dxa"/>
            <w:tcBorders>
              <w:top w:val="nil"/>
              <w:left w:val="nil"/>
              <w:bottom w:val="single" w:sz="8" w:space="0" w:color="auto"/>
              <w:right w:val="single" w:sz="8" w:space="0" w:color="auto"/>
            </w:tcBorders>
            <w:noWrap/>
            <w:vAlign w:val="center"/>
            <w:hideMark/>
          </w:tcPr>
          <w:p w14:paraId="39299EF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758</w:t>
            </w:r>
          </w:p>
        </w:tc>
      </w:tr>
      <w:tr w:rsidR="00554332" w:rsidRPr="00554332" w14:paraId="6CEA29C3"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01868BF2" w14:textId="77777777" w:rsidR="00554332" w:rsidRPr="00554332" w:rsidRDefault="00554332" w:rsidP="00554332">
            <w:pPr>
              <w:rPr>
                <w:color w:val="000000"/>
                <w:sz w:val="22"/>
                <w:szCs w:val="22"/>
                <w:lang w:eastAsia="tr-TR"/>
              </w:rPr>
            </w:pPr>
            <w:r w:rsidRPr="00554332">
              <w:rPr>
                <w:color w:val="000000"/>
                <w:sz w:val="22"/>
                <w:szCs w:val="22"/>
                <w:lang w:eastAsia="tr-TR"/>
              </w:rPr>
              <w:t>Almanya</w:t>
            </w:r>
          </w:p>
        </w:tc>
        <w:tc>
          <w:tcPr>
            <w:tcW w:w="973" w:type="dxa"/>
            <w:tcBorders>
              <w:top w:val="nil"/>
              <w:left w:val="nil"/>
              <w:bottom w:val="single" w:sz="8" w:space="0" w:color="auto"/>
              <w:right w:val="single" w:sz="8" w:space="0" w:color="auto"/>
            </w:tcBorders>
            <w:noWrap/>
            <w:vAlign w:val="center"/>
            <w:hideMark/>
          </w:tcPr>
          <w:p w14:paraId="21B371B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30.150</w:t>
            </w:r>
          </w:p>
        </w:tc>
        <w:tc>
          <w:tcPr>
            <w:tcW w:w="973" w:type="dxa"/>
            <w:tcBorders>
              <w:top w:val="nil"/>
              <w:left w:val="nil"/>
              <w:bottom w:val="single" w:sz="8" w:space="0" w:color="auto"/>
              <w:right w:val="single" w:sz="8" w:space="0" w:color="auto"/>
            </w:tcBorders>
            <w:noWrap/>
            <w:vAlign w:val="center"/>
            <w:hideMark/>
          </w:tcPr>
          <w:p w14:paraId="7C1F740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46.416</w:t>
            </w:r>
          </w:p>
        </w:tc>
        <w:tc>
          <w:tcPr>
            <w:tcW w:w="973" w:type="dxa"/>
            <w:tcBorders>
              <w:top w:val="nil"/>
              <w:left w:val="nil"/>
              <w:bottom w:val="single" w:sz="8" w:space="0" w:color="auto"/>
              <w:right w:val="single" w:sz="8" w:space="0" w:color="auto"/>
            </w:tcBorders>
            <w:noWrap/>
            <w:vAlign w:val="center"/>
            <w:hideMark/>
          </w:tcPr>
          <w:p w14:paraId="5DB2BBA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88.509</w:t>
            </w:r>
          </w:p>
        </w:tc>
        <w:tc>
          <w:tcPr>
            <w:tcW w:w="973" w:type="dxa"/>
            <w:tcBorders>
              <w:top w:val="nil"/>
              <w:left w:val="nil"/>
              <w:bottom w:val="single" w:sz="8" w:space="0" w:color="auto"/>
              <w:right w:val="single" w:sz="8" w:space="0" w:color="auto"/>
            </w:tcBorders>
            <w:noWrap/>
            <w:vAlign w:val="center"/>
            <w:hideMark/>
          </w:tcPr>
          <w:p w14:paraId="2CD67B3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83.881</w:t>
            </w:r>
          </w:p>
        </w:tc>
        <w:tc>
          <w:tcPr>
            <w:tcW w:w="871" w:type="dxa"/>
            <w:tcBorders>
              <w:top w:val="nil"/>
              <w:left w:val="nil"/>
              <w:bottom w:val="single" w:sz="8" w:space="0" w:color="auto"/>
              <w:right w:val="single" w:sz="8" w:space="0" w:color="auto"/>
            </w:tcBorders>
            <w:noWrap/>
            <w:vAlign w:val="center"/>
            <w:hideMark/>
          </w:tcPr>
          <w:p w14:paraId="3B42D77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46.005</w:t>
            </w:r>
          </w:p>
        </w:tc>
        <w:tc>
          <w:tcPr>
            <w:tcW w:w="871" w:type="dxa"/>
            <w:tcBorders>
              <w:top w:val="nil"/>
              <w:left w:val="nil"/>
              <w:bottom w:val="single" w:sz="8" w:space="0" w:color="auto"/>
              <w:right w:val="single" w:sz="8" w:space="0" w:color="auto"/>
            </w:tcBorders>
            <w:noWrap/>
            <w:vAlign w:val="center"/>
            <w:hideMark/>
          </w:tcPr>
          <w:p w14:paraId="0E51815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24.641</w:t>
            </w:r>
          </w:p>
        </w:tc>
        <w:tc>
          <w:tcPr>
            <w:tcW w:w="648" w:type="dxa"/>
            <w:tcBorders>
              <w:top w:val="nil"/>
              <w:left w:val="nil"/>
              <w:bottom w:val="single" w:sz="8" w:space="0" w:color="auto"/>
              <w:right w:val="single" w:sz="8" w:space="0" w:color="auto"/>
            </w:tcBorders>
            <w:noWrap/>
            <w:vAlign w:val="center"/>
            <w:hideMark/>
          </w:tcPr>
          <w:p w14:paraId="67DBE9E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665" w:type="dxa"/>
            <w:tcBorders>
              <w:top w:val="nil"/>
              <w:left w:val="nil"/>
              <w:bottom w:val="single" w:sz="8" w:space="0" w:color="auto"/>
              <w:right w:val="single" w:sz="8" w:space="0" w:color="auto"/>
            </w:tcBorders>
            <w:noWrap/>
            <w:vAlign w:val="center"/>
            <w:hideMark/>
          </w:tcPr>
          <w:p w14:paraId="7AA83F9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31</w:t>
            </w:r>
          </w:p>
        </w:tc>
        <w:tc>
          <w:tcPr>
            <w:tcW w:w="701" w:type="dxa"/>
            <w:tcBorders>
              <w:top w:val="nil"/>
              <w:left w:val="nil"/>
              <w:bottom w:val="single" w:sz="8" w:space="0" w:color="auto"/>
              <w:right w:val="single" w:sz="8" w:space="0" w:color="auto"/>
            </w:tcBorders>
            <w:noWrap/>
            <w:vAlign w:val="center"/>
            <w:hideMark/>
          </w:tcPr>
          <w:p w14:paraId="239B8DE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w:t>
            </w:r>
          </w:p>
        </w:tc>
        <w:tc>
          <w:tcPr>
            <w:tcW w:w="701" w:type="dxa"/>
            <w:tcBorders>
              <w:top w:val="nil"/>
              <w:left w:val="nil"/>
              <w:bottom w:val="single" w:sz="8" w:space="0" w:color="auto"/>
              <w:right w:val="single" w:sz="8" w:space="0" w:color="auto"/>
            </w:tcBorders>
            <w:noWrap/>
            <w:vAlign w:val="center"/>
            <w:hideMark/>
          </w:tcPr>
          <w:p w14:paraId="21A04E1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101</w:t>
            </w:r>
          </w:p>
        </w:tc>
        <w:tc>
          <w:tcPr>
            <w:tcW w:w="591" w:type="dxa"/>
            <w:tcBorders>
              <w:top w:val="nil"/>
              <w:left w:val="nil"/>
              <w:bottom w:val="single" w:sz="8" w:space="0" w:color="auto"/>
              <w:right w:val="single" w:sz="8" w:space="0" w:color="auto"/>
            </w:tcBorders>
            <w:noWrap/>
            <w:vAlign w:val="center"/>
            <w:hideMark/>
          </w:tcPr>
          <w:p w14:paraId="1DE1449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56</w:t>
            </w:r>
          </w:p>
        </w:tc>
        <w:tc>
          <w:tcPr>
            <w:tcW w:w="591" w:type="dxa"/>
            <w:tcBorders>
              <w:top w:val="nil"/>
              <w:left w:val="nil"/>
              <w:bottom w:val="single" w:sz="8" w:space="0" w:color="auto"/>
              <w:right w:val="single" w:sz="8" w:space="0" w:color="auto"/>
            </w:tcBorders>
            <w:noWrap/>
            <w:vAlign w:val="center"/>
            <w:hideMark/>
          </w:tcPr>
          <w:p w14:paraId="6610319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28</w:t>
            </w:r>
          </w:p>
        </w:tc>
        <w:tc>
          <w:tcPr>
            <w:tcW w:w="764" w:type="dxa"/>
            <w:tcBorders>
              <w:top w:val="nil"/>
              <w:left w:val="nil"/>
              <w:bottom w:val="single" w:sz="8" w:space="0" w:color="auto"/>
              <w:right w:val="single" w:sz="8" w:space="0" w:color="auto"/>
            </w:tcBorders>
            <w:noWrap/>
            <w:vAlign w:val="center"/>
            <w:hideMark/>
          </w:tcPr>
          <w:p w14:paraId="164B293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801</w:t>
            </w:r>
          </w:p>
        </w:tc>
        <w:tc>
          <w:tcPr>
            <w:tcW w:w="730" w:type="dxa"/>
            <w:tcBorders>
              <w:top w:val="nil"/>
              <w:left w:val="nil"/>
              <w:bottom w:val="single" w:sz="8" w:space="0" w:color="auto"/>
              <w:right w:val="single" w:sz="8" w:space="0" w:color="auto"/>
            </w:tcBorders>
            <w:noWrap/>
            <w:vAlign w:val="center"/>
            <w:hideMark/>
          </w:tcPr>
          <w:p w14:paraId="5C785DF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658</w:t>
            </w:r>
          </w:p>
        </w:tc>
        <w:tc>
          <w:tcPr>
            <w:tcW w:w="730" w:type="dxa"/>
            <w:tcBorders>
              <w:top w:val="nil"/>
              <w:left w:val="nil"/>
              <w:bottom w:val="single" w:sz="8" w:space="0" w:color="auto"/>
              <w:right w:val="single" w:sz="8" w:space="0" w:color="auto"/>
            </w:tcBorders>
            <w:noWrap/>
            <w:vAlign w:val="center"/>
            <w:hideMark/>
          </w:tcPr>
          <w:p w14:paraId="10B9E82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936</w:t>
            </w:r>
          </w:p>
        </w:tc>
        <w:tc>
          <w:tcPr>
            <w:tcW w:w="730" w:type="dxa"/>
            <w:tcBorders>
              <w:top w:val="nil"/>
              <w:left w:val="nil"/>
              <w:bottom w:val="single" w:sz="8" w:space="0" w:color="auto"/>
              <w:right w:val="single" w:sz="8" w:space="0" w:color="auto"/>
            </w:tcBorders>
            <w:noWrap/>
            <w:vAlign w:val="center"/>
            <w:hideMark/>
          </w:tcPr>
          <w:p w14:paraId="470B2F8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1202</w:t>
            </w:r>
          </w:p>
        </w:tc>
        <w:tc>
          <w:tcPr>
            <w:tcW w:w="730" w:type="dxa"/>
            <w:tcBorders>
              <w:top w:val="nil"/>
              <w:left w:val="nil"/>
              <w:bottom w:val="single" w:sz="8" w:space="0" w:color="auto"/>
              <w:right w:val="single" w:sz="8" w:space="0" w:color="auto"/>
            </w:tcBorders>
            <w:noWrap/>
            <w:vAlign w:val="center"/>
            <w:hideMark/>
          </w:tcPr>
          <w:p w14:paraId="132C0DD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1222</w:t>
            </w:r>
          </w:p>
        </w:tc>
        <w:tc>
          <w:tcPr>
            <w:tcW w:w="730" w:type="dxa"/>
            <w:tcBorders>
              <w:top w:val="nil"/>
              <w:left w:val="nil"/>
              <w:bottom w:val="single" w:sz="8" w:space="0" w:color="auto"/>
              <w:right w:val="single" w:sz="8" w:space="0" w:color="auto"/>
            </w:tcBorders>
            <w:noWrap/>
            <w:vAlign w:val="center"/>
            <w:hideMark/>
          </w:tcPr>
          <w:p w14:paraId="1C1BADE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1142</w:t>
            </w:r>
          </w:p>
        </w:tc>
      </w:tr>
      <w:tr w:rsidR="00554332" w:rsidRPr="00554332" w14:paraId="0F15A706"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6E51114D" w14:textId="77777777" w:rsidR="00554332" w:rsidRPr="00554332" w:rsidRDefault="00554332" w:rsidP="00554332">
            <w:pPr>
              <w:rPr>
                <w:color w:val="000000"/>
                <w:sz w:val="22"/>
                <w:szCs w:val="22"/>
                <w:lang w:eastAsia="tr-TR"/>
              </w:rPr>
            </w:pPr>
            <w:r w:rsidRPr="00554332">
              <w:rPr>
                <w:color w:val="000000"/>
                <w:sz w:val="22"/>
                <w:szCs w:val="22"/>
                <w:lang w:eastAsia="tr-TR"/>
              </w:rPr>
              <w:t>İngiltere</w:t>
            </w:r>
          </w:p>
        </w:tc>
        <w:tc>
          <w:tcPr>
            <w:tcW w:w="973" w:type="dxa"/>
            <w:tcBorders>
              <w:top w:val="nil"/>
              <w:left w:val="nil"/>
              <w:bottom w:val="single" w:sz="8" w:space="0" w:color="auto"/>
              <w:right w:val="single" w:sz="8" w:space="0" w:color="auto"/>
            </w:tcBorders>
            <w:noWrap/>
            <w:vAlign w:val="bottom"/>
            <w:hideMark/>
          </w:tcPr>
          <w:p w14:paraId="3711B3B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50.207</w:t>
            </w:r>
          </w:p>
        </w:tc>
        <w:tc>
          <w:tcPr>
            <w:tcW w:w="973" w:type="dxa"/>
            <w:tcBorders>
              <w:top w:val="nil"/>
              <w:left w:val="nil"/>
              <w:bottom w:val="single" w:sz="8" w:space="0" w:color="auto"/>
              <w:right w:val="single" w:sz="8" w:space="0" w:color="auto"/>
            </w:tcBorders>
            <w:noWrap/>
            <w:vAlign w:val="bottom"/>
            <w:hideMark/>
          </w:tcPr>
          <w:p w14:paraId="3D28D10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36.516</w:t>
            </w:r>
          </w:p>
        </w:tc>
        <w:tc>
          <w:tcPr>
            <w:tcW w:w="973" w:type="dxa"/>
            <w:tcBorders>
              <w:top w:val="nil"/>
              <w:left w:val="nil"/>
              <w:bottom w:val="single" w:sz="8" w:space="0" w:color="auto"/>
              <w:right w:val="single" w:sz="8" w:space="0" w:color="auto"/>
            </w:tcBorders>
            <w:noWrap/>
            <w:vAlign w:val="bottom"/>
            <w:hideMark/>
          </w:tcPr>
          <w:p w14:paraId="61E8711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25.325</w:t>
            </w:r>
          </w:p>
        </w:tc>
        <w:tc>
          <w:tcPr>
            <w:tcW w:w="973" w:type="dxa"/>
            <w:tcBorders>
              <w:top w:val="nil"/>
              <w:left w:val="nil"/>
              <w:bottom w:val="single" w:sz="8" w:space="0" w:color="auto"/>
              <w:right w:val="single" w:sz="8" w:space="0" w:color="auto"/>
            </w:tcBorders>
            <w:noWrap/>
            <w:vAlign w:val="bottom"/>
            <w:hideMark/>
          </w:tcPr>
          <w:p w14:paraId="2D47F80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30.915</w:t>
            </w:r>
          </w:p>
        </w:tc>
        <w:tc>
          <w:tcPr>
            <w:tcW w:w="871" w:type="dxa"/>
            <w:tcBorders>
              <w:top w:val="nil"/>
              <w:left w:val="nil"/>
              <w:bottom w:val="single" w:sz="8" w:space="0" w:color="auto"/>
              <w:right w:val="single" w:sz="8" w:space="0" w:color="auto"/>
            </w:tcBorders>
            <w:noWrap/>
            <w:vAlign w:val="center"/>
            <w:hideMark/>
          </w:tcPr>
          <w:p w14:paraId="3D0392A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13.118</w:t>
            </w:r>
          </w:p>
        </w:tc>
        <w:tc>
          <w:tcPr>
            <w:tcW w:w="871" w:type="dxa"/>
            <w:tcBorders>
              <w:top w:val="nil"/>
              <w:left w:val="nil"/>
              <w:bottom w:val="single" w:sz="8" w:space="0" w:color="auto"/>
              <w:right w:val="single" w:sz="8" w:space="0" w:color="auto"/>
            </w:tcBorders>
            <w:noWrap/>
            <w:vAlign w:val="center"/>
            <w:hideMark/>
          </w:tcPr>
          <w:p w14:paraId="4D1E675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24.061</w:t>
            </w:r>
          </w:p>
        </w:tc>
        <w:tc>
          <w:tcPr>
            <w:tcW w:w="648" w:type="dxa"/>
            <w:tcBorders>
              <w:top w:val="nil"/>
              <w:left w:val="nil"/>
              <w:bottom w:val="single" w:sz="8" w:space="0" w:color="auto"/>
              <w:right w:val="single" w:sz="8" w:space="0" w:color="auto"/>
            </w:tcBorders>
            <w:noWrap/>
            <w:vAlign w:val="bottom"/>
            <w:hideMark/>
          </w:tcPr>
          <w:p w14:paraId="226F377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38</w:t>
            </w:r>
          </w:p>
        </w:tc>
        <w:tc>
          <w:tcPr>
            <w:tcW w:w="665" w:type="dxa"/>
            <w:tcBorders>
              <w:top w:val="nil"/>
              <w:left w:val="nil"/>
              <w:bottom w:val="single" w:sz="8" w:space="0" w:color="auto"/>
              <w:right w:val="single" w:sz="8" w:space="0" w:color="auto"/>
            </w:tcBorders>
            <w:noWrap/>
            <w:vAlign w:val="bottom"/>
            <w:hideMark/>
          </w:tcPr>
          <w:p w14:paraId="1FAEC4C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701" w:type="dxa"/>
            <w:tcBorders>
              <w:top w:val="nil"/>
              <w:left w:val="nil"/>
              <w:bottom w:val="single" w:sz="8" w:space="0" w:color="auto"/>
              <w:right w:val="single" w:sz="8" w:space="0" w:color="auto"/>
            </w:tcBorders>
            <w:noWrap/>
            <w:vAlign w:val="bottom"/>
            <w:hideMark/>
          </w:tcPr>
          <w:p w14:paraId="0EC051F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23</w:t>
            </w:r>
          </w:p>
        </w:tc>
        <w:tc>
          <w:tcPr>
            <w:tcW w:w="701" w:type="dxa"/>
            <w:tcBorders>
              <w:top w:val="nil"/>
              <w:left w:val="nil"/>
              <w:bottom w:val="single" w:sz="8" w:space="0" w:color="auto"/>
              <w:right w:val="single" w:sz="8" w:space="0" w:color="auto"/>
            </w:tcBorders>
            <w:noWrap/>
            <w:vAlign w:val="bottom"/>
            <w:hideMark/>
          </w:tcPr>
          <w:p w14:paraId="0314A59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35</w:t>
            </w:r>
          </w:p>
        </w:tc>
        <w:tc>
          <w:tcPr>
            <w:tcW w:w="591" w:type="dxa"/>
            <w:tcBorders>
              <w:top w:val="nil"/>
              <w:left w:val="nil"/>
              <w:bottom w:val="single" w:sz="8" w:space="0" w:color="auto"/>
              <w:right w:val="single" w:sz="8" w:space="0" w:color="auto"/>
            </w:tcBorders>
            <w:noWrap/>
            <w:vAlign w:val="center"/>
            <w:hideMark/>
          </w:tcPr>
          <w:p w14:paraId="4A20F17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w:t>
            </w:r>
          </w:p>
        </w:tc>
        <w:tc>
          <w:tcPr>
            <w:tcW w:w="591" w:type="dxa"/>
            <w:tcBorders>
              <w:top w:val="nil"/>
              <w:left w:val="nil"/>
              <w:bottom w:val="single" w:sz="8" w:space="0" w:color="auto"/>
              <w:right w:val="single" w:sz="8" w:space="0" w:color="auto"/>
            </w:tcBorders>
            <w:noWrap/>
            <w:vAlign w:val="center"/>
            <w:hideMark/>
          </w:tcPr>
          <w:p w14:paraId="6CDD104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764" w:type="dxa"/>
            <w:tcBorders>
              <w:top w:val="nil"/>
              <w:left w:val="nil"/>
              <w:bottom w:val="single" w:sz="8" w:space="0" w:color="auto"/>
              <w:right w:val="single" w:sz="8" w:space="0" w:color="auto"/>
            </w:tcBorders>
            <w:noWrap/>
            <w:vAlign w:val="center"/>
            <w:hideMark/>
          </w:tcPr>
          <w:p w14:paraId="77C5F8F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758</w:t>
            </w:r>
          </w:p>
        </w:tc>
        <w:tc>
          <w:tcPr>
            <w:tcW w:w="730" w:type="dxa"/>
            <w:tcBorders>
              <w:top w:val="nil"/>
              <w:left w:val="nil"/>
              <w:bottom w:val="single" w:sz="8" w:space="0" w:color="auto"/>
              <w:right w:val="single" w:sz="8" w:space="0" w:color="auto"/>
            </w:tcBorders>
            <w:noWrap/>
            <w:vAlign w:val="center"/>
            <w:hideMark/>
          </w:tcPr>
          <w:p w14:paraId="00ECE3B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663</w:t>
            </w:r>
          </w:p>
        </w:tc>
        <w:tc>
          <w:tcPr>
            <w:tcW w:w="730" w:type="dxa"/>
            <w:tcBorders>
              <w:top w:val="nil"/>
              <w:left w:val="nil"/>
              <w:bottom w:val="single" w:sz="8" w:space="0" w:color="auto"/>
              <w:right w:val="single" w:sz="8" w:space="0" w:color="auto"/>
            </w:tcBorders>
            <w:noWrap/>
            <w:vAlign w:val="center"/>
            <w:hideMark/>
          </w:tcPr>
          <w:p w14:paraId="1AE9929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890</w:t>
            </w:r>
          </w:p>
        </w:tc>
        <w:tc>
          <w:tcPr>
            <w:tcW w:w="730" w:type="dxa"/>
            <w:tcBorders>
              <w:top w:val="nil"/>
              <w:left w:val="nil"/>
              <w:bottom w:val="single" w:sz="8" w:space="0" w:color="auto"/>
              <w:right w:val="single" w:sz="8" w:space="0" w:color="auto"/>
            </w:tcBorders>
            <w:noWrap/>
            <w:vAlign w:val="center"/>
            <w:hideMark/>
          </w:tcPr>
          <w:p w14:paraId="0DA8946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1143</w:t>
            </w:r>
          </w:p>
        </w:tc>
        <w:tc>
          <w:tcPr>
            <w:tcW w:w="730" w:type="dxa"/>
            <w:tcBorders>
              <w:top w:val="nil"/>
              <w:left w:val="nil"/>
              <w:bottom w:val="single" w:sz="8" w:space="0" w:color="auto"/>
              <w:right w:val="single" w:sz="8" w:space="0" w:color="auto"/>
            </w:tcBorders>
            <w:noWrap/>
            <w:vAlign w:val="center"/>
            <w:hideMark/>
          </w:tcPr>
          <w:p w14:paraId="1751FC9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1180</w:t>
            </w:r>
          </w:p>
        </w:tc>
        <w:tc>
          <w:tcPr>
            <w:tcW w:w="730" w:type="dxa"/>
            <w:tcBorders>
              <w:top w:val="nil"/>
              <w:left w:val="nil"/>
              <w:bottom w:val="single" w:sz="8" w:space="0" w:color="auto"/>
              <w:right w:val="single" w:sz="8" w:space="0" w:color="auto"/>
            </w:tcBorders>
            <w:noWrap/>
            <w:vAlign w:val="center"/>
            <w:hideMark/>
          </w:tcPr>
          <w:p w14:paraId="3F53DB6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995</w:t>
            </w:r>
          </w:p>
        </w:tc>
      </w:tr>
      <w:tr w:rsidR="00554332" w:rsidRPr="00554332" w14:paraId="4AA6F6B0"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4CB558D0" w14:textId="77777777" w:rsidR="00554332" w:rsidRPr="00554332" w:rsidRDefault="00554332" w:rsidP="00554332">
            <w:pPr>
              <w:rPr>
                <w:color w:val="000000"/>
                <w:sz w:val="22"/>
                <w:szCs w:val="22"/>
                <w:lang w:eastAsia="tr-TR"/>
              </w:rPr>
            </w:pPr>
            <w:r w:rsidRPr="00554332">
              <w:rPr>
                <w:color w:val="000000"/>
                <w:sz w:val="22"/>
                <w:szCs w:val="22"/>
                <w:lang w:eastAsia="tr-TR"/>
              </w:rPr>
              <w:t>İtalya</w:t>
            </w:r>
          </w:p>
        </w:tc>
        <w:tc>
          <w:tcPr>
            <w:tcW w:w="973" w:type="dxa"/>
            <w:tcBorders>
              <w:top w:val="nil"/>
              <w:left w:val="nil"/>
              <w:bottom w:val="single" w:sz="8" w:space="0" w:color="auto"/>
              <w:right w:val="single" w:sz="8" w:space="0" w:color="auto"/>
            </w:tcBorders>
            <w:noWrap/>
            <w:vAlign w:val="bottom"/>
            <w:hideMark/>
          </w:tcPr>
          <w:p w14:paraId="641CEFE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10.669</w:t>
            </w:r>
          </w:p>
        </w:tc>
        <w:tc>
          <w:tcPr>
            <w:tcW w:w="973" w:type="dxa"/>
            <w:tcBorders>
              <w:top w:val="nil"/>
              <w:left w:val="nil"/>
              <w:bottom w:val="single" w:sz="8" w:space="0" w:color="auto"/>
              <w:right w:val="single" w:sz="8" w:space="0" w:color="auto"/>
            </w:tcBorders>
            <w:noWrap/>
            <w:vAlign w:val="bottom"/>
            <w:hideMark/>
          </w:tcPr>
          <w:p w14:paraId="452CC15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13.288</w:t>
            </w:r>
          </w:p>
        </w:tc>
        <w:tc>
          <w:tcPr>
            <w:tcW w:w="973" w:type="dxa"/>
            <w:tcBorders>
              <w:top w:val="nil"/>
              <w:left w:val="nil"/>
              <w:bottom w:val="single" w:sz="8" w:space="0" w:color="auto"/>
              <w:right w:val="single" w:sz="8" w:space="0" w:color="auto"/>
            </w:tcBorders>
            <w:noWrap/>
            <w:vAlign w:val="bottom"/>
            <w:hideMark/>
          </w:tcPr>
          <w:p w14:paraId="6103196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24.089</w:t>
            </w:r>
          </w:p>
        </w:tc>
        <w:tc>
          <w:tcPr>
            <w:tcW w:w="973" w:type="dxa"/>
            <w:tcBorders>
              <w:top w:val="nil"/>
              <w:left w:val="nil"/>
              <w:bottom w:val="single" w:sz="8" w:space="0" w:color="auto"/>
              <w:right w:val="single" w:sz="8" w:space="0" w:color="auto"/>
            </w:tcBorders>
            <w:noWrap/>
            <w:vAlign w:val="bottom"/>
            <w:hideMark/>
          </w:tcPr>
          <w:p w14:paraId="4EF3421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21.099</w:t>
            </w:r>
          </w:p>
        </w:tc>
        <w:tc>
          <w:tcPr>
            <w:tcW w:w="871" w:type="dxa"/>
            <w:tcBorders>
              <w:top w:val="nil"/>
              <w:left w:val="nil"/>
              <w:bottom w:val="single" w:sz="8" w:space="0" w:color="auto"/>
              <w:right w:val="single" w:sz="8" w:space="0" w:color="auto"/>
            </w:tcBorders>
            <w:noWrap/>
            <w:vAlign w:val="center"/>
            <w:hideMark/>
          </w:tcPr>
          <w:p w14:paraId="653C325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15.944</w:t>
            </w:r>
          </w:p>
        </w:tc>
        <w:tc>
          <w:tcPr>
            <w:tcW w:w="871" w:type="dxa"/>
            <w:tcBorders>
              <w:top w:val="nil"/>
              <w:left w:val="nil"/>
              <w:bottom w:val="single" w:sz="8" w:space="0" w:color="auto"/>
              <w:right w:val="single" w:sz="8" w:space="0" w:color="auto"/>
            </w:tcBorders>
            <w:noWrap/>
            <w:vAlign w:val="center"/>
            <w:hideMark/>
          </w:tcPr>
          <w:p w14:paraId="5165263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11.660</w:t>
            </w:r>
          </w:p>
        </w:tc>
        <w:tc>
          <w:tcPr>
            <w:tcW w:w="648" w:type="dxa"/>
            <w:tcBorders>
              <w:top w:val="nil"/>
              <w:left w:val="nil"/>
              <w:bottom w:val="single" w:sz="8" w:space="0" w:color="auto"/>
              <w:right w:val="single" w:sz="8" w:space="0" w:color="auto"/>
            </w:tcBorders>
            <w:noWrap/>
            <w:vAlign w:val="bottom"/>
            <w:hideMark/>
          </w:tcPr>
          <w:p w14:paraId="30775B8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665" w:type="dxa"/>
            <w:tcBorders>
              <w:top w:val="nil"/>
              <w:left w:val="nil"/>
              <w:bottom w:val="single" w:sz="8" w:space="0" w:color="auto"/>
              <w:right w:val="single" w:sz="8" w:space="0" w:color="auto"/>
            </w:tcBorders>
            <w:noWrap/>
            <w:vAlign w:val="bottom"/>
            <w:hideMark/>
          </w:tcPr>
          <w:p w14:paraId="6DFE29B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701" w:type="dxa"/>
            <w:tcBorders>
              <w:top w:val="nil"/>
              <w:left w:val="nil"/>
              <w:bottom w:val="single" w:sz="8" w:space="0" w:color="auto"/>
              <w:right w:val="single" w:sz="8" w:space="0" w:color="auto"/>
            </w:tcBorders>
            <w:noWrap/>
            <w:vAlign w:val="bottom"/>
            <w:hideMark/>
          </w:tcPr>
          <w:p w14:paraId="4A92769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701" w:type="dxa"/>
            <w:tcBorders>
              <w:top w:val="nil"/>
              <w:left w:val="nil"/>
              <w:bottom w:val="single" w:sz="8" w:space="0" w:color="auto"/>
              <w:right w:val="single" w:sz="8" w:space="0" w:color="auto"/>
            </w:tcBorders>
            <w:noWrap/>
            <w:vAlign w:val="bottom"/>
            <w:hideMark/>
          </w:tcPr>
          <w:p w14:paraId="6FDC727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w:t>
            </w:r>
          </w:p>
        </w:tc>
        <w:tc>
          <w:tcPr>
            <w:tcW w:w="591" w:type="dxa"/>
            <w:tcBorders>
              <w:top w:val="nil"/>
              <w:left w:val="nil"/>
              <w:bottom w:val="single" w:sz="8" w:space="0" w:color="auto"/>
              <w:right w:val="single" w:sz="8" w:space="0" w:color="auto"/>
            </w:tcBorders>
            <w:noWrap/>
            <w:vAlign w:val="center"/>
            <w:hideMark/>
          </w:tcPr>
          <w:p w14:paraId="772049D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18</w:t>
            </w:r>
          </w:p>
        </w:tc>
        <w:tc>
          <w:tcPr>
            <w:tcW w:w="591" w:type="dxa"/>
            <w:tcBorders>
              <w:top w:val="nil"/>
              <w:left w:val="nil"/>
              <w:bottom w:val="single" w:sz="8" w:space="0" w:color="auto"/>
              <w:right w:val="single" w:sz="8" w:space="0" w:color="auto"/>
            </w:tcBorders>
            <w:noWrap/>
            <w:vAlign w:val="center"/>
            <w:hideMark/>
          </w:tcPr>
          <w:p w14:paraId="2CBDE52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764" w:type="dxa"/>
            <w:tcBorders>
              <w:top w:val="nil"/>
              <w:left w:val="nil"/>
              <w:bottom w:val="single" w:sz="8" w:space="0" w:color="auto"/>
              <w:right w:val="single" w:sz="8" w:space="0" w:color="auto"/>
            </w:tcBorders>
            <w:noWrap/>
            <w:vAlign w:val="center"/>
            <w:hideMark/>
          </w:tcPr>
          <w:p w14:paraId="0C0D8CA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710</w:t>
            </w:r>
          </w:p>
        </w:tc>
        <w:tc>
          <w:tcPr>
            <w:tcW w:w="730" w:type="dxa"/>
            <w:tcBorders>
              <w:top w:val="nil"/>
              <w:left w:val="nil"/>
              <w:bottom w:val="single" w:sz="8" w:space="0" w:color="auto"/>
              <w:right w:val="single" w:sz="8" w:space="0" w:color="auto"/>
            </w:tcBorders>
            <w:noWrap/>
            <w:vAlign w:val="center"/>
            <w:hideMark/>
          </w:tcPr>
          <w:p w14:paraId="7ED9709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640</w:t>
            </w:r>
          </w:p>
        </w:tc>
        <w:tc>
          <w:tcPr>
            <w:tcW w:w="730" w:type="dxa"/>
            <w:tcBorders>
              <w:top w:val="nil"/>
              <w:left w:val="nil"/>
              <w:bottom w:val="single" w:sz="8" w:space="0" w:color="auto"/>
              <w:right w:val="single" w:sz="8" w:space="0" w:color="auto"/>
            </w:tcBorders>
            <w:noWrap/>
            <w:vAlign w:val="center"/>
            <w:hideMark/>
          </w:tcPr>
          <w:p w14:paraId="76C1BBE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894</w:t>
            </w:r>
          </w:p>
        </w:tc>
        <w:tc>
          <w:tcPr>
            <w:tcW w:w="730" w:type="dxa"/>
            <w:tcBorders>
              <w:top w:val="nil"/>
              <w:left w:val="nil"/>
              <w:bottom w:val="single" w:sz="8" w:space="0" w:color="auto"/>
              <w:right w:val="single" w:sz="8" w:space="0" w:color="auto"/>
            </w:tcBorders>
            <w:noWrap/>
            <w:vAlign w:val="center"/>
            <w:hideMark/>
          </w:tcPr>
          <w:p w14:paraId="015285C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1116</w:t>
            </w:r>
          </w:p>
        </w:tc>
        <w:tc>
          <w:tcPr>
            <w:tcW w:w="730" w:type="dxa"/>
            <w:tcBorders>
              <w:top w:val="nil"/>
              <w:left w:val="nil"/>
              <w:bottom w:val="single" w:sz="8" w:space="0" w:color="auto"/>
              <w:right w:val="single" w:sz="8" w:space="0" w:color="auto"/>
            </w:tcBorders>
            <w:noWrap/>
            <w:vAlign w:val="center"/>
            <w:hideMark/>
          </w:tcPr>
          <w:p w14:paraId="55E2FCA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1106</w:t>
            </w:r>
          </w:p>
        </w:tc>
        <w:tc>
          <w:tcPr>
            <w:tcW w:w="730" w:type="dxa"/>
            <w:tcBorders>
              <w:top w:val="nil"/>
              <w:left w:val="nil"/>
              <w:bottom w:val="single" w:sz="8" w:space="0" w:color="auto"/>
              <w:right w:val="single" w:sz="8" w:space="0" w:color="auto"/>
            </w:tcBorders>
            <w:noWrap/>
            <w:vAlign w:val="center"/>
            <w:hideMark/>
          </w:tcPr>
          <w:p w14:paraId="000493C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993</w:t>
            </w:r>
          </w:p>
        </w:tc>
      </w:tr>
      <w:tr w:rsidR="00554332" w:rsidRPr="00554332" w14:paraId="66BDBBCF"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0252A844" w14:textId="77777777" w:rsidR="00554332" w:rsidRPr="00554332" w:rsidRDefault="00554332" w:rsidP="00554332">
            <w:pPr>
              <w:rPr>
                <w:color w:val="000000"/>
                <w:sz w:val="22"/>
                <w:szCs w:val="22"/>
                <w:lang w:eastAsia="tr-TR"/>
              </w:rPr>
            </w:pPr>
            <w:r w:rsidRPr="00554332">
              <w:rPr>
                <w:color w:val="000000"/>
                <w:sz w:val="22"/>
                <w:szCs w:val="22"/>
                <w:lang w:eastAsia="tr-TR"/>
              </w:rPr>
              <w:t>Bosna-Hersek</w:t>
            </w:r>
          </w:p>
        </w:tc>
        <w:tc>
          <w:tcPr>
            <w:tcW w:w="973" w:type="dxa"/>
            <w:tcBorders>
              <w:top w:val="nil"/>
              <w:left w:val="nil"/>
              <w:bottom w:val="single" w:sz="8" w:space="0" w:color="auto"/>
              <w:right w:val="single" w:sz="4" w:space="0" w:color="auto"/>
            </w:tcBorders>
            <w:noWrap/>
            <w:vAlign w:val="center"/>
            <w:hideMark/>
          </w:tcPr>
          <w:p w14:paraId="380DF06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973" w:type="dxa"/>
            <w:tcBorders>
              <w:top w:val="nil"/>
              <w:left w:val="single" w:sz="4" w:space="0" w:color="auto"/>
              <w:bottom w:val="single" w:sz="8" w:space="0" w:color="auto"/>
              <w:right w:val="single" w:sz="8" w:space="0" w:color="auto"/>
            </w:tcBorders>
            <w:noWrap/>
            <w:vAlign w:val="center"/>
            <w:hideMark/>
          </w:tcPr>
          <w:p w14:paraId="09CB6B2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w:t>
            </w:r>
          </w:p>
        </w:tc>
        <w:tc>
          <w:tcPr>
            <w:tcW w:w="973" w:type="dxa"/>
            <w:tcBorders>
              <w:top w:val="nil"/>
              <w:left w:val="nil"/>
              <w:bottom w:val="single" w:sz="8" w:space="0" w:color="auto"/>
              <w:right w:val="single" w:sz="8" w:space="0" w:color="auto"/>
            </w:tcBorders>
            <w:noWrap/>
            <w:vAlign w:val="center"/>
            <w:hideMark/>
          </w:tcPr>
          <w:p w14:paraId="5BDA33D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17.399</w:t>
            </w:r>
          </w:p>
        </w:tc>
        <w:tc>
          <w:tcPr>
            <w:tcW w:w="973" w:type="dxa"/>
            <w:tcBorders>
              <w:top w:val="nil"/>
              <w:left w:val="nil"/>
              <w:bottom w:val="single" w:sz="8" w:space="0" w:color="auto"/>
              <w:right w:val="single" w:sz="8" w:space="0" w:color="auto"/>
            </w:tcBorders>
            <w:noWrap/>
            <w:vAlign w:val="center"/>
            <w:hideMark/>
          </w:tcPr>
          <w:p w14:paraId="5D04CC2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1.532</w:t>
            </w:r>
          </w:p>
        </w:tc>
        <w:tc>
          <w:tcPr>
            <w:tcW w:w="871" w:type="dxa"/>
            <w:tcBorders>
              <w:top w:val="nil"/>
              <w:left w:val="nil"/>
              <w:bottom w:val="single" w:sz="8" w:space="0" w:color="auto"/>
              <w:right w:val="single" w:sz="8" w:space="0" w:color="auto"/>
            </w:tcBorders>
            <w:noWrap/>
            <w:vAlign w:val="center"/>
            <w:hideMark/>
          </w:tcPr>
          <w:p w14:paraId="1C18BB5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1.007</w:t>
            </w:r>
          </w:p>
        </w:tc>
        <w:tc>
          <w:tcPr>
            <w:tcW w:w="871" w:type="dxa"/>
            <w:tcBorders>
              <w:top w:val="nil"/>
              <w:left w:val="nil"/>
              <w:bottom w:val="single" w:sz="8" w:space="0" w:color="auto"/>
              <w:right w:val="single" w:sz="8" w:space="0" w:color="auto"/>
            </w:tcBorders>
            <w:noWrap/>
            <w:vAlign w:val="center"/>
            <w:hideMark/>
          </w:tcPr>
          <w:p w14:paraId="7BD8349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8.356</w:t>
            </w:r>
          </w:p>
        </w:tc>
        <w:tc>
          <w:tcPr>
            <w:tcW w:w="648" w:type="dxa"/>
            <w:tcBorders>
              <w:top w:val="nil"/>
              <w:left w:val="nil"/>
              <w:bottom w:val="single" w:sz="8" w:space="0" w:color="auto"/>
              <w:right w:val="single" w:sz="8" w:space="0" w:color="auto"/>
            </w:tcBorders>
            <w:noWrap/>
            <w:vAlign w:val="center"/>
            <w:hideMark/>
          </w:tcPr>
          <w:p w14:paraId="3066C7A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w:t>
            </w:r>
          </w:p>
        </w:tc>
        <w:tc>
          <w:tcPr>
            <w:tcW w:w="665" w:type="dxa"/>
            <w:tcBorders>
              <w:top w:val="nil"/>
              <w:left w:val="nil"/>
              <w:bottom w:val="single" w:sz="8" w:space="0" w:color="auto"/>
              <w:right w:val="single" w:sz="8" w:space="0" w:color="auto"/>
            </w:tcBorders>
            <w:noWrap/>
            <w:vAlign w:val="center"/>
            <w:hideMark/>
          </w:tcPr>
          <w:p w14:paraId="7206CF2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01" w:type="dxa"/>
            <w:tcBorders>
              <w:top w:val="nil"/>
              <w:left w:val="nil"/>
              <w:bottom w:val="single" w:sz="8" w:space="0" w:color="auto"/>
              <w:right w:val="single" w:sz="8" w:space="0" w:color="auto"/>
            </w:tcBorders>
            <w:noWrap/>
            <w:vAlign w:val="center"/>
            <w:hideMark/>
          </w:tcPr>
          <w:p w14:paraId="0A45D17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701" w:type="dxa"/>
            <w:tcBorders>
              <w:top w:val="nil"/>
              <w:left w:val="nil"/>
              <w:bottom w:val="single" w:sz="8" w:space="0" w:color="auto"/>
              <w:right w:val="single" w:sz="8" w:space="0" w:color="auto"/>
            </w:tcBorders>
            <w:noWrap/>
            <w:vAlign w:val="center"/>
            <w:hideMark/>
          </w:tcPr>
          <w:p w14:paraId="3381114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91" w:type="dxa"/>
            <w:tcBorders>
              <w:top w:val="nil"/>
              <w:left w:val="nil"/>
              <w:bottom w:val="single" w:sz="8" w:space="0" w:color="auto"/>
              <w:right w:val="single" w:sz="8" w:space="0" w:color="auto"/>
            </w:tcBorders>
            <w:noWrap/>
            <w:vAlign w:val="center"/>
            <w:hideMark/>
          </w:tcPr>
          <w:p w14:paraId="79819FB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591" w:type="dxa"/>
            <w:tcBorders>
              <w:top w:val="nil"/>
              <w:left w:val="nil"/>
              <w:bottom w:val="single" w:sz="8" w:space="0" w:color="auto"/>
              <w:right w:val="single" w:sz="8" w:space="0" w:color="auto"/>
            </w:tcBorders>
            <w:noWrap/>
            <w:vAlign w:val="center"/>
            <w:hideMark/>
          </w:tcPr>
          <w:p w14:paraId="7CD9537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764" w:type="dxa"/>
            <w:tcBorders>
              <w:top w:val="nil"/>
              <w:left w:val="nil"/>
              <w:bottom w:val="single" w:sz="8" w:space="0" w:color="auto"/>
              <w:right w:val="single" w:sz="8" w:space="0" w:color="auto"/>
            </w:tcBorders>
            <w:noWrap/>
            <w:vAlign w:val="center"/>
            <w:hideMark/>
          </w:tcPr>
          <w:p w14:paraId="3865208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0</w:t>
            </w:r>
          </w:p>
        </w:tc>
        <w:tc>
          <w:tcPr>
            <w:tcW w:w="730" w:type="dxa"/>
            <w:tcBorders>
              <w:top w:val="nil"/>
              <w:left w:val="nil"/>
              <w:bottom w:val="single" w:sz="8" w:space="0" w:color="auto"/>
              <w:right w:val="single" w:sz="8" w:space="0" w:color="auto"/>
            </w:tcBorders>
            <w:noWrap/>
            <w:vAlign w:val="center"/>
            <w:hideMark/>
          </w:tcPr>
          <w:p w14:paraId="1A9CC7F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587</w:t>
            </w:r>
          </w:p>
        </w:tc>
        <w:tc>
          <w:tcPr>
            <w:tcW w:w="730" w:type="dxa"/>
            <w:tcBorders>
              <w:top w:val="nil"/>
              <w:left w:val="nil"/>
              <w:bottom w:val="single" w:sz="8" w:space="0" w:color="auto"/>
              <w:right w:val="single" w:sz="8" w:space="0" w:color="auto"/>
            </w:tcBorders>
            <w:noWrap/>
            <w:vAlign w:val="center"/>
            <w:hideMark/>
          </w:tcPr>
          <w:p w14:paraId="0BAFECB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718</w:t>
            </w:r>
          </w:p>
        </w:tc>
        <w:tc>
          <w:tcPr>
            <w:tcW w:w="730" w:type="dxa"/>
            <w:tcBorders>
              <w:top w:val="nil"/>
              <w:left w:val="nil"/>
              <w:bottom w:val="single" w:sz="8" w:space="0" w:color="auto"/>
              <w:right w:val="single" w:sz="8" w:space="0" w:color="auto"/>
            </w:tcBorders>
            <w:noWrap/>
            <w:vAlign w:val="center"/>
            <w:hideMark/>
          </w:tcPr>
          <w:p w14:paraId="7718820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963</w:t>
            </w:r>
          </w:p>
        </w:tc>
        <w:tc>
          <w:tcPr>
            <w:tcW w:w="730" w:type="dxa"/>
            <w:tcBorders>
              <w:top w:val="nil"/>
              <w:left w:val="nil"/>
              <w:bottom w:val="single" w:sz="8" w:space="0" w:color="auto"/>
              <w:right w:val="single" w:sz="8" w:space="0" w:color="auto"/>
            </w:tcBorders>
            <w:noWrap/>
            <w:vAlign w:val="center"/>
            <w:hideMark/>
          </w:tcPr>
          <w:p w14:paraId="0241B2D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954</w:t>
            </w:r>
          </w:p>
        </w:tc>
        <w:tc>
          <w:tcPr>
            <w:tcW w:w="730" w:type="dxa"/>
            <w:tcBorders>
              <w:top w:val="nil"/>
              <w:left w:val="nil"/>
              <w:bottom w:val="single" w:sz="8" w:space="0" w:color="auto"/>
              <w:right w:val="single" w:sz="8" w:space="0" w:color="auto"/>
            </w:tcBorders>
            <w:noWrap/>
            <w:vAlign w:val="center"/>
            <w:hideMark/>
          </w:tcPr>
          <w:p w14:paraId="2D77C49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766</w:t>
            </w:r>
          </w:p>
        </w:tc>
      </w:tr>
      <w:tr w:rsidR="00554332" w:rsidRPr="00554332" w14:paraId="68DE1F82"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17DAD4B6" w14:textId="77777777" w:rsidR="00554332" w:rsidRPr="00554332" w:rsidRDefault="00554332" w:rsidP="00554332">
            <w:pPr>
              <w:rPr>
                <w:color w:val="000000"/>
                <w:sz w:val="22"/>
                <w:szCs w:val="22"/>
                <w:lang w:eastAsia="tr-TR"/>
              </w:rPr>
            </w:pPr>
            <w:r w:rsidRPr="00554332">
              <w:rPr>
                <w:color w:val="000000"/>
                <w:sz w:val="22"/>
                <w:szCs w:val="22"/>
                <w:lang w:eastAsia="tr-TR"/>
              </w:rPr>
              <w:t>İsviçre</w:t>
            </w:r>
          </w:p>
        </w:tc>
        <w:tc>
          <w:tcPr>
            <w:tcW w:w="973" w:type="dxa"/>
            <w:tcBorders>
              <w:top w:val="nil"/>
              <w:left w:val="nil"/>
              <w:bottom w:val="single" w:sz="8" w:space="0" w:color="auto"/>
              <w:right w:val="single" w:sz="4" w:space="0" w:color="auto"/>
            </w:tcBorders>
            <w:noWrap/>
            <w:vAlign w:val="bottom"/>
            <w:hideMark/>
          </w:tcPr>
          <w:p w14:paraId="411EFBC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7.684</w:t>
            </w:r>
          </w:p>
        </w:tc>
        <w:tc>
          <w:tcPr>
            <w:tcW w:w="973" w:type="dxa"/>
            <w:tcBorders>
              <w:top w:val="nil"/>
              <w:left w:val="single" w:sz="4" w:space="0" w:color="auto"/>
              <w:bottom w:val="single" w:sz="8" w:space="0" w:color="auto"/>
              <w:right w:val="single" w:sz="8" w:space="0" w:color="auto"/>
            </w:tcBorders>
            <w:noWrap/>
            <w:vAlign w:val="bottom"/>
            <w:hideMark/>
          </w:tcPr>
          <w:p w14:paraId="5CAE84F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6.193</w:t>
            </w:r>
          </w:p>
        </w:tc>
        <w:tc>
          <w:tcPr>
            <w:tcW w:w="973" w:type="dxa"/>
            <w:tcBorders>
              <w:top w:val="nil"/>
              <w:left w:val="nil"/>
              <w:bottom w:val="single" w:sz="8" w:space="0" w:color="auto"/>
              <w:right w:val="single" w:sz="8" w:space="0" w:color="auto"/>
            </w:tcBorders>
            <w:noWrap/>
            <w:vAlign w:val="bottom"/>
            <w:hideMark/>
          </w:tcPr>
          <w:p w14:paraId="2E30F3D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10.559</w:t>
            </w:r>
          </w:p>
        </w:tc>
        <w:tc>
          <w:tcPr>
            <w:tcW w:w="973" w:type="dxa"/>
            <w:tcBorders>
              <w:top w:val="nil"/>
              <w:left w:val="nil"/>
              <w:bottom w:val="single" w:sz="8" w:space="0" w:color="auto"/>
              <w:right w:val="single" w:sz="8" w:space="0" w:color="auto"/>
            </w:tcBorders>
            <w:noWrap/>
            <w:vAlign w:val="bottom"/>
            <w:hideMark/>
          </w:tcPr>
          <w:p w14:paraId="27076AB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12.830</w:t>
            </w:r>
          </w:p>
        </w:tc>
        <w:tc>
          <w:tcPr>
            <w:tcW w:w="871" w:type="dxa"/>
            <w:tcBorders>
              <w:top w:val="nil"/>
              <w:left w:val="nil"/>
              <w:bottom w:val="single" w:sz="8" w:space="0" w:color="auto"/>
              <w:right w:val="single" w:sz="8" w:space="0" w:color="auto"/>
            </w:tcBorders>
            <w:noWrap/>
            <w:vAlign w:val="center"/>
            <w:hideMark/>
          </w:tcPr>
          <w:p w14:paraId="62954EE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6.148</w:t>
            </w:r>
          </w:p>
        </w:tc>
        <w:tc>
          <w:tcPr>
            <w:tcW w:w="871" w:type="dxa"/>
            <w:tcBorders>
              <w:top w:val="nil"/>
              <w:left w:val="nil"/>
              <w:bottom w:val="single" w:sz="8" w:space="0" w:color="auto"/>
              <w:right w:val="single" w:sz="8" w:space="0" w:color="auto"/>
            </w:tcBorders>
            <w:noWrap/>
            <w:vAlign w:val="center"/>
            <w:hideMark/>
          </w:tcPr>
          <w:p w14:paraId="150214F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7.157</w:t>
            </w:r>
          </w:p>
        </w:tc>
        <w:tc>
          <w:tcPr>
            <w:tcW w:w="648" w:type="dxa"/>
            <w:tcBorders>
              <w:top w:val="nil"/>
              <w:left w:val="nil"/>
              <w:bottom w:val="single" w:sz="8" w:space="0" w:color="auto"/>
              <w:right w:val="single" w:sz="8" w:space="0" w:color="auto"/>
            </w:tcBorders>
            <w:noWrap/>
            <w:vAlign w:val="bottom"/>
            <w:hideMark/>
          </w:tcPr>
          <w:p w14:paraId="0BEB486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w:t>
            </w:r>
          </w:p>
        </w:tc>
        <w:tc>
          <w:tcPr>
            <w:tcW w:w="665" w:type="dxa"/>
            <w:tcBorders>
              <w:top w:val="nil"/>
              <w:left w:val="nil"/>
              <w:bottom w:val="single" w:sz="8" w:space="0" w:color="auto"/>
              <w:right w:val="single" w:sz="8" w:space="0" w:color="auto"/>
            </w:tcBorders>
            <w:noWrap/>
            <w:vAlign w:val="bottom"/>
            <w:hideMark/>
          </w:tcPr>
          <w:p w14:paraId="5C44ACB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w:t>
            </w:r>
          </w:p>
        </w:tc>
        <w:tc>
          <w:tcPr>
            <w:tcW w:w="701" w:type="dxa"/>
            <w:tcBorders>
              <w:top w:val="nil"/>
              <w:left w:val="nil"/>
              <w:bottom w:val="single" w:sz="8" w:space="0" w:color="auto"/>
              <w:right w:val="single" w:sz="8" w:space="0" w:color="auto"/>
            </w:tcBorders>
            <w:noWrap/>
            <w:vAlign w:val="bottom"/>
            <w:hideMark/>
          </w:tcPr>
          <w:p w14:paraId="51A2F5D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c>
          <w:tcPr>
            <w:tcW w:w="701" w:type="dxa"/>
            <w:tcBorders>
              <w:top w:val="nil"/>
              <w:left w:val="nil"/>
              <w:bottom w:val="single" w:sz="8" w:space="0" w:color="auto"/>
              <w:right w:val="single" w:sz="8" w:space="0" w:color="auto"/>
            </w:tcBorders>
            <w:noWrap/>
            <w:vAlign w:val="bottom"/>
            <w:hideMark/>
          </w:tcPr>
          <w:p w14:paraId="73BF3C7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591" w:type="dxa"/>
            <w:tcBorders>
              <w:top w:val="nil"/>
              <w:left w:val="nil"/>
              <w:bottom w:val="single" w:sz="8" w:space="0" w:color="auto"/>
              <w:right w:val="single" w:sz="8" w:space="0" w:color="auto"/>
            </w:tcBorders>
            <w:noWrap/>
            <w:vAlign w:val="center"/>
            <w:hideMark/>
          </w:tcPr>
          <w:p w14:paraId="0A803E0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591" w:type="dxa"/>
            <w:tcBorders>
              <w:top w:val="nil"/>
              <w:left w:val="nil"/>
              <w:bottom w:val="single" w:sz="8" w:space="0" w:color="auto"/>
              <w:right w:val="single" w:sz="8" w:space="0" w:color="auto"/>
            </w:tcBorders>
            <w:noWrap/>
            <w:vAlign w:val="center"/>
            <w:hideMark/>
          </w:tcPr>
          <w:p w14:paraId="74D8A2C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w:t>
            </w:r>
          </w:p>
        </w:tc>
        <w:tc>
          <w:tcPr>
            <w:tcW w:w="764" w:type="dxa"/>
            <w:tcBorders>
              <w:top w:val="nil"/>
              <w:left w:val="nil"/>
              <w:bottom w:val="single" w:sz="8" w:space="0" w:color="auto"/>
              <w:right w:val="single" w:sz="8" w:space="0" w:color="auto"/>
            </w:tcBorders>
            <w:noWrap/>
            <w:vAlign w:val="center"/>
            <w:hideMark/>
          </w:tcPr>
          <w:p w14:paraId="35E99F6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821</w:t>
            </w:r>
          </w:p>
        </w:tc>
        <w:tc>
          <w:tcPr>
            <w:tcW w:w="730" w:type="dxa"/>
            <w:tcBorders>
              <w:top w:val="nil"/>
              <w:left w:val="nil"/>
              <w:bottom w:val="single" w:sz="8" w:space="0" w:color="auto"/>
              <w:right w:val="single" w:sz="8" w:space="0" w:color="auto"/>
            </w:tcBorders>
            <w:noWrap/>
            <w:vAlign w:val="center"/>
            <w:hideMark/>
          </w:tcPr>
          <w:p w14:paraId="5E944C7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732</w:t>
            </w:r>
          </w:p>
        </w:tc>
        <w:tc>
          <w:tcPr>
            <w:tcW w:w="730" w:type="dxa"/>
            <w:tcBorders>
              <w:top w:val="nil"/>
              <w:left w:val="nil"/>
              <w:bottom w:val="single" w:sz="8" w:space="0" w:color="auto"/>
              <w:right w:val="single" w:sz="8" w:space="0" w:color="auto"/>
            </w:tcBorders>
            <w:noWrap/>
            <w:vAlign w:val="center"/>
            <w:hideMark/>
          </w:tcPr>
          <w:p w14:paraId="7A455CB8"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964</w:t>
            </w:r>
          </w:p>
        </w:tc>
        <w:tc>
          <w:tcPr>
            <w:tcW w:w="730" w:type="dxa"/>
            <w:tcBorders>
              <w:top w:val="nil"/>
              <w:left w:val="nil"/>
              <w:bottom w:val="single" w:sz="8" w:space="0" w:color="auto"/>
              <w:right w:val="single" w:sz="8" w:space="0" w:color="auto"/>
            </w:tcBorders>
            <w:noWrap/>
            <w:vAlign w:val="center"/>
            <w:hideMark/>
          </w:tcPr>
          <w:p w14:paraId="5202FE9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1305</w:t>
            </w:r>
          </w:p>
        </w:tc>
        <w:tc>
          <w:tcPr>
            <w:tcW w:w="730" w:type="dxa"/>
            <w:tcBorders>
              <w:top w:val="nil"/>
              <w:left w:val="nil"/>
              <w:bottom w:val="single" w:sz="8" w:space="0" w:color="auto"/>
              <w:right w:val="single" w:sz="8" w:space="0" w:color="auto"/>
            </w:tcBorders>
            <w:noWrap/>
            <w:vAlign w:val="center"/>
            <w:hideMark/>
          </w:tcPr>
          <w:p w14:paraId="57EE01E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1296</w:t>
            </w:r>
          </w:p>
        </w:tc>
        <w:tc>
          <w:tcPr>
            <w:tcW w:w="730" w:type="dxa"/>
            <w:tcBorders>
              <w:top w:val="nil"/>
              <w:left w:val="nil"/>
              <w:bottom w:val="single" w:sz="8" w:space="0" w:color="auto"/>
              <w:right w:val="single" w:sz="8" w:space="0" w:color="auto"/>
            </w:tcBorders>
            <w:noWrap/>
            <w:vAlign w:val="center"/>
            <w:hideMark/>
          </w:tcPr>
          <w:p w14:paraId="60CB0DD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1233</w:t>
            </w:r>
          </w:p>
        </w:tc>
      </w:tr>
      <w:tr w:rsidR="00554332" w:rsidRPr="00554332" w14:paraId="60B1106F"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2C6B9F7C" w14:textId="77777777" w:rsidR="00554332" w:rsidRPr="00554332" w:rsidRDefault="00554332" w:rsidP="00554332">
            <w:pPr>
              <w:rPr>
                <w:color w:val="000000"/>
                <w:sz w:val="22"/>
                <w:szCs w:val="22"/>
                <w:lang w:eastAsia="tr-TR"/>
              </w:rPr>
            </w:pPr>
            <w:r w:rsidRPr="00554332">
              <w:rPr>
                <w:color w:val="000000"/>
                <w:sz w:val="22"/>
                <w:szCs w:val="22"/>
                <w:lang w:eastAsia="tr-TR"/>
              </w:rPr>
              <w:t>Avusturya</w:t>
            </w:r>
          </w:p>
        </w:tc>
        <w:tc>
          <w:tcPr>
            <w:tcW w:w="973" w:type="dxa"/>
            <w:tcBorders>
              <w:top w:val="nil"/>
              <w:left w:val="nil"/>
              <w:bottom w:val="single" w:sz="8" w:space="0" w:color="auto"/>
              <w:right w:val="single" w:sz="8" w:space="0" w:color="auto"/>
            </w:tcBorders>
            <w:noWrap/>
            <w:vAlign w:val="center"/>
            <w:hideMark/>
          </w:tcPr>
          <w:p w14:paraId="37D2290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14.493</w:t>
            </w:r>
          </w:p>
        </w:tc>
        <w:tc>
          <w:tcPr>
            <w:tcW w:w="973" w:type="dxa"/>
            <w:tcBorders>
              <w:top w:val="nil"/>
              <w:left w:val="nil"/>
              <w:bottom w:val="single" w:sz="8" w:space="0" w:color="auto"/>
              <w:right w:val="single" w:sz="8" w:space="0" w:color="auto"/>
            </w:tcBorders>
            <w:noWrap/>
            <w:vAlign w:val="center"/>
            <w:hideMark/>
          </w:tcPr>
          <w:p w14:paraId="147D726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13.110</w:t>
            </w:r>
          </w:p>
        </w:tc>
        <w:tc>
          <w:tcPr>
            <w:tcW w:w="973" w:type="dxa"/>
            <w:tcBorders>
              <w:top w:val="nil"/>
              <w:left w:val="nil"/>
              <w:bottom w:val="single" w:sz="8" w:space="0" w:color="auto"/>
              <w:right w:val="single" w:sz="8" w:space="0" w:color="auto"/>
            </w:tcBorders>
            <w:noWrap/>
            <w:vAlign w:val="center"/>
            <w:hideMark/>
          </w:tcPr>
          <w:p w14:paraId="2B9A800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16.407</w:t>
            </w:r>
          </w:p>
        </w:tc>
        <w:tc>
          <w:tcPr>
            <w:tcW w:w="973" w:type="dxa"/>
            <w:tcBorders>
              <w:top w:val="nil"/>
              <w:left w:val="nil"/>
              <w:bottom w:val="single" w:sz="8" w:space="0" w:color="auto"/>
              <w:right w:val="single" w:sz="8" w:space="0" w:color="auto"/>
            </w:tcBorders>
            <w:noWrap/>
            <w:vAlign w:val="center"/>
            <w:hideMark/>
          </w:tcPr>
          <w:p w14:paraId="612D951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17.718</w:t>
            </w:r>
          </w:p>
        </w:tc>
        <w:tc>
          <w:tcPr>
            <w:tcW w:w="871" w:type="dxa"/>
            <w:tcBorders>
              <w:top w:val="nil"/>
              <w:left w:val="nil"/>
              <w:bottom w:val="single" w:sz="8" w:space="0" w:color="auto"/>
              <w:right w:val="single" w:sz="8" w:space="0" w:color="auto"/>
            </w:tcBorders>
            <w:noWrap/>
            <w:vAlign w:val="center"/>
            <w:hideMark/>
          </w:tcPr>
          <w:p w14:paraId="2CBE187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12.963</w:t>
            </w:r>
          </w:p>
        </w:tc>
        <w:tc>
          <w:tcPr>
            <w:tcW w:w="871" w:type="dxa"/>
            <w:tcBorders>
              <w:top w:val="nil"/>
              <w:left w:val="nil"/>
              <w:bottom w:val="single" w:sz="8" w:space="0" w:color="auto"/>
              <w:right w:val="single" w:sz="8" w:space="0" w:color="auto"/>
            </w:tcBorders>
            <w:noWrap/>
            <w:vAlign w:val="center"/>
            <w:hideMark/>
          </w:tcPr>
          <w:p w14:paraId="13BE013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5.820</w:t>
            </w:r>
          </w:p>
        </w:tc>
        <w:tc>
          <w:tcPr>
            <w:tcW w:w="648" w:type="dxa"/>
            <w:tcBorders>
              <w:top w:val="nil"/>
              <w:left w:val="nil"/>
              <w:bottom w:val="single" w:sz="8" w:space="0" w:color="auto"/>
              <w:right w:val="single" w:sz="8" w:space="0" w:color="auto"/>
            </w:tcBorders>
            <w:noWrap/>
            <w:vAlign w:val="center"/>
            <w:hideMark/>
          </w:tcPr>
          <w:p w14:paraId="7B40C52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w:t>
            </w:r>
          </w:p>
        </w:tc>
        <w:tc>
          <w:tcPr>
            <w:tcW w:w="665" w:type="dxa"/>
            <w:tcBorders>
              <w:top w:val="nil"/>
              <w:left w:val="nil"/>
              <w:bottom w:val="single" w:sz="8" w:space="0" w:color="auto"/>
              <w:right w:val="single" w:sz="8" w:space="0" w:color="auto"/>
            </w:tcBorders>
            <w:noWrap/>
            <w:vAlign w:val="center"/>
            <w:hideMark/>
          </w:tcPr>
          <w:p w14:paraId="7ED99D1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w:t>
            </w:r>
          </w:p>
        </w:tc>
        <w:tc>
          <w:tcPr>
            <w:tcW w:w="701" w:type="dxa"/>
            <w:tcBorders>
              <w:top w:val="nil"/>
              <w:left w:val="nil"/>
              <w:bottom w:val="single" w:sz="8" w:space="0" w:color="auto"/>
              <w:right w:val="single" w:sz="8" w:space="0" w:color="auto"/>
            </w:tcBorders>
            <w:noWrap/>
            <w:vAlign w:val="center"/>
            <w:hideMark/>
          </w:tcPr>
          <w:p w14:paraId="7D6CC03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701" w:type="dxa"/>
            <w:tcBorders>
              <w:top w:val="nil"/>
              <w:left w:val="nil"/>
              <w:bottom w:val="single" w:sz="8" w:space="0" w:color="auto"/>
              <w:right w:val="single" w:sz="8" w:space="0" w:color="auto"/>
            </w:tcBorders>
            <w:noWrap/>
            <w:vAlign w:val="center"/>
            <w:hideMark/>
          </w:tcPr>
          <w:p w14:paraId="5015F83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w:t>
            </w:r>
          </w:p>
        </w:tc>
        <w:tc>
          <w:tcPr>
            <w:tcW w:w="591" w:type="dxa"/>
            <w:tcBorders>
              <w:top w:val="nil"/>
              <w:left w:val="nil"/>
              <w:bottom w:val="single" w:sz="8" w:space="0" w:color="auto"/>
              <w:right w:val="single" w:sz="8" w:space="0" w:color="auto"/>
            </w:tcBorders>
            <w:noWrap/>
            <w:vAlign w:val="center"/>
            <w:hideMark/>
          </w:tcPr>
          <w:p w14:paraId="75E0E6F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591" w:type="dxa"/>
            <w:tcBorders>
              <w:top w:val="nil"/>
              <w:left w:val="nil"/>
              <w:bottom w:val="single" w:sz="8" w:space="0" w:color="auto"/>
              <w:right w:val="single" w:sz="8" w:space="0" w:color="auto"/>
            </w:tcBorders>
            <w:noWrap/>
            <w:vAlign w:val="center"/>
            <w:hideMark/>
          </w:tcPr>
          <w:p w14:paraId="5008A0E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w:t>
            </w:r>
          </w:p>
        </w:tc>
        <w:tc>
          <w:tcPr>
            <w:tcW w:w="764" w:type="dxa"/>
            <w:tcBorders>
              <w:top w:val="nil"/>
              <w:left w:val="nil"/>
              <w:bottom w:val="single" w:sz="8" w:space="0" w:color="auto"/>
              <w:right w:val="single" w:sz="8" w:space="0" w:color="auto"/>
            </w:tcBorders>
            <w:noWrap/>
            <w:vAlign w:val="center"/>
            <w:hideMark/>
          </w:tcPr>
          <w:p w14:paraId="76110FA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944</w:t>
            </w:r>
          </w:p>
        </w:tc>
        <w:tc>
          <w:tcPr>
            <w:tcW w:w="730" w:type="dxa"/>
            <w:tcBorders>
              <w:top w:val="nil"/>
              <w:left w:val="nil"/>
              <w:bottom w:val="single" w:sz="8" w:space="0" w:color="auto"/>
              <w:right w:val="single" w:sz="8" w:space="0" w:color="auto"/>
            </w:tcBorders>
            <w:noWrap/>
            <w:vAlign w:val="center"/>
            <w:hideMark/>
          </w:tcPr>
          <w:p w14:paraId="0793AA0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880</w:t>
            </w:r>
          </w:p>
        </w:tc>
        <w:tc>
          <w:tcPr>
            <w:tcW w:w="730" w:type="dxa"/>
            <w:tcBorders>
              <w:top w:val="nil"/>
              <w:left w:val="nil"/>
              <w:bottom w:val="single" w:sz="8" w:space="0" w:color="auto"/>
              <w:right w:val="single" w:sz="8" w:space="0" w:color="auto"/>
            </w:tcBorders>
            <w:noWrap/>
            <w:vAlign w:val="center"/>
            <w:hideMark/>
          </w:tcPr>
          <w:p w14:paraId="46EDC4E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1058</w:t>
            </w:r>
          </w:p>
        </w:tc>
        <w:tc>
          <w:tcPr>
            <w:tcW w:w="730" w:type="dxa"/>
            <w:tcBorders>
              <w:top w:val="nil"/>
              <w:left w:val="nil"/>
              <w:bottom w:val="single" w:sz="8" w:space="0" w:color="auto"/>
              <w:right w:val="single" w:sz="8" w:space="0" w:color="auto"/>
            </w:tcBorders>
            <w:noWrap/>
            <w:vAlign w:val="center"/>
            <w:hideMark/>
          </w:tcPr>
          <w:p w14:paraId="2AA791E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1256</w:t>
            </w:r>
          </w:p>
        </w:tc>
        <w:tc>
          <w:tcPr>
            <w:tcW w:w="730" w:type="dxa"/>
            <w:tcBorders>
              <w:top w:val="nil"/>
              <w:left w:val="nil"/>
              <w:bottom w:val="single" w:sz="8" w:space="0" w:color="auto"/>
              <w:right w:val="single" w:sz="8" w:space="0" w:color="auto"/>
            </w:tcBorders>
            <w:noWrap/>
            <w:vAlign w:val="center"/>
            <w:hideMark/>
          </w:tcPr>
          <w:p w14:paraId="79954FC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1226</w:t>
            </w:r>
          </w:p>
        </w:tc>
        <w:tc>
          <w:tcPr>
            <w:tcW w:w="730" w:type="dxa"/>
            <w:tcBorders>
              <w:top w:val="nil"/>
              <w:left w:val="nil"/>
              <w:bottom w:val="single" w:sz="8" w:space="0" w:color="auto"/>
              <w:right w:val="single" w:sz="8" w:space="0" w:color="auto"/>
            </w:tcBorders>
            <w:noWrap/>
            <w:vAlign w:val="center"/>
            <w:hideMark/>
          </w:tcPr>
          <w:p w14:paraId="7021EDE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1388</w:t>
            </w:r>
          </w:p>
        </w:tc>
      </w:tr>
      <w:tr w:rsidR="00554332" w:rsidRPr="00554332" w14:paraId="75433DEF" w14:textId="77777777" w:rsidTr="00AC4297">
        <w:trPr>
          <w:trHeight w:val="340"/>
        </w:trPr>
        <w:tc>
          <w:tcPr>
            <w:tcW w:w="1638" w:type="dxa"/>
            <w:tcBorders>
              <w:top w:val="nil"/>
              <w:left w:val="single" w:sz="8" w:space="0" w:color="auto"/>
              <w:bottom w:val="single" w:sz="8" w:space="0" w:color="auto"/>
              <w:right w:val="single" w:sz="8" w:space="0" w:color="auto"/>
            </w:tcBorders>
            <w:noWrap/>
            <w:vAlign w:val="center"/>
            <w:hideMark/>
          </w:tcPr>
          <w:p w14:paraId="03D057DB" w14:textId="77777777" w:rsidR="00554332" w:rsidRPr="00554332" w:rsidRDefault="00554332" w:rsidP="00554332">
            <w:pPr>
              <w:rPr>
                <w:color w:val="000000"/>
                <w:sz w:val="22"/>
                <w:szCs w:val="22"/>
                <w:lang w:eastAsia="tr-TR"/>
              </w:rPr>
            </w:pPr>
            <w:r w:rsidRPr="00554332">
              <w:rPr>
                <w:color w:val="000000"/>
                <w:sz w:val="22"/>
                <w:szCs w:val="22"/>
                <w:lang w:eastAsia="tr-TR"/>
              </w:rPr>
              <w:t>Fransa</w:t>
            </w:r>
          </w:p>
        </w:tc>
        <w:tc>
          <w:tcPr>
            <w:tcW w:w="973" w:type="dxa"/>
            <w:tcBorders>
              <w:top w:val="nil"/>
              <w:left w:val="nil"/>
              <w:bottom w:val="single" w:sz="8" w:space="0" w:color="auto"/>
              <w:right w:val="single" w:sz="8" w:space="0" w:color="auto"/>
            </w:tcBorders>
            <w:noWrap/>
            <w:vAlign w:val="center"/>
            <w:hideMark/>
          </w:tcPr>
          <w:p w14:paraId="6AC724C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3.856</w:t>
            </w:r>
          </w:p>
        </w:tc>
        <w:tc>
          <w:tcPr>
            <w:tcW w:w="973" w:type="dxa"/>
            <w:tcBorders>
              <w:top w:val="nil"/>
              <w:left w:val="nil"/>
              <w:bottom w:val="single" w:sz="8" w:space="0" w:color="auto"/>
              <w:right w:val="single" w:sz="8" w:space="0" w:color="auto"/>
            </w:tcBorders>
            <w:noWrap/>
            <w:vAlign w:val="center"/>
            <w:hideMark/>
          </w:tcPr>
          <w:p w14:paraId="74D9E2C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3.987</w:t>
            </w:r>
          </w:p>
        </w:tc>
        <w:tc>
          <w:tcPr>
            <w:tcW w:w="973" w:type="dxa"/>
            <w:tcBorders>
              <w:top w:val="nil"/>
              <w:left w:val="nil"/>
              <w:bottom w:val="single" w:sz="8" w:space="0" w:color="auto"/>
              <w:right w:val="single" w:sz="8" w:space="0" w:color="auto"/>
            </w:tcBorders>
            <w:noWrap/>
            <w:vAlign w:val="center"/>
            <w:hideMark/>
          </w:tcPr>
          <w:p w14:paraId="65DE682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17.526</w:t>
            </w:r>
          </w:p>
        </w:tc>
        <w:tc>
          <w:tcPr>
            <w:tcW w:w="973" w:type="dxa"/>
            <w:tcBorders>
              <w:top w:val="nil"/>
              <w:left w:val="nil"/>
              <w:bottom w:val="single" w:sz="8" w:space="0" w:color="auto"/>
              <w:right w:val="single" w:sz="8" w:space="0" w:color="auto"/>
            </w:tcBorders>
            <w:noWrap/>
            <w:vAlign w:val="center"/>
            <w:hideMark/>
          </w:tcPr>
          <w:p w14:paraId="204D808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14.655</w:t>
            </w:r>
          </w:p>
        </w:tc>
        <w:tc>
          <w:tcPr>
            <w:tcW w:w="871" w:type="dxa"/>
            <w:tcBorders>
              <w:top w:val="nil"/>
              <w:left w:val="nil"/>
              <w:bottom w:val="single" w:sz="8" w:space="0" w:color="auto"/>
              <w:right w:val="single" w:sz="8" w:space="0" w:color="auto"/>
            </w:tcBorders>
            <w:noWrap/>
            <w:vAlign w:val="center"/>
            <w:hideMark/>
          </w:tcPr>
          <w:p w14:paraId="58475F0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9.656</w:t>
            </w:r>
          </w:p>
        </w:tc>
        <w:tc>
          <w:tcPr>
            <w:tcW w:w="871" w:type="dxa"/>
            <w:tcBorders>
              <w:top w:val="nil"/>
              <w:left w:val="nil"/>
              <w:bottom w:val="single" w:sz="8" w:space="0" w:color="auto"/>
              <w:right w:val="single" w:sz="8" w:space="0" w:color="auto"/>
            </w:tcBorders>
            <w:noWrap/>
            <w:vAlign w:val="center"/>
            <w:hideMark/>
          </w:tcPr>
          <w:p w14:paraId="45166A8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5.624</w:t>
            </w:r>
          </w:p>
        </w:tc>
        <w:tc>
          <w:tcPr>
            <w:tcW w:w="648" w:type="dxa"/>
            <w:tcBorders>
              <w:top w:val="nil"/>
              <w:left w:val="nil"/>
              <w:bottom w:val="single" w:sz="8" w:space="0" w:color="auto"/>
              <w:right w:val="single" w:sz="8" w:space="0" w:color="auto"/>
            </w:tcBorders>
            <w:noWrap/>
            <w:vAlign w:val="center"/>
            <w:hideMark/>
          </w:tcPr>
          <w:p w14:paraId="0801EA6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65" w:type="dxa"/>
            <w:tcBorders>
              <w:top w:val="nil"/>
              <w:left w:val="nil"/>
              <w:bottom w:val="single" w:sz="8" w:space="0" w:color="auto"/>
              <w:right w:val="single" w:sz="8" w:space="0" w:color="auto"/>
            </w:tcBorders>
            <w:noWrap/>
            <w:vAlign w:val="center"/>
            <w:hideMark/>
          </w:tcPr>
          <w:p w14:paraId="4C8B3D9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701" w:type="dxa"/>
            <w:tcBorders>
              <w:top w:val="nil"/>
              <w:left w:val="nil"/>
              <w:bottom w:val="single" w:sz="8" w:space="0" w:color="auto"/>
              <w:right w:val="single" w:sz="8" w:space="0" w:color="auto"/>
            </w:tcBorders>
            <w:noWrap/>
            <w:vAlign w:val="center"/>
            <w:hideMark/>
          </w:tcPr>
          <w:p w14:paraId="14C6126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16</w:t>
            </w:r>
          </w:p>
        </w:tc>
        <w:tc>
          <w:tcPr>
            <w:tcW w:w="701" w:type="dxa"/>
            <w:tcBorders>
              <w:top w:val="nil"/>
              <w:left w:val="nil"/>
              <w:bottom w:val="single" w:sz="8" w:space="0" w:color="auto"/>
              <w:right w:val="single" w:sz="8" w:space="0" w:color="auto"/>
            </w:tcBorders>
            <w:noWrap/>
            <w:vAlign w:val="center"/>
            <w:hideMark/>
          </w:tcPr>
          <w:p w14:paraId="0DBD101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17</w:t>
            </w:r>
          </w:p>
        </w:tc>
        <w:tc>
          <w:tcPr>
            <w:tcW w:w="591" w:type="dxa"/>
            <w:tcBorders>
              <w:top w:val="nil"/>
              <w:left w:val="nil"/>
              <w:bottom w:val="single" w:sz="8" w:space="0" w:color="auto"/>
              <w:right w:val="single" w:sz="8" w:space="0" w:color="auto"/>
            </w:tcBorders>
            <w:noWrap/>
            <w:vAlign w:val="center"/>
            <w:hideMark/>
          </w:tcPr>
          <w:p w14:paraId="291F73A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w:t>
            </w:r>
          </w:p>
        </w:tc>
        <w:tc>
          <w:tcPr>
            <w:tcW w:w="591" w:type="dxa"/>
            <w:tcBorders>
              <w:top w:val="nil"/>
              <w:left w:val="nil"/>
              <w:bottom w:val="single" w:sz="8" w:space="0" w:color="auto"/>
              <w:right w:val="single" w:sz="8" w:space="0" w:color="auto"/>
            </w:tcBorders>
            <w:noWrap/>
            <w:vAlign w:val="center"/>
            <w:hideMark/>
          </w:tcPr>
          <w:p w14:paraId="36A404E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764" w:type="dxa"/>
            <w:tcBorders>
              <w:top w:val="nil"/>
              <w:left w:val="nil"/>
              <w:bottom w:val="single" w:sz="8" w:space="0" w:color="auto"/>
              <w:right w:val="single" w:sz="8" w:space="0" w:color="auto"/>
            </w:tcBorders>
            <w:noWrap/>
            <w:vAlign w:val="center"/>
            <w:hideMark/>
          </w:tcPr>
          <w:p w14:paraId="4D5D5089"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733</w:t>
            </w:r>
          </w:p>
        </w:tc>
        <w:tc>
          <w:tcPr>
            <w:tcW w:w="730" w:type="dxa"/>
            <w:tcBorders>
              <w:top w:val="nil"/>
              <w:left w:val="nil"/>
              <w:bottom w:val="single" w:sz="8" w:space="0" w:color="auto"/>
              <w:right w:val="single" w:sz="8" w:space="0" w:color="auto"/>
            </w:tcBorders>
            <w:noWrap/>
            <w:vAlign w:val="center"/>
            <w:hideMark/>
          </w:tcPr>
          <w:p w14:paraId="0FE7753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656</w:t>
            </w:r>
          </w:p>
        </w:tc>
        <w:tc>
          <w:tcPr>
            <w:tcW w:w="730" w:type="dxa"/>
            <w:tcBorders>
              <w:top w:val="nil"/>
              <w:left w:val="nil"/>
              <w:bottom w:val="single" w:sz="8" w:space="0" w:color="auto"/>
              <w:right w:val="single" w:sz="8" w:space="0" w:color="auto"/>
            </w:tcBorders>
            <w:noWrap/>
            <w:vAlign w:val="center"/>
            <w:hideMark/>
          </w:tcPr>
          <w:p w14:paraId="3D88392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925</w:t>
            </w:r>
          </w:p>
        </w:tc>
        <w:tc>
          <w:tcPr>
            <w:tcW w:w="730" w:type="dxa"/>
            <w:tcBorders>
              <w:top w:val="nil"/>
              <w:left w:val="nil"/>
              <w:bottom w:val="single" w:sz="8" w:space="0" w:color="auto"/>
              <w:right w:val="single" w:sz="8" w:space="0" w:color="auto"/>
            </w:tcBorders>
            <w:noWrap/>
            <w:vAlign w:val="center"/>
            <w:hideMark/>
          </w:tcPr>
          <w:p w14:paraId="2E04C71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1129</w:t>
            </w:r>
          </w:p>
        </w:tc>
        <w:tc>
          <w:tcPr>
            <w:tcW w:w="730" w:type="dxa"/>
            <w:tcBorders>
              <w:top w:val="nil"/>
              <w:left w:val="nil"/>
              <w:bottom w:val="single" w:sz="8" w:space="0" w:color="auto"/>
              <w:right w:val="single" w:sz="8" w:space="0" w:color="auto"/>
            </w:tcBorders>
            <w:noWrap/>
            <w:vAlign w:val="center"/>
            <w:hideMark/>
          </w:tcPr>
          <w:p w14:paraId="08575D6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1154</w:t>
            </w:r>
          </w:p>
        </w:tc>
        <w:tc>
          <w:tcPr>
            <w:tcW w:w="730" w:type="dxa"/>
            <w:tcBorders>
              <w:top w:val="nil"/>
              <w:left w:val="nil"/>
              <w:bottom w:val="single" w:sz="8" w:space="0" w:color="auto"/>
              <w:right w:val="single" w:sz="8" w:space="0" w:color="auto"/>
            </w:tcBorders>
            <w:noWrap/>
            <w:vAlign w:val="center"/>
            <w:hideMark/>
          </w:tcPr>
          <w:p w14:paraId="1AA634C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1167</w:t>
            </w:r>
          </w:p>
        </w:tc>
      </w:tr>
      <w:tr w:rsidR="00554332" w:rsidRPr="00554332" w14:paraId="478533DA"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2FABE7E5" w14:textId="77777777" w:rsidR="00554332" w:rsidRPr="00554332" w:rsidRDefault="00554332" w:rsidP="00554332">
            <w:pPr>
              <w:rPr>
                <w:color w:val="000000"/>
                <w:sz w:val="22"/>
                <w:szCs w:val="22"/>
                <w:lang w:eastAsia="tr-TR"/>
              </w:rPr>
            </w:pPr>
            <w:r w:rsidRPr="00554332">
              <w:rPr>
                <w:color w:val="000000"/>
                <w:sz w:val="22"/>
                <w:szCs w:val="22"/>
                <w:lang w:eastAsia="tr-TR"/>
              </w:rPr>
              <w:t>Japonya</w:t>
            </w:r>
          </w:p>
        </w:tc>
        <w:tc>
          <w:tcPr>
            <w:tcW w:w="973" w:type="dxa"/>
            <w:tcBorders>
              <w:top w:val="nil"/>
              <w:left w:val="nil"/>
              <w:bottom w:val="single" w:sz="8" w:space="0" w:color="auto"/>
              <w:right w:val="single" w:sz="8" w:space="0" w:color="auto"/>
            </w:tcBorders>
            <w:noWrap/>
            <w:vAlign w:val="bottom"/>
            <w:hideMark/>
          </w:tcPr>
          <w:p w14:paraId="70EC0F9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11.452</w:t>
            </w:r>
          </w:p>
        </w:tc>
        <w:tc>
          <w:tcPr>
            <w:tcW w:w="973" w:type="dxa"/>
            <w:tcBorders>
              <w:top w:val="nil"/>
              <w:left w:val="nil"/>
              <w:bottom w:val="single" w:sz="8" w:space="0" w:color="auto"/>
              <w:right w:val="single" w:sz="8" w:space="0" w:color="auto"/>
            </w:tcBorders>
            <w:noWrap/>
            <w:vAlign w:val="bottom"/>
            <w:hideMark/>
          </w:tcPr>
          <w:p w14:paraId="2B1ECDB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15.234</w:t>
            </w:r>
          </w:p>
        </w:tc>
        <w:tc>
          <w:tcPr>
            <w:tcW w:w="973" w:type="dxa"/>
            <w:tcBorders>
              <w:top w:val="nil"/>
              <w:left w:val="nil"/>
              <w:bottom w:val="single" w:sz="8" w:space="0" w:color="auto"/>
              <w:right w:val="single" w:sz="8" w:space="0" w:color="auto"/>
            </w:tcBorders>
            <w:noWrap/>
            <w:vAlign w:val="bottom"/>
            <w:hideMark/>
          </w:tcPr>
          <w:p w14:paraId="57C62E8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29.903</w:t>
            </w:r>
          </w:p>
        </w:tc>
        <w:tc>
          <w:tcPr>
            <w:tcW w:w="973" w:type="dxa"/>
            <w:tcBorders>
              <w:top w:val="nil"/>
              <w:left w:val="nil"/>
              <w:bottom w:val="single" w:sz="8" w:space="0" w:color="auto"/>
              <w:right w:val="single" w:sz="8" w:space="0" w:color="auto"/>
            </w:tcBorders>
            <w:noWrap/>
            <w:vAlign w:val="bottom"/>
            <w:hideMark/>
          </w:tcPr>
          <w:p w14:paraId="68F4F85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4.792</w:t>
            </w:r>
          </w:p>
        </w:tc>
        <w:tc>
          <w:tcPr>
            <w:tcW w:w="871" w:type="dxa"/>
            <w:tcBorders>
              <w:top w:val="nil"/>
              <w:left w:val="nil"/>
              <w:bottom w:val="single" w:sz="8" w:space="0" w:color="auto"/>
              <w:right w:val="single" w:sz="8" w:space="0" w:color="auto"/>
            </w:tcBorders>
            <w:noWrap/>
            <w:vAlign w:val="center"/>
            <w:hideMark/>
          </w:tcPr>
          <w:p w14:paraId="18E7298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4.792</w:t>
            </w:r>
          </w:p>
        </w:tc>
        <w:tc>
          <w:tcPr>
            <w:tcW w:w="871" w:type="dxa"/>
            <w:tcBorders>
              <w:top w:val="nil"/>
              <w:left w:val="nil"/>
              <w:bottom w:val="single" w:sz="8" w:space="0" w:color="auto"/>
              <w:right w:val="single" w:sz="8" w:space="0" w:color="auto"/>
            </w:tcBorders>
            <w:noWrap/>
            <w:vAlign w:val="center"/>
            <w:hideMark/>
          </w:tcPr>
          <w:p w14:paraId="772FC074"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2.676</w:t>
            </w:r>
          </w:p>
        </w:tc>
        <w:tc>
          <w:tcPr>
            <w:tcW w:w="648" w:type="dxa"/>
            <w:tcBorders>
              <w:top w:val="nil"/>
              <w:left w:val="nil"/>
              <w:bottom w:val="single" w:sz="8" w:space="0" w:color="auto"/>
              <w:right w:val="single" w:sz="8" w:space="0" w:color="auto"/>
            </w:tcBorders>
            <w:noWrap/>
            <w:vAlign w:val="bottom"/>
            <w:hideMark/>
          </w:tcPr>
          <w:p w14:paraId="7DF721B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w:t>
            </w:r>
          </w:p>
        </w:tc>
        <w:tc>
          <w:tcPr>
            <w:tcW w:w="665" w:type="dxa"/>
            <w:tcBorders>
              <w:top w:val="nil"/>
              <w:left w:val="nil"/>
              <w:bottom w:val="single" w:sz="8" w:space="0" w:color="auto"/>
              <w:right w:val="single" w:sz="8" w:space="0" w:color="auto"/>
            </w:tcBorders>
            <w:noWrap/>
            <w:vAlign w:val="bottom"/>
            <w:hideMark/>
          </w:tcPr>
          <w:p w14:paraId="0CD65CC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w:t>
            </w:r>
          </w:p>
        </w:tc>
        <w:tc>
          <w:tcPr>
            <w:tcW w:w="701" w:type="dxa"/>
            <w:tcBorders>
              <w:top w:val="nil"/>
              <w:left w:val="nil"/>
              <w:bottom w:val="single" w:sz="8" w:space="0" w:color="auto"/>
              <w:right w:val="single" w:sz="8" w:space="0" w:color="auto"/>
            </w:tcBorders>
            <w:noWrap/>
            <w:vAlign w:val="bottom"/>
            <w:hideMark/>
          </w:tcPr>
          <w:p w14:paraId="16B10CC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23</w:t>
            </w:r>
          </w:p>
        </w:tc>
        <w:tc>
          <w:tcPr>
            <w:tcW w:w="701" w:type="dxa"/>
            <w:tcBorders>
              <w:top w:val="nil"/>
              <w:left w:val="nil"/>
              <w:bottom w:val="single" w:sz="8" w:space="0" w:color="auto"/>
              <w:right w:val="single" w:sz="8" w:space="0" w:color="auto"/>
            </w:tcBorders>
            <w:noWrap/>
            <w:vAlign w:val="bottom"/>
            <w:hideMark/>
          </w:tcPr>
          <w:p w14:paraId="21446F7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591" w:type="dxa"/>
            <w:tcBorders>
              <w:top w:val="nil"/>
              <w:left w:val="nil"/>
              <w:bottom w:val="single" w:sz="8" w:space="0" w:color="auto"/>
              <w:right w:val="single" w:sz="8" w:space="0" w:color="auto"/>
            </w:tcBorders>
            <w:noWrap/>
            <w:vAlign w:val="center"/>
            <w:hideMark/>
          </w:tcPr>
          <w:p w14:paraId="5974BFA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w:t>
            </w:r>
          </w:p>
        </w:tc>
        <w:tc>
          <w:tcPr>
            <w:tcW w:w="591" w:type="dxa"/>
            <w:tcBorders>
              <w:top w:val="nil"/>
              <w:left w:val="nil"/>
              <w:bottom w:val="single" w:sz="8" w:space="0" w:color="auto"/>
              <w:right w:val="single" w:sz="8" w:space="0" w:color="auto"/>
            </w:tcBorders>
            <w:noWrap/>
            <w:vAlign w:val="center"/>
            <w:hideMark/>
          </w:tcPr>
          <w:p w14:paraId="6EEA70C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764" w:type="dxa"/>
            <w:tcBorders>
              <w:top w:val="nil"/>
              <w:left w:val="nil"/>
              <w:bottom w:val="single" w:sz="8" w:space="0" w:color="auto"/>
              <w:right w:val="single" w:sz="8" w:space="0" w:color="auto"/>
            </w:tcBorders>
            <w:noWrap/>
            <w:vAlign w:val="center"/>
            <w:hideMark/>
          </w:tcPr>
          <w:p w14:paraId="32F5FBE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860</w:t>
            </w:r>
          </w:p>
        </w:tc>
        <w:tc>
          <w:tcPr>
            <w:tcW w:w="730" w:type="dxa"/>
            <w:tcBorders>
              <w:top w:val="nil"/>
              <w:left w:val="nil"/>
              <w:bottom w:val="single" w:sz="8" w:space="0" w:color="auto"/>
              <w:right w:val="single" w:sz="8" w:space="0" w:color="auto"/>
            </w:tcBorders>
            <w:noWrap/>
            <w:vAlign w:val="center"/>
            <w:hideMark/>
          </w:tcPr>
          <w:p w14:paraId="21CCC26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718</w:t>
            </w:r>
          </w:p>
        </w:tc>
        <w:tc>
          <w:tcPr>
            <w:tcW w:w="730" w:type="dxa"/>
            <w:tcBorders>
              <w:top w:val="nil"/>
              <w:left w:val="nil"/>
              <w:bottom w:val="single" w:sz="8" w:space="0" w:color="auto"/>
              <w:right w:val="single" w:sz="8" w:space="0" w:color="auto"/>
            </w:tcBorders>
            <w:noWrap/>
            <w:vAlign w:val="center"/>
            <w:hideMark/>
          </w:tcPr>
          <w:p w14:paraId="4749BC5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765</w:t>
            </w:r>
          </w:p>
        </w:tc>
        <w:tc>
          <w:tcPr>
            <w:tcW w:w="730" w:type="dxa"/>
            <w:tcBorders>
              <w:top w:val="nil"/>
              <w:left w:val="nil"/>
              <w:bottom w:val="single" w:sz="8" w:space="0" w:color="auto"/>
              <w:right w:val="single" w:sz="8" w:space="0" w:color="auto"/>
            </w:tcBorders>
            <w:noWrap/>
            <w:vAlign w:val="center"/>
            <w:hideMark/>
          </w:tcPr>
          <w:p w14:paraId="72CAF27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1469</w:t>
            </w:r>
          </w:p>
        </w:tc>
        <w:tc>
          <w:tcPr>
            <w:tcW w:w="730" w:type="dxa"/>
            <w:tcBorders>
              <w:top w:val="nil"/>
              <w:left w:val="nil"/>
              <w:bottom w:val="single" w:sz="8" w:space="0" w:color="auto"/>
              <w:right w:val="single" w:sz="8" w:space="0" w:color="auto"/>
            </w:tcBorders>
            <w:noWrap/>
            <w:vAlign w:val="center"/>
            <w:hideMark/>
          </w:tcPr>
          <w:p w14:paraId="6EC4235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1469</w:t>
            </w:r>
          </w:p>
        </w:tc>
        <w:tc>
          <w:tcPr>
            <w:tcW w:w="730" w:type="dxa"/>
            <w:tcBorders>
              <w:top w:val="nil"/>
              <w:left w:val="nil"/>
              <w:bottom w:val="single" w:sz="8" w:space="0" w:color="auto"/>
              <w:right w:val="single" w:sz="8" w:space="0" w:color="auto"/>
            </w:tcBorders>
            <w:noWrap/>
            <w:vAlign w:val="center"/>
            <w:hideMark/>
          </w:tcPr>
          <w:p w14:paraId="758D4461" w14:textId="77777777" w:rsidR="00554332" w:rsidRPr="00554332" w:rsidRDefault="00554332" w:rsidP="00554332">
            <w:pPr>
              <w:jc w:val="center"/>
              <w:rPr>
                <w:color w:val="000000"/>
                <w:sz w:val="22"/>
                <w:szCs w:val="22"/>
                <w:lang w:eastAsia="tr-TR"/>
              </w:rPr>
            </w:pPr>
            <w:r w:rsidRPr="00554332">
              <w:rPr>
                <w:color w:val="000000"/>
                <w:sz w:val="22"/>
                <w:szCs w:val="22"/>
                <w:lang w:eastAsia="tr-TR"/>
              </w:rPr>
              <w:t>945</w:t>
            </w:r>
          </w:p>
        </w:tc>
      </w:tr>
      <w:tr w:rsidR="00554332" w:rsidRPr="00554332" w14:paraId="1A398F69"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5C22FA5A" w14:textId="77777777" w:rsidR="00554332" w:rsidRPr="00554332" w:rsidRDefault="00554332" w:rsidP="00554332">
            <w:pPr>
              <w:rPr>
                <w:color w:val="000000"/>
                <w:sz w:val="22"/>
                <w:szCs w:val="22"/>
                <w:lang w:eastAsia="tr-TR"/>
              </w:rPr>
            </w:pPr>
            <w:r w:rsidRPr="00554332">
              <w:rPr>
                <w:color w:val="000000"/>
                <w:sz w:val="22"/>
                <w:szCs w:val="22"/>
                <w:lang w:eastAsia="tr-TR"/>
              </w:rPr>
              <w:t>Hollanda</w:t>
            </w:r>
          </w:p>
        </w:tc>
        <w:tc>
          <w:tcPr>
            <w:tcW w:w="973" w:type="dxa"/>
            <w:tcBorders>
              <w:top w:val="nil"/>
              <w:left w:val="nil"/>
              <w:bottom w:val="single" w:sz="8" w:space="0" w:color="auto"/>
              <w:right w:val="single" w:sz="8" w:space="0" w:color="auto"/>
            </w:tcBorders>
            <w:noWrap/>
            <w:vAlign w:val="bottom"/>
            <w:hideMark/>
          </w:tcPr>
          <w:p w14:paraId="44EB2576"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3.995</w:t>
            </w:r>
          </w:p>
        </w:tc>
        <w:tc>
          <w:tcPr>
            <w:tcW w:w="973" w:type="dxa"/>
            <w:tcBorders>
              <w:top w:val="nil"/>
              <w:left w:val="nil"/>
              <w:bottom w:val="single" w:sz="8" w:space="0" w:color="auto"/>
              <w:right w:val="single" w:sz="8" w:space="0" w:color="auto"/>
            </w:tcBorders>
            <w:noWrap/>
            <w:vAlign w:val="bottom"/>
            <w:hideMark/>
          </w:tcPr>
          <w:p w14:paraId="0C0906B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6.026</w:t>
            </w:r>
          </w:p>
        </w:tc>
        <w:tc>
          <w:tcPr>
            <w:tcW w:w="973" w:type="dxa"/>
            <w:tcBorders>
              <w:top w:val="nil"/>
              <w:left w:val="nil"/>
              <w:bottom w:val="single" w:sz="8" w:space="0" w:color="auto"/>
              <w:right w:val="single" w:sz="8" w:space="0" w:color="auto"/>
            </w:tcBorders>
            <w:noWrap/>
            <w:vAlign w:val="bottom"/>
            <w:hideMark/>
          </w:tcPr>
          <w:p w14:paraId="51548FE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1.532</w:t>
            </w:r>
          </w:p>
        </w:tc>
        <w:tc>
          <w:tcPr>
            <w:tcW w:w="973" w:type="dxa"/>
            <w:tcBorders>
              <w:top w:val="nil"/>
              <w:left w:val="nil"/>
              <w:bottom w:val="single" w:sz="8" w:space="0" w:color="auto"/>
              <w:right w:val="single" w:sz="8" w:space="0" w:color="auto"/>
            </w:tcBorders>
            <w:noWrap/>
            <w:vAlign w:val="bottom"/>
            <w:hideMark/>
          </w:tcPr>
          <w:p w14:paraId="342235F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2.410</w:t>
            </w:r>
          </w:p>
        </w:tc>
        <w:tc>
          <w:tcPr>
            <w:tcW w:w="871" w:type="dxa"/>
            <w:tcBorders>
              <w:top w:val="nil"/>
              <w:left w:val="nil"/>
              <w:bottom w:val="single" w:sz="8" w:space="0" w:color="auto"/>
              <w:right w:val="single" w:sz="8" w:space="0" w:color="auto"/>
            </w:tcBorders>
            <w:noWrap/>
            <w:vAlign w:val="center"/>
            <w:hideMark/>
          </w:tcPr>
          <w:p w14:paraId="1F7D076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2.238</w:t>
            </w:r>
          </w:p>
        </w:tc>
        <w:tc>
          <w:tcPr>
            <w:tcW w:w="871" w:type="dxa"/>
            <w:tcBorders>
              <w:top w:val="nil"/>
              <w:left w:val="nil"/>
              <w:bottom w:val="single" w:sz="8" w:space="0" w:color="auto"/>
              <w:right w:val="single" w:sz="8" w:space="0" w:color="auto"/>
            </w:tcBorders>
            <w:noWrap/>
            <w:vAlign w:val="center"/>
            <w:hideMark/>
          </w:tcPr>
          <w:p w14:paraId="1A9260AD"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787</w:t>
            </w:r>
          </w:p>
        </w:tc>
        <w:tc>
          <w:tcPr>
            <w:tcW w:w="648" w:type="dxa"/>
            <w:tcBorders>
              <w:top w:val="nil"/>
              <w:left w:val="nil"/>
              <w:bottom w:val="single" w:sz="8" w:space="0" w:color="auto"/>
              <w:right w:val="single" w:sz="8" w:space="0" w:color="auto"/>
            </w:tcBorders>
            <w:noWrap/>
            <w:vAlign w:val="bottom"/>
            <w:hideMark/>
          </w:tcPr>
          <w:p w14:paraId="7C93874A"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665" w:type="dxa"/>
            <w:tcBorders>
              <w:top w:val="nil"/>
              <w:left w:val="nil"/>
              <w:bottom w:val="single" w:sz="8" w:space="0" w:color="auto"/>
              <w:right w:val="single" w:sz="8" w:space="0" w:color="auto"/>
            </w:tcBorders>
            <w:noWrap/>
            <w:vAlign w:val="bottom"/>
            <w:hideMark/>
          </w:tcPr>
          <w:p w14:paraId="42BA15CC" w14:textId="77777777" w:rsidR="00554332" w:rsidRPr="00554332" w:rsidRDefault="00554332" w:rsidP="00554332">
            <w:pPr>
              <w:jc w:val="center"/>
              <w:rPr>
                <w:color w:val="000000"/>
                <w:sz w:val="22"/>
                <w:szCs w:val="22"/>
                <w:lang w:eastAsia="tr-TR"/>
              </w:rPr>
            </w:pPr>
            <w:r w:rsidRPr="00554332">
              <w:rPr>
                <w:color w:val="000000"/>
                <w:sz w:val="22"/>
                <w:szCs w:val="22"/>
                <w:lang w:eastAsia="tr-TR"/>
              </w:rPr>
              <w:t>4</w:t>
            </w:r>
          </w:p>
        </w:tc>
        <w:tc>
          <w:tcPr>
            <w:tcW w:w="701" w:type="dxa"/>
            <w:tcBorders>
              <w:top w:val="nil"/>
              <w:left w:val="nil"/>
              <w:bottom w:val="single" w:sz="8" w:space="0" w:color="auto"/>
              <w:right w:val="single" w:sz="8" w:space="0" w:color="auto"/>
            </w:tcBorders>
            <w:noWrap/>
            <w:vAlign w:val="bottom"/>
            <w:hideMark/>
          </w:tcPr>
          <w:p w14:paraId="77E30CF2"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701" w:type="dxa"/>
            <w:tcBorders>
              <w:top w:val="nil"/>
              <w:left w:val="nil"/>
              <w:bottom w:val="single" w:sz="8" w:space="0" w:color="auto"/>
              <w:right w:val="single" w:sz="8" w:space="0" w:color="auto"/>
            </w:tcBorders>
            <w:noWrap/>
            <w:vAlign w:val="bottom"/>
            <w:hideMark/>
          </w:tcPr>
          <w:p w14:paraId="5C7497F3"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591" w:type="dxa"/>
            <w:tcBorders>
              <w:top w:val="nil"/>
              <w:left w:val="nil"/>
              <w:bottom w:val="single" w:sz="8" w:space="0" w:color="auto"/>
              <w:right w:val="single" w:sz="8" w:space="0" w:color="auto"/>
            </w:tcBorders>
            <w:noWrap/>
            <w:vAlign w:val="center"/>
            <w:hideMark/>
          </w:tcPr>
          <w:p w14:paraId="7FF61ED0" w14:textId="77777777" w:rsidR="00554332" w:rsidRPr="00554332" w:rsidRDefault="00554332" w:rsidP="00554332">
            <w:pPr>
              <w:jc w:val="center"/>
              <w:rPr>
                <w:color w:val="000000"/>
                <w:sz w:val="22"/>
                <w:szCs w:val="22"/>
                <w:lang w:eastAsia="tr-TR"/>
              </w:rPr>
            </w:pPr>
            <w:r w:rsidRPr="00554332">
              <w:rPr>
                <w:color w:val="000000"/>
                <w:sz w:val="22"/>
                <w:szCs w:val="22"/>
                <w:lang w:eastAsia="tr-TR"/>
              </w:rPr>
              <w:t>3</w:t>
            </w:r>
          </w:p>
        </w:tc>
        <w:tc>
          <w:tcPr>
            <w:tcW w:w="591" w:type="dxa"/>
            <w:tcBorders>
              <w:top w:val="nil"/>
              <w:left w:val="nil"/>
              <w:bottom w:val="single" w:sz="8" w:space="0" w:color="auto"/>
              <w:right w:val="single" w:sz="8" w:space="0" w:color="auto"/>
            </w:tcBorders>
            <w:noWrap/>
            <w:vAlign w:val="center"/>
            <w:hideMark/>
          </w:tcPr>
          <w:p w14:paraId="20091417"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w:t>
            </w:r>
          </w:p>
        </w:tc>
        <w:tc>
          <w:tcPr>
            <w:tcW w:w="764" w:type="dxa"/>
            <w:tcBorders>
              <w:top w:val="nil"/>
              <w:left w:val="nil"/>
              <w:bottom w:val="single" w:sz="8" w:space="0" w:color="auto"/>
              <w:right w:val="single" w:sz="8" w:space="0" w:color="auto"/>
            </w:tcBorders>
            <w:noWrap/>
            <w:vAlign w:val="center"/>
            <w:hideMark/>
          </w:tcPr>
          <w:p w14:paraId="17547A05" w14:textId="77777777" w:rsidR="00554332" w:rsidRPr="00554332" w:rsidRDefault="00554332" w:rsidP="00554332">
            <w:pPr>
              <w:jc w:val="center"/>
              <w:rPr>
                <w:color w:val="000000"/>
                <w:sz w:val="22"/>
                <w:szCs w:val="22"/>
                <w:lang w:eastAsia="tr-TR"/>
              </w:rPr>
            </w:pPr>
            <w:r w:rsidRPr="00554332">
              <w:rPr>
                <w:color w:val="000000"/>
                <w:sz w:val="22"/>
                <w:szCs w:val="22"/>
                <w:lang w:eastAsia="tr-TR"/>
              </w:rPr>
              <w:t>708</w:t>
            </w:r>
          </w:p>
        </w:tc>
        <w:tc>
          <w:tcPr>
            <w:tcW w:w="730" w:type="dxa"/>
            <w:tcBorders>
              <w:top w:val="nil"/>
              <w:left w:val="nil"/>
              <w:bottom w:val="single" w:sz="8" w:space="0" w:color="auto"/>
              <w:right w:val="single" w:sz="8" w:space="0" w:color="auto"/>
            </w:tcBorders>
            <w:noWrap/>
            <w:vAlign w:val="center"/>
            <w:hideMark/>
          </w:tcPr>
          <w:p w14:paraId="1ED9C61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597</w:t>
            </w:r>
          </w:p>
        </w:tc>
        <w:tc>
          <w:tcPr>
            <w:tcW w:w="730" w:type="dxa"/>
            <w:tcBorders>
              <w:top w:val="nil"/>
              <w:left w:val="nil"/>
              <w:bottom w:val="single" w:sz="8" w:space="0" w:color="auto"/>
              <w:right w:val="single" w:sz="8" w:space="0" w:color="auto"/>
            </w:tcBorders>
            <w:noWrap/>
            <w:vAlign w:val="center"/>
            <w:hideMark/>
          </w:tcPr>
          <w:p w14:paraId="23923E7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649</w:t>
            </w:r>
          </w:p>
        </w:tc>
        <w:tc>
          <w:tcPr>
            <w:tcW w:w="730" w:type="dxa"/>
            <w:tcBorders>
              <w:top w:val="nil"/>
              <w:left w:val="nil"/>
              <w:bottom w:val="single" w:sz="8" w:space="0" w:color="auto"/>
              <w:right w:val="single" w:sz="8" w:space="0" w:color="auto"/>
            </w:tcBorders>
            <w:noWrap/>
            <w:vAlign w:val="center"/>
            <w:hideMark/>
          </w:tcPr>
          <w:p w14:paraId="3C74608F"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1192</w:t>
            </w:r>
          </w:p>
        </w:tc>
        <w:tc>
          <w:tcPr>
            <w:tcW w:w="730" w:type="dxa"/>
            <w:tcBorders>
              <w:top w:val="nil"/>
              <w:left w:val="nil"/>
              <w:bottom w:val="single" w:sz="8" w:space="0" w:color="auto"/>
              <w:right w:val="single" w:sz="8" w:space="0" w:color="auto"/>
            </w:tcBorders>
            <w:noWrap/>
            <w:vAlign w:val="center"/>
            <w:hideMark/>
          </w:tcPr>
          <w:p w14:paraId="57A9204B"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1197</w:t>
            </w:r>
          </w:p>
        </w:tc>
        <w:tc>
          <w:tcPr>
            <w:tcW w:w="730" w:type="dxa"/>
            <w:tcBorders>
              <w:top w:val="nil"/>
              <w:left w:val="nil"/>
              <w:bottom w:val="single" w:sz="8" w:space="0" w:color="auto"/>
              <w:right w:val="single" w:sz="8" w:space="0" w:color="auto"/>
            </w:tcBorders>
            <w:noWrap/>
            <w:vAlign w:val="center"/>
            <w:hideMark/>
          </w:tcPr>
          <w:p w14:paraId="0E48CEFE" w14:textId="77777777" w:rsidR="00554332" w:rsidRPr="00554332" w:rsidRDefault="00554332" w:rsidP="00554332">
            <w:pPr>
              <w:jc w:val="center"/>
              <w:rPr>
                <w:color w:val="000000"/>
                <w:sz w:val="22"/>
                <w:szCs w:val="22"/>
                <w:lang w:eastAsia="tr-TR"/>
              </w:rPr>
            </w:pPr>
            <w:r w:rsidRPr="00554332">
              <w:rPr>
                <w:color w:val="000000"/>
                <w:sz w:val="22"/>
                <w:szCs w:val="22"/>
                <w:lang w:eastAsia="tr-TR"/>
              </w:rPr>
              <w:t>1026</w:t>
            </w:r>
          </w:p>
        </w:tc>
      </w:tr>
      <w:tr w:rsidR="00554332" w:rsidRPr="00554332" w14:paraId="12DD3604"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2D3F7E45" w14:textId="77777777" w:rsidR="00554332" w:rsidRPr="00554332" w:rsidRDefault="00554332" w:rsidP="00554332">
            <w:pPr>
              <w:rPr>
                <w:b/>
                <w:bCs/>
                <w:color w:val="000000"/>
                <w:sz w:val="22"/>
                <w:szCs w:val="22"/>
                <w:lang w:eastAsia="tr-TR"/>
              </w:rPr>
            </w:pPr>
            <w:r w:rsidRPr="00554332">
              <w:rPr>
                <w:b/>
                <w:bCs/>
                <w:color w:val="000000"/>
                <w:sz w:val="22"/>
                <w:szCs w:val="22"/>
                <w:lang w:eastAsia="tr-TR"/>
              </w:rPr>
              <w:t>Diğer</w:t>
            </w:r>
          </w:p>
        </w:tc>
        <w:tc>
          <w:tcPr>
            <w:tcW w:w="973" w:type="dxa"/>
            <w:tcBorders>
              <w:top w:val="nil"/>
              <w:left w:val="nil"/>
              <w:bottom w:val="single" w:sz="8" w:space="0" w:color="auto"/>
              <w:right w:val="single" w:sz="8" w:space="0" w:color="auto"/>
            </w:tcBorders>
            <w:noWrap/>
            <w:vAlign w:val="bottom"/>
            <w:hideMark/>
          </w:tcPr>
          <w:p w14:paraId="77DBEFB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14.836</w:t>
            </w:r>
          </w:p>
        </w:tc>
        <w:tc>
          <w:tcPr>
            <w:tcW w:w="973" w:type="dxa"/>
            <w:tcBorders>
              <w:top w:val="nil"/>
              <w:left w:val="nil"/>
              <w:bottom w:val="single" w:sz="8" w:space="0" w:color="auto"/>
              <w:right w:val="single" w:sz="8" w:space="0" w:color="auto"/>
            </w:tcBorders>
            <w:noWrap/>
            <w:vAlign w:val="bottom"/>
            <w:hideMark/>
          </w:tcPr>
          <w:p w14:paraId="4B88005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12.126</w:t>
            </w:r>
          </w:p>
        </w:tc>
        <w:tc>
          <w:tcPr>
            <w:tcW w:w="973" w:type="dxa"/>
            <w:tcBorders>
              <w:top w:val="nil"/>
              <w:left w:val="nil"/>
              <w:bottom w:val="single" w:sz="8" w:space="0" w:color="auto"/>
              <w:right w:val="single" w:sz="8" w:space="0" w:color="auto"/>
            </w:tcBorders>
            <w:noWrap/>
            <w:vAlign w:val="bottom"/>
            <w:hideMark/>
          </w:tcPr>
          <w:p w14:paraId="3B82FBA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22.554</w:t>
            </w:r>
          </w:p>
        </w:tc>
        <w:tc>
          <w:tcPr>
            <w:tcW w:w="973" w:type="dxa"/>
            <w:tcBorders>
              <w:top w:val="nil"/>
              <w:left w:val="nil"/>
              <w:bottom w:val="single" w:sz="8" w:space="0" w:color="auto"/>
              <w:right w:val="single" w:sz="8" w:space="0" w:color="auto"/>
            </w:tcBorders>
            <w:noWrap/>
            <w:vAlign w:val="bottom"/>
            <w:hideMark/>
          </w:tcPr>
          <w:p w14:paraId="2AFDFA6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10.465</w:t>
            </w:r>
          </w:p>
        </w:tc>
        <w:tc>
          <w:tcPr>
            <w:tcW w:w="871" w:type="dxa"/>
            <w:tcBorders>
              <w:top w:val="nil"/>
              <w:left w:val="nil"/>
              <w:bottom w:val="single" w:sz="8" w:space="0" w:color="auto"/>
              <w:right w:val="single" w:sz="8" w:space="0" w:color="auto"/>
            </w:tcBorders>
            <w:noWrap/>
            <w:vAlign w:val="bottom"/>
            <w:hideMark/>
          </w:tcPr>
          <w:p w14:paraId="6C7C4A7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9.087</w:t>
            </w:r>
          </w:p>
        </w:tc>
        <w:tc>
          <w:tcPr>
            <w:tcW w:w="871" w:type="dxa"/>
            <w:tcBorders>
              <w:top w:val="nil"/>
              <w:left w:val="nil"/>
              <w:bottom w:val="single" w:sz="8" w:space="0" w:color="auto"/>
              <w:right w:val="single" w:sz="8" w:space="0" w:color="auto"/>
            </w:tcBorders>
            <w:noWrap/>
            <w:vAlign w:val="bottom"/>
            <w:hideMark/>
          </w:tcPr>
          <w:p w14:paraId="7741732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1.134</w:t>
            </w:r>
          </w:p>
        </w:tc>
        <w:tc>
          <w:tcPr>
            <w:tcW w:w="648" w:type="dxa"/>
            <w:tcBorders>
              <w:top w:val="nil"/>
              <w:left w:val="nil"/>
              <w:bottom w:val="single" w:sz="8" w:space="0" w:color="auto"/>
              <w:right w:val="single" w:sz="8" w:space="0" w:color="auto"/>
            </w:tcBorders>
            <w:noWrap/>
            <w:vAlign w:val="bottom"/>
            <w:hideMark/>
          </w:tcPr>
          <w:p w14:paraId="24EC44D0"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8</w:t>
            </w:r>
          </w:p>
        </w:tc>
        <w:tc>
          <w:tcPr>
            <w:tcW w:w="665" w:type="dxa"/>
            <w:tcBorders>
              <w:top w:val="nil"/>
              <w:left w:val="nil"/>
              <w:bottom w:val="single" w:sz="8" w:space="0" w:color="auto"/>
              <w:right w:val="single" w:sz="8" w:space="0" w:color="auto"/>
            </w:tcBorders>
            <w:noWrap/>
            <w:vAlign w:val="bottom"/>
            <w:hideMark/>
          </w:tcPr>
          <w:p w14:paraId="1718B3B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6</w:t>
            </w:r>
          </w:p>
        </w:tc>
        <w:tc>
          <w:tcPr>
            <w:tcW w:w="701" w:type="dxa"/>
            <w:tcBorders>
              <w:top w:val="nil"/>
              <w:left w:val="nil"/>
              <w:bottom w:val="single" w:sz="8" w:space="0" w:color="auto"/>
              <w:right w:val="single" w:sz="8" w:space="0" w:color="auto"/>
            </w:tcBorders>
            <w:noWrap/>
            <w:vAlign w:val="bottom"/>
            <w:hideMark/>
          </w:tcPr>
          <w:p w14:paraId="29B2FFE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18</w:t>
            </w:r>
          </w:p>
        </w:tc>
        <w:tc>
          <w:tcPr>
            <w:tcW w:w="701" w:type="dxa"/>
            <w:tcBorders>
              <w:top w:val="nil"/>
              <w:left w:val="nil"/>
              <w:bottom w:val="single" w:sz="8" w:space="0" w:color="auto"/>
              <w:right w:val="single" w:sz="8" w:space="0" w:color="auto"/>
            </w:tcBorders>
            <w:noWrap/>
            <w:vAlign w:val="bottom"/>
            <w:hideMark/>
          </w:tcPr>
          <w:p w14:paraId="5310BA0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9</w:t>
            </w:r>
          </w:p>
        </w:tc>
        <w:tc>
          <w:tcPr>
            <w:tcW w:w="591" w:type="dxa"/>
            <w:tcBorders>
              <w:top w:val="nil"/>
              <w:left w:val="nil"/>
              <w:bottom w:val="single" w:sz="8" w:space="0" w:color="auto"/>
              <w:right w:val="single" w:sz="8" w:space="0" w:color="auto"/>
            </w:tcBorders>
            <w:noWrap/>
            <w:vAlign w:val="bottom"/>
            <w:hideMark/>
          </w:tcPr>
          <w:p w14:paraId="43BE8334"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7</w:t>
            </w:r>
          </w:p>
        </w:tc>
        <w:tc>
          <w:tcPr>
            <w:tcW w:w="591" w:type="dxa"/>
            <w:tcBorders>
              <w:top w:val="nil"/>
              <w:left w:val="nil"/>
              <w:bottom w:val="single" w:sz="8" w:space="0" w:color="auto"/>
              <w:right w:val="single" w:sz="8" w:space="0" w:color="auto"/>
            </w:tcBorders>
            <w:noWrap/>
            <w:vAlign w:val="bottom"/>
            <w:hideMark/>
          </w:tcPr>
          <w:p w14:paraId="7EBC2CB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w:t>
            </w:r>
          </w:p>
        </w:tc>
        <w:tc>
          <w:tcPr>
            <w:tcW w:w="764" w:type="dxa"/>
            <w:tcBorders>
              <w:top w:val="nil"/>
              <w:left w:val="nil"/>
              <w:bottom w:val="single" w:sz="8" w:space="0" w:color="auto"/>
              <w:right w:val="single" w:sz="8" w:space="0" w:color="auto"/>
            </w:tcBorders>
            <w:noWrap/>
            <w:vAlign w:val="center"/>
            <w:hideMark/>
          </w:tcPr>
          <w:p w14:paraId="140D607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547</w:t>
            </w:r>
          </w:p>
        </w:tc>
        <w:tc>
          <w:tcPr>
            <w:tcW w:w="730" w:type="dxa"/>
            <w:tcBorders>
              <w:top w:val="nil"/>
              <w:left w:val="nil"/>
              <w:bottom w:val="single" w:sz="8" w:space="0" w:color="auto"/>
              <w:right w:val="single" w:sz="8" w:space="0" w:color="auto"/>
            </w:tcBorders>
            <w:noWrap/>
            <w:vAlign w:val="center"/>
            <w:hideMark/>
          </w:tcPr>
          <w:p w14:paraId="603AC7B7"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466</w:t>
            </w:r>
          </w:p>
        </w:tc>
        <w:tc>
          <w:tcPr>
            <w:tcW w:w="730" w:type="dxa"/>
            <w:tcBorders>
              <w:top w:val="nil"/>
              <w:left w:val="nil"/>
              <w:bottom w:val="single" w:sz="8" w:space="0" w:color="auto"/>
              <w:right w:val="single" w:sz="8" w:space="0" w:color="auto"/>
            </w:tcBorders>
            <w:noWrap/>
            <w:vAlign w:val="center"/>
            <w:hideMark/>
          </w:tcPr>
          <w:p w14:paraId="4A0C9571"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777</w:t>
            </w:r>
          </w:p>
        </w:tc>
        <w:tc>
          <w:tcPr>
            <w:tcW w:w="730" w:type="dxa"/>
            <w:tcBorders>
              <w:top w:val="nil"/>
              <w:left w:val="nil"/>
              <w:bottom w:val="single" w:sz="8" w:space="0" w:color="auto"/>
              <w:right w:val="single" w:sz="8" w:space="0" w:color="auto"/>
            </w:tcBorders>
            <w:noWrap/>
            <w:vAlign w:val="center"/>
            <w:hideMark/>
          </w:tcPr>
          <w:p w14:paraId="5FCDE15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852</w:t>
            </w:r>
          </w:p>
        </w:tc>
        <w:tc>
          <w:tcPr>
            <w:tcW w:w="730" w:type="dxa"/>
            <w:tcBorders>
              <w:top w:val="nil"/>
              <w:left w:val="nil"/>
              <w:bottom w:val="single" w:sz="8" w:space="0" w:color="auto"/>
              <w:right w:val="single" w:sz="8" w:space="0" w:color="auto"/>
            </w:tcBorders>
            <w:noWrap/>
            <w:vAlign w:val="center"/>
            <w:hideMark/>
          </w:tcPr>
          <w:p w14:paraId="784AF03D"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821</w:t>
            </w:r>
          </w:p>
        </w:tc>
        <w:tc>
          <w:tcPr>
            <w:tcW w:w="730" w:type="dxa"/>
            <w:tcBorders>
              <w:top w:val="nil"/>
              <w:left w:val="nil"/>
              <w:bottom w:val="single" w:sz="8" w:space="0" w:color="auto"/>
              <w:right w:val="single" w:sz="8" w:space="0" w:color="auto"/>
            </w:tcBorders>
            <w:noWrap/>
            <w:vAlign w:val="center"/>
            <w:hideMark/>
          </w:tcPr>
          <w:p w14:paraId="6DEF5D5A"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736</w:t>
            </w:r>
          </w:p>
        </w:tc>
      </w:tr>
      <w:tr w:rsidR="00554332" w:rsidRPr="00554332" w14:paraId="08EC41E8" w14:textId="77777777" w:rsidTr="00AC4297">
        <w:trPr>
          <w:trHeight w:val="340"/>
        </w:trPr>
        <w:tc>
          <w:tcPr>
            <w:tcW w:w="1638" w:type="dxa"/>
            <w:tcBorders>
              <w:top w:val="nil"/>
              <w:left w:val="single" w:sz="8" w:space="0" w:color="auto"/>
              <w:bottom w:val="single" w:sz="8" w:space="0" w:color="auto"/>
              <w:right w:val="single" w:sz="8" w:space="0" w:color="auto"/>
            </w:tcBorders>
            <w:noWrap/>
            <w:vAlign w:val="bottom"/>
            <w:hideMark/>
          </w:tcPr>
          <w:p w14:paraId="4B6DF5B8" w14:textId="77777777" w:rsidR="00554332" w:rsidRPr="00554332" w:rsidRDefault="00554332" w:rsidP="00554332">
            <w:pPr>
              <w:rPr>
                <w:b/>
                <w:bCs/>
                <w:color w:val="000000"/>
                <w:sz w:val="22"/>
                <w:szCs w:val="22"/>
                <w:lang w:eastAsia="tr-TR"/>
              </w:rPr>
            </w:pPr>
            <w:r w:rsidRPr="00554332">
              <w:rPr>
                <w:b/>
                <w:bCs/>
                <w:color w:val="000000"/>
                <w:sz w:val="22"/>
                <w:szCs w:val="22"/>
                <w:lang w:eastAsia="tr-TR"/>
              </w:rPr>
              <w:t>Genel Toplam</w:t>
            </w:r>
          </w:p>
        </w:tc>
        <w:tc>
          <w:tcPr>
            <w:tcW w:w="973" w:type="dxa"/>
            <w:tcBorders>
              <w:top w:val="nil"/>
              <w:left w:val="nil"/>
              <w:bottom w:val="single" w:sz="8" w:space="0" w:color="auto"/>
              <w:right w:val="single" w:sz="4" w:space="0" w:color="auto"/>
            </w:tcBorders>
            <w:noWrap/>
            <w:vAlign w:val="bottom"/>
            <w:hideMark/>
          </w:tcPr>
          <w:p w14:paraId="54786B8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424.948</w:t>
            </w:r>
          </w:p>
        </w:tc>
        <w:tc>
          <w:tcPr>
            <w:tcW w:w="973" w:type="dxa"/>
            <w:tcBorders>
              <w:top w:val="nil"/>
              <w:left w:val="single" w:sz="4" w:space="0" w:color="auto"/>
              <w:bottom w:val="single" w:sz="8" w:space="0" w:color="auto"/>
              <w:right w:val="single" w:sz="4" w:space="0" w:color="auto"/>
            </w:tcBorders>
            <w:noWrap/>
            <w:vAlign w:val="bottom"/>
            <w:hideMark/>
          </w:tcPr>
          <w:p w14:paraId="2AC14800"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382.460</w:t>
            </w:r>
          </w:p>
        </w:tc>
        <w:tc>
          <w:tcPr>
            <w:tcW w:w="973" w:type="dxa"/>
            <w:tcBorders>
              <w:top w:val="nil"/>
              <w:left w:val="single" w:sz="4" w:space="0" w:color="auto"/>
              <w:bottom w:val="single" w:sz="8" w:space="0" w:color="auto"/>
              <w:right w:val="single" w:sz="4" w:space="0" w:color="auto"/>
            </w:tcBorders>
            <w:noWrap/>
            <w:vAlign w:val="bottom"/>
            <w:hideMark/>
          </w:tcPr>
          <w:p w14:paraId="53F3DF7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565.367</w:t>
            </w:r>
          </w:p>
        </w:tc>
        <w:tc>
          <w:tcPr>
            <w:tcW w:w="973" w:type="dxa"/>
            <w:tcBorders>
              <w:top w:val="nil"/>
              <w:left w:val="single" w:sz="4" w:space="0" w:color="auto"/>
              <w:bottom w:val="single" w:sz="8" w:space="0" w:color="auto"/>
              <w:right w:val="single" w:sz="4" w:space="0" w:color="auto"/>
            </w:tcBorders>
            <w:noWrap/>
            <w:vAlign w:val="bottom"/>
            <w:hideMark/>
          </w:tcPr>
          <w:p w14:paraId="4DD00223"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507.388</w:t>
            </w:r>
          </w:p>
        </w:tc>
        <w:tc>
          <w:tcPr>
            <w:tcW w:w="871" w:type="dxa"/>
            <w:tcBorders>
              <w:top w:val="nil"/>
              <w:left w:val="single" w:sz="4" w:space="0" w:color="auto"/>
              <w:bottom w:val="single" w:sz="8" w:space="0" w:color="auto"/>
              <w:right w:val="single" w:sz="8" w:space="0" w:color="auto"/>
            </w:tcBorders>
            <w:noWrap/>
            <w:vAlign w:val="center"/>
            <w:hideMark/>
          </w:tcPr>
          <w:p w14:paraId="3FEEDDD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281.701</w:t>
            </w:r>
          </w:p>
        </w:tc>
        <w:tc>
          <w:tcPr>
            <w:tcW w:w="871" w:type="dxa"/>
            <w:tcBorders>
              <w:top w:val="nil"/>
              <w:left w:val="nil"/>
              <w:bottom w:val="single" w:sz="8" w:space="0" w:color="auto"/>
              <w:right w:val="single" w:sz="8" w:space="0" w:color="auto"/>
            </w:tcBorders>
            <w:noWrap/>
            <w:vAlign w:val="center"/>
            <w:hideMark/>
          </w:tcPr>
          <w:p w14:paraId="49C26FB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514.204</w:t>
            </w:r>
          </w:p>
        </w:tc>
        <w:tc>
          <w:tcPr>
            <w:tcW w:w="648" w:type="dxa"/>
            <w:tcBorders>
              <w:top w:val="nil"/>
              <w:left w:val="nil"/>
              <w:bottom w:val="single" w:sz="8" w:space="0" w:color="auto"/>
              <w:right w:val="single" w:sz="4" w:space="0" w:color="auto"/>
            </w:tcBorders>
            <w:noWrap/>
            <w:vAlign w:val="bottom"/>
            <w:hideMark/>
          </w:tcPr>
          <w:p w14:paraId="434529DB"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283</w:t>
            </w:r>
          </w:p>
        </w:tc>
        <w:tc>
          <w:tcPr>
            <w:tcW w:w="665" w:type="dxa"/>
            <w:tcBorders>
              <w:top w:val="nil"/>
              <w:left w:val="single" w:sz="4" w:space="0" w:color="auto"/>
              <w:bottom w:val="single" w:sz="8" w:space="0" w:color="auto"/>
              <w:right w:val="single" w:sz="4" w:space="0" w:color="auto"/>
            </w:tcBorders>
            <w:noWrap/>
            <w:vAlign w:val="bottom"/>
            <w:hideMark/>
          </w:tcPr>
          <w:p w14:paraId="4F6396FE"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239</w:t>
            </w:r>
          </w:p>
        </w:tc>
        <w:tc>
          <w:tcPr>
            <w:tcW w:w="701" w:type="dxa"/>
            <w:tcBorders>
              <w:top w:val="nil"/>
              <w:left w:val="single" w:sz="4" w:space="0" w:color="auto"/>
              <w:bottom w:val="single" w:sz="8" w:space="0" w:color="auto"/>
              <w:right w:val="single" w:sz="4" w:space="0" w:color="auto"/>
            </w:tcBorders>
            <w:noWrap/>
            <w:vAlign w:val="bottom"/>
            <w:hideMark/>
          </w:tcPr>
          <w:p w14:paraId="3AA45F59"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473</w:t>
            </w:r>
          </w:p>
        </w:tc>
        <w:tc>
          <w:tcPr>
            <w:tcW w:w="701" w:type="dxa"/>
            <w:tcBorders>
              <w:top w:val="nil"/>
              <w:left w:val="single" w:sz="4" w:space="0" w:color="auto"/>
              <w:bottom w:val="single" w:sz="8" w:space="0" w:color="auto"/>
              <w:right w:val="single" w:sz="4" w:space="0" w:color="auto"/>
            </w:tcBorders>
            <w:noWrap/>
            <w:vAlign w:val="bottom"/>
            <w:hideMark/>
          </w:tcPr>
          <w:p w14:paraId="4EEAA15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508</w:t>
            </w:r>
          </w:p>
        </w:tc>
        <w:tc>
          <w:tcPr>
            <w:tcW w:w="591" w:type="dxa"/>
            <w:tcBorders>
              <w:top w:val="nil"/>
              <w:left w:val="single" w:sz="4" w:space="0" w:color="auto"/>
              <w:bottom w:val="single" w:sz="8" w:space="0" w:color="auto"/>
              <w:right w:val="single" w:sz="8" w:space="0" w:color="auto"/>
            </w:tcBorders>
            <w:noWrap/>
            <w:vAlign w:val="center"/>
            <w:hideMark/>
          </w:tcPr>
          <w:p w14:paraId="1A3C4F70"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296</w:t>
            </w:r>
          </w:p>
        </w:tc>
        <w:tc>
          <w:tcPr>
            <w:tcW w:w="591" w:type="dxa"/>
            <w:tcBorders>
              <w:top w:val="nil"/>
              <w:left w:val="nil"/>
              <w:bottom w:val="single" w:sz="8" w:space="0" w:color="auto"/>
              <w:right w:val="single" w:sz="8" w:space="0" w:color="auto"/>
            </w:tcBorders>
            <w:noWrap/>
            <w:vAlign w:val="center"/>
            <w:hideMark/>
          </w:tcPr>
          <w:p w14:paraId="16C04472"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402</w:t>
            </w:r>
          </w:p>
        </w:tc>
        <w:tc>
          <w:tcPr>
            <w:tcW w:w="764" w:type="dxa"/>
            <w:tcBorders>
              <w:top w:val="nil"/>
              <w:left w:val="nil"/>
              <w:bottom w:val="single" w:sz="8" w:space="0" w:color="auto"/>
              <w:right w:val="single" w:sz="8" w:space="0" w:color="auto"/>
            </w:tcBorders>
            <w:noWrap/>
            <w:vAlign w:val="center"/>
            <w:hideMark/>
          </w:tcPr>
          <w:p w14:paraId="690E8B33"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666</w:t>
            </w:r>
          </w:p>
        </w:tc>
        <w:tc>
          <w:tcPr>
            <w:tcW w:w="730" w:type="dxa"/>
            <w:tcBorders>
              <w:top w:val="nil"/>
              <w:left w:val="nil"/>
              <w:bottom w:val="single" w:sz="8" w:space="0" w:color="auto"/>
              <w:right w:val="single" w:sz="8" w:space="0" w:color="auto"/>
            </w:tcBorders>
            <w:noWrap/>
            <w:vAlign w:val="center"/>
            <w:hideMark/>
          </w:tcPr>
          <w:p w14:paraId="6DFF0FCC"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624</w:t>
            </w:r>
          </w:p>
        </w:tc>
        <w:tc>
          <w:tcPr>
            <w:tcW w:w="730" w:type="dxa"/>
            <w:tcBorders>
              <w:top w:val="nil"/>
              <w:left w:val="nil"/>
              <w:bottom w:val="single" w:sz="8" w:space="0" w:color="auto"/>
              <w:right w:val="single" w:sz="8" w:space="0" w:color="auto"/>
            </w:tcBorders>
            <w:noWrap/>
            <w:vAlign w:val="center"/>
            <w:hideMark/>
          </w:tcPr>
          <w:p w14:paraId="6D0DF101"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836</w:t>
            </w:r>
          </w:p>
        </w:tc>
        <w:tc>
          <w:tcPr>
            <w:tcW w:w="730" w:type="dxa"/>
            <w:tcBorders>
              <w:top w:val="nil"/>
              <w:left w:val="nil"/>
              <w:bottom w:val="single" w:sz="8" w:space="0" w:color="auto"/>
              <w:right w:val="single" w:sz="8" w:space="0" w:color="auto"/>
            </w:tcBorders>
            <w:noWrap/>
            <w:vAlign w:val="center"/>
            <w:hideMark/>
          </w:tcPr>
          <w:p w14:paraId="4AE3A2C8"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1002</w:t>
            </w:r>
          </w:p>
        </w:tc>
        <w:tc>
          <w:tcPr>
            <w:tcW w:w="730" w:type="dxa"/>
            <w:tcBorders>
              <w:top w:val="nil"/>
              <w:left w:val="nil"/>
              <w:bottom w:val="single" w:sz="8" w:space="0" w:color="auto"/>
              <w:right w:val="single" w:sz="8" w:space="0" w:color="auto"/>
            </w:tcBorders>
            <w:noWrap/>
            <w:vAlign w:val="center"/>
            <w:hideMark/>
          </w:tcPr>
          <w:p w14:paraId="19E8B065"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1049</w:t>
            </w:r>
          </w:p>
        </w:tc>
        <w:tc>
          <w:tcPr>
            <w:tcW w:w="730" w:type="dxa"/>
            <w:tcBorders>
              <w:top w:val="nil"/>
              <w:left w:val="nil"/>
              <w:bottom w:val="single" w:sz="8" w:space="0" w:color="auto"/>
              <w:right w:val="single" w:sz="8" w:space="0" w:color="auto"/>
            </w:tcBorders>
            <w:noWrap/>
            <w:vAlign w:val="center"/>
            <w:hideMark/>
          </w:tcPr>
          <w:p w14:paraId="0EC3CF16" w14:textId="77777777" w:rsidR="00554332" w:rsidRPr="00554332" w:rsidRDefault="00554332" w:rsidP="00554332">
            <w:pPr>
              <w:jc w:val="center"/>
              <w:rPr>
                <w:b/>
                <w:bCs/>
                <w:color w:val="000000"/>
                <w:sz w:val="22"/>
                <w:szCs w:val="22"/>
                <w:lang w:eastAsia="tr-TR"/>
              </w:rPr>
            </w:pPr>
            <w:r w:rsidRPr="00554332">
              <w:rPr>
                <w:b/>
                <w:bCs/>
                <w:color w:val="000000"/>
                <w:sz w:val="22"/>
                <w:szCs w:val="22"/>
                <w:lang w:eastAsia="tr-TR"/>
              </w:rPr>
              <w:t>782</w:t>
            </w:r>
          </w:p>
        </w:tc>
      </w:tr>
    </w:tbl>
    <w:p w14:paraId="6AA91C9F" w14:textId="77777777" w:rsidR="00554332" w:rsidRPr="00554332" w:rsidRDefault="00554332" w:rsidP="00554332">
      <w:pPr>
        <w:spacing w:after="160" w:line="259" w:lineRule="auto"/>
        <w:rPr>
          <w:rFonts w:eastAsia="Calibri"/>
        </w:rPr>
      </w:pPr>
    </w:p>
    <w:p w14:paraId="74BBFA91" w14:textId="55B77597" w:rsidR="00554332" w:rsidRPr="00554332" w:rsidRDefault="00554332" w:rsidP="00554332">
      <w:pPr>
        <w:keepNext/>
        <w:widowControl w:val="0"/>
        <w:tabs>
          <w:tab w:val="left" w:pos="360"/>
        </w:tabs>
        <w:autoSpaceDE w:val="0"/>
        <w:autoSpaceDN w:val="0"/>
        <w:spacing w:before="240" w:after="60"/>
        <w:outlineLvl w:val="0"/>
        <w:rPr>
          <w:b/>
          <w:bCs/>
          <w:kern w:val="28"/>
          <w:u w:val="single"/>
        </w:rPr>
      </w:pPr>
      <w:r w:rsidRPr="00554332">
        <w:rPr>
          <w:b/>
          <w:bCs/>
          <w:kern w:val="28"/>
          <w:u w:val="single"/>
        </w:rPr>
        <w:t xml:space="preserve"> </w:t>
      </w:r>
      <w:bookmarkStart w:id="52" w:name="_Toc152863616"/>
      <w:r>
        <w:rPr>
          <w:b/>
          <w:bCs/>
          <w:kern w:val="28"/>
          <w:u w:val="single"/>
        </w:rPr>
        <w:t>Ek-1d</w:t>
      </w:r>
      <w:r w:rsidRPr="00554332">
        <w:rPr>
          <w:b/>
          <w:bCs/>
          <w:kern w:val="28"/>
          <w:u w:val="single"/>
        </w:rPr>
        <w:t>: Yerli Üretimin Ekonomik Göstergeleri</w:t>
      </w:r>
      <w:bookmarkEnd w:id="52"/>
    </w:p>
    <w:p w14:paraId="6A8881B6" w14:textId="77777777" w:rsidR="00554332" w:rsidRPr="00554332" w:rsidRDefault="00554332" w:rsidP="00554332">
      <w:pPr>
        <w:keepNext/>
        <w:widowControl w:val="0"/>
        <w:tabs>
          <w:tab w:val="left" w:pos="360"/>
        </w:tabs>
        <w:autoSpaceDE w:val="0"/>
        <w:autoSpaceDN w:val="0"/>
        <w:spacing w:before="240" w:after="60"/>
        <w:outlineLvl w:val="0"/>
        <w:rPr>
          <w:b/>
          <w:bCs/>
          <w:kern w:val="28"/>
          <w:u w:val="single"/>
        </w:rPr>
      </w:pPr>
    </w:p>
    <w:tbl>
      <w:tblPr>
        <w:tblW w:w="12520" w:type="dxa"/>
        <w:tblInd w:w="-10" w:type="dxa"/>
        <w:tblCellMar>
          <w:left w:w="70" w:type="dxa"/>
          <w:right w:w="70" w:type="dxa"/>
        </w:tblCellMar>
        <w:tblLook w:val="04A0" w:firstRow="1" w:lastRow="0" w:firstColumn="1" w:lastColumn="0" w:noHBand="0" w:noVBand="1"/>
      </w:tblPr>
      <w:tblGrid>
        <w:gridCol w:w="2080"/>
        <w:gridCol w:w="1540"/>
        <w:gridCol w:w="1540"/>
        <w:gridCol w:w="1540"/>
        <w:gridCol w:w="1540"/>
        <w:gridCol w:w="1540"/>
        <w:gridCol w:w="1540"/>
        <w:gridCol w:w="1200"/>
      </w:tblGrid>
      <w:tr w:rsidR="00554332" w:rsidRPr="00554332" w14:paraId="67AA5F3E" w14:textId="77777777" w:rsidTr="009613E0">
        <w:trPr>
          <w:trHeight w:val="645"/>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E518D5" w14:textId="77777777" w:rsidR="00554332" w:rsidRPr="00554332" w:rsidRDefault="00554332" w:rsidP="00554332">
            <w:pPr>
              <w:jc w:val="center"/>
              <w:rPr>
                <w:b/>
                <w:bCs/>
                <w:color w:val="000000"/>
                <w:lang w:eastAsia="tr-TR"/>
              </w:rPr>
            </w:pPr>
            <w:r w:rsidRPr="00554332">
              <w:rPr>
                <w:b/>
                <w:bCs/>
                <w:color w:val="000000"/>
                <w:lang w:eastAsia="tr-TR"/>
              </w:rPr>
              <w:t>EKONOMİK GÖSTERGELER</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1CF66492" w14:textId="77777777" w:rsidR="00554332" w:rsidRPr="00554332" w:rsidRDefault="00554332" w:rsidP="00554332">
            <w:pPr>
              <w:jc w:val="center"/>
              <w:rPr>
                <w:b/>
                <w:bCs/>
                <w:color w:val="000000"/>
                <w:lang w:eastAsia="tr-TR"/>
              </w:rPr>
            </w:pPr>
            <w:r w:rsidRPr="00554332">
              <w:rPr>
                <w:b/>
                <w:bCs/>
                <w:color w:val="000000"/>
                <w:lang w:eastAsia="tr-TR"/>
              </w:rPr>
              <w:t>Birim</w:t>
            </w:r>
          </w:p>
        </w:tc>
        <w:tc>
          <w:tcPr>
            <w:tcW w:w="154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37CE991" w14:textId="77777777" w:rsidR="00554332" w:rsidRPr="00554332" w:rsidRDefault="00554332" w:rsidP="00554332">
            <w:pPr>
              <w:jc w:val="center"/>
              <w:rPr>
                <w:b/>
                <w:bCs/>
                <w:color w:val="000000"/>
                <w:lang w:eastAsia="tr-TR"/>
              </w:rPr>
            </w:pPr>
            <w:r w:rsidRPr="00554332">
              <w:rPr>
                <w:b/>
                <w:bCs/>
                <w:color w:val="000000"/>
                <w:lang w:eastAsia="tr-TR"/>
              </w:rPr>
              <w:t>2019</w:t>
            </w:r>
          </w:p>
        </w:tc>
        <w:tc>
          <w:tcPr>
            <w:tcW w:w="1540" w:type="dxa"/>
            <w:tcBorders>
              <w:top w:val="single" w:sz="8" w:space="0" w:color="auto"/>
              <w:left w:val="nil"/>
              <w:bottom w:val="single" w:sz="4" w:space="0" w:color="auto"/>
              <w:right w:val="single" w:sz="4" w:space="0" w:color="auto"/>
            </w:tcBorders>
            <w:shd w:val="clear" w:color="auto" w:fill="auto"/>
            <w:vAlign w:val="center"/>
            <w:hideMark/>
          </w:tcPr>
          <w:p w14:paraId="5A191FD0" w14:textId="77777777" w:rsidR="00554332" w:rsidRPr="00554332" w:rsidRDefault="00554332" w:rsidP="00554332">
            <w:pPr>
              <w:jc w:val="center"/>
              <w:rPr>
                <w:b/>
                <w:bCs/>
                <w:color w:val="000000"/>
                <w:lang w:eastAsia="tr-TR"/>
              </w:rPr>
            </w:pPr>
            <w:r w:rsidRPr="00554332">
              <w:rPr>
                <w:b/>
                <w:bCs/>
                <w:color w:val="000000"/>
                <w:lang w:eastAsia="tr-TR"/>
              </w:rPr>
              <w:t>2020</w:t>
            </w:r>
          </w:p>
        </w:tc>
        <w:tc>
          <w:tcPr>
            <w:tcW w:w="1540" w:type="dxa"/>
            <w:tcBorders>
              <w:top w:val="single" w:sz="8" w:space="0" w:color="auto"/>
              <w:left w:val="nil"/>
              <w:bottom w:val="single" w:sz="4" w:space="0" w:color="auto"/>
              <w:right w:val="single" w:sz="4" w:space="0" w:color="auto"/>
            </w:tcBorders>
            <w:shd w:val="clear" w:color="auto" w:fill="auto"/>
            <w:vAlign w:val="center"/>
            <w:hideMark/>
          </w:tcPr>
          <w:p w14:paraId="10E65AFD" w14:textId="77777777" w:rsidR="00554332" w:rsidRPr="00554332" w:rsidRDefault="00554332" w:rsidP="00554332">
            <w:pPr>
              <w:jc w:val="center"/>
              <w:rPr>
                <w:b/>
                <w:bCs/>
                <w:color w:val="000000"/>
                <w:lang w:eastAsia="tr-TR"/>
              </w:rPr>
            </w:pPr>
            <w:r w:rsidRPr="00554332">
              <w:rPr>
                <w:b/>
                <w:bCs/>
                <w:color w:val="000000"/>
                <w:lang w:eastAsia="tr-TR"/>
              </w:rPr>
              <w:t>2021</w:t>
            </w:r>
          </w:p>
        </w:tc>
        <w:tc>
          <w:tcPr>
            <w:tcW w:w="1540" w:type="dxa"/>
            <w:tcBorders>
              <w:top w:val="single" w:sz="8" w:space="0" w:color="auto"/>
              <w:left w:val="nil"/>
              <w:bottom w:val="single" w:sz="4" w:space="0" w:color="auto"/>
              <w:right w:val="single" w:sz="4" w:space="0" w:color="auto"/>
            </w:tcBorders>
            <w:shd w:val="clear" w:color="auto" w:fill="auto"/>
            <w:vAlign w:val="center"/>
            <w:hideMark/>
          </w:tcPr>
          <w:p w14:paraId="703D4904" w14:textId="77777777" w:rsidR="00554332" w:rsidRPr="00554332" w:rsidRDefault="00554332" w:rsidP="00554332">
            <w:pPr>
              <w:jc w:val="center"/>
              <w:rPr>
                <w:b/>
                <w:bCs/>
                <w:color w:val="000000"/>
                <w:lang w:eastAsia="tr-TR"/>
              </w:rPr>
            </w:pPr>
            <w:r w:rsidRPr="00554332">
              <w:rPr>
                <w:b/>
                <w:bCs/>
                <w:color w:val="000000"/>
                <w:lang w:eastAsia="tr-TR"/>
              </w:rPr>
              <w:t>2022</w:t>
            </w:r>
          </w:p>
        </w:tc>
        <w:tc>
          <w:tcPr>
            <w:tcW w:w="1540" w:type="dxa"/>
            <w:tcBorders>
              <w:top w:val="single" w:sz="8" w:space="0" w:color="auto"/>
              <w:left w:val="nil"/>
              <w:bottom w:val="single" w:sz="4" w:space="0" w:color="auto"/>
              <w:right w:val="single" w:sz="4" w:space="0" w:color="auto"/>
            </w:tcBorders>
            <w:shd w:val="clear" w:color="auto" w:fill="auto"/>
            <w:vAlign w:val="center"/>
            <w:hideMark/>
          </w:tcPr>
          <w:p w14:paraId="7A2705A0" w14:textId="77777777" w:rsidR="00554332" w:rsidRPr="00554332" w:rsidRDefault="00554332" w:rsidP="00554332">
            <w:pPr>
              <w:jc w:val="center"/>
              <w:rPr>
                <w:b/>
                <w:bCs/>
                <w:color w:val="000000"/>
                <w:lang w:eastAsia="tr-TR"/>
              </w:rPr>
            </w:pPr>
            <w:r w:rsidRPr="00554332">
              <w:rPr>
                <w:b/>
                <w:bCs/>
                <w:color w:val="000000"/>
                <w:lang w:eastAsia="tr-TR"/>
              </w:rPr>
              <w:t>2022 (1-6)</w:t>
            </w:r>
          </w:p>
        </w:tc>
        <w:tc>
          <w:tcPr>
            <w:tcW w:w="1200" w:type="dxa"/>
            <w:tcBorders>
              <w:top w:val="single" w:sz="8" w:space="0" w:color="auto"/>
              <w:left w:val="nil"/>
              <w:bottom w:val="single" w:sz="4" w:space="0" w:color="auto"/>
              <w:right w:val="single" w:sz="8" w:space="0" w:color="auto"/>
            </w:tcBorders>
            <w:shd w:val="clear" w:color="auto" w:fill="auto"/>
            <w:vAlign w:val="center"/>
            <w:hideMark/>
          </w:tcPr>
          <w:p w14:paraId="460FCFF9" w14:textId="77777777" w:rsidR="00554332" w:rsidRPr="00554332" w:rsidRDefault="00554332" w:rsidP="00554332">
            <w:pPr>
              <w:jc w:val="center"/>
              <w:rPr>
                <w:b/>
                <w:bCs/>
                <w:color w:val="000000"/>
                <w:lang w:eastAsia="tr-TR"/>
              </w:rPr>
            </w:pPr>
            <w:r w:rsidRPr="00554332">
              <w:rPr>
                <w:b/>
                <w:bCs/>
                <w:color w:val="000000"/>
                <w:lang w:eastAsia="tr-TR"/>
              </w:rPr>
              <w:t>2023 (1-6)</w:t>
            </w:r>
          </w:p>
        </w:tc>
      </w:tr>
      <w:tr w:rsidR="00554332" w:rsidRPr="00554332" w14:paraId="02BC3F72"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0E14BAEC" w14:textId="77777777" w:rsidR="00554332" w:rsidRPr="00554332" w:rsidRDefault="00554332" w:rsidP="00554332">
            <w:pPr>
              <w:rPr>
                <w:b/>
                <w:bCs/>
                <w:color w:val="000000"/>
                <w:lang w:eastAsia="tr-TR"/>
              </w:rPr>
            </w:pPr>
            <w:r w:rsidRPr="00554332">
              <w:rPr>
                <w:b/>
                <w:bCs/>
                <w:color w:val="000000"/>
                <w:lang w:eastAsia="tr-TR"/>
              </w:rPr>
              <w:t xml:space="preserve">İthalat </w:t>
            </w:r>
          </w:p>
        </w:tc>
        <w:tc>
          <w:tcPr>
            <w:tcW w:w="1540" w:type="dxa"/>
            <w:tcBorders>
              <w:top w:val="nil"/>
              <w:left w:val="nil"/>
              <w:bottom w:val="single" w:sz="8" w:space="0" w:color="auto"/>
              <w:right w:val="single" w:sz="8" w:space="0" w:color="auto"/>
            </w:tcBorders>
            <w:shd w:val="clear" w:color="auto" w:fill="auto"/>
            <w:vAlign w:val="center"/>
            <w:hideMark/>
          </w:tcPr>
          <w:p w14:paraId="4C53AAB4" w14:textId="77777777" w:rsidR="00554332" w:rsidRPr="00554332" w:rsidRDefault="00554332" w:rsidP="00554332">
            <w:pPr>
              <w:jc w:val="center"/>
              <w:rPr>
                <w:color w:val="000000"/>
                <w:lang w:eastAsia="tr-TR"/>
              </w:rPr>
            </w:pPr>
            <w:r w:rsidRPr="00554332">
              <w:rPr>
                <w:color w:val="000000"/>
                <w:lang w:eastAsia="tr-TR"/>
              </w:rPr>
              <w:t>Ton</w:t>
            </w:r>
          </w:p>
        </w:tc>
        <w:tc>
          <w:tcPr>
            <w:tcW w:w="1540" w:type="dxa"/>
            <w:tcBorders>
              <w:top w:val="nil"/>
              <w:left w:val="nil"/>
              <w:bottom w:val="single" w:sz="8" w:space="0" w:color="auto"/>
              <w:right w:val="single" w:sz="8" w:space="0" w:color="auto"/>
            </w:tcBorders>
            <w:shd w:val="clear" w:color="auto" w:fill="auto"/>
            <w:noWrap/>
            <w:vAlign w:val="center"/>
            <w:hideMark/>
          </w:tcPr>
          <w:p w14:paraId="40C8935B" w14:textId="77777777" w:rsidR="00554332" w:rsidRPr="00554332" w:rsidRDefault="00554332" w:rsidP="00554332">
            <w:pPr>
              <w:jc w:val="center"/>
              <w:rPr>
                <w:color w:val="000000"/>
                <w:lang w:eastAsia="tr-TR"/>
              </w:rPr>
            </w:pPr>
            <w:r w:rsidRPr="00554332">
              <w:rPr>
                <w:color w:val="000000"/>
                <w:lang w:eastAsia="tr-TR"/>
              </w:rPr>
              <w:t>424.948</w:t>
            </w:r>
          </w:p>
        </w:tc>
        <w:tc>
          <w:tcPr>
            <w:tcW w:w="1540" w:type="dxa"/>
            <w:tcBorders>
              <w:top w:val="nil"/>
              <w:left w:val="nil"/>
              <w:bottom w:val="single" w:sz="8" w:space="0" w:color="auto"/>
              <w:right w:val="single" w:sz="8" w:space="0" w:color="auto"/>
            </w:tcBorders>
            <w:shd w:val="clear" w:color="auto" w:fill="auto"/>
            <w:noWrap/>
            <w:vAlign w:val="center"/>
            <w:hideMark/>
          </w:tcPr>
          <w:p w14:paraId="69C9ED56" w14:textId="77777777" w:rsidR="00554332" w:rsidRPr="00554332" w:rsidRDefault="00554332" w:rsidP="00554332">
            <w:pPr>
              <w:jc w:val="center"/>
              <w:rPr>
                <w:color w:val="000000"/>
                <w:lang w:eastAsia="tr-TR"/>
              </w:rPr>
            </w:pPr>
            <w:r w:rsidRPr="00554332">
              <w:rPr>
                <w:color w:val="000000"/>
                <w:lang w:eastAsia="tr-TR"/>
              </w:rPr>
              <w:t>382.460</w:t>
            </w:r>
          </w:p>
        </w:tc>
        <w:tc>
          <w:tcPr>
            <w:tcW w:w="1540" w:type="dxa"/>
            <w:tcBorders>
              <w:top w:val="nil"/>
              <w:left w:val="nil"/>
              <w:bottom w:val="single" w:sz="8" w:space="0" w:color="auto"/>
              <w:right w:val="single" w:sz="8" w:space="0" w:color="auto"/>
            </w:tcBorders>
            <w:shd w:val="clear" w:color="auto" w:fill="auto"/>
            <w:noWrap/>
            <w:vAlign w:val="center"/>
            <w:hideMark/>
          </w:tcPr>
          <w:p w14:paraId="02A2EFEF" w14:textId="77777777" w:rsidR="00554332" w:rsidRPr="00554332" w:rsidRDefault="00554332" w:rsidP="00554332">
            <w:pPr>
              <w:jc w:val="center"/>
              <w:rPr>
                <w:color w:val="000000"/>
                <w:lang w:eastAsia="tr-TR"/>
              </w:rPr>
            </w:pPr>
            <w:r w:rsidRPr="00554332">
              <w:rPr>
                <w:color w:val="000000"/>
                <w:lang w:eastAsia="tr-TR"/>
              </w:rPr>
              <w:t>565.367</w:t>
            </w:r>
          </w:p>
        </w:tc>
        <w:tc>
          <w:tcPr>
            <w:tcW w:w="1540" w:type="dxa"/>
            <w:tcBorders>
              <w:top w:val="nil"/>
              <w:left w:val="nil"/>
              <w:bottom w:val="single" w:sz="8" w:space="0" w:color="auto"/>
              <w:right w:val="single" w:sz="8" w:space="0" w:color="auto"/>
            </w:tcBorders>
            <w:shd w:val="clear" w:color="auto" w:fill="auto"/>
            <w:noWrap/>
            <w:vAlign w:val="center"/>
            <w:hideMark/>
          </w:tcPr>
          <w:p w14:paraId="3FDB68AF" w14:textId="77777777" w:rsidR="00554332" w:rsidRPr="00554332" w:rsidRDefault="00554332" w:rsidP="00554332">
            <w:pPr>
              <w:jc w:val="center"/>
              <w:rPr>
                <w:color w:val="000000"/>
                <w:lang w:eastAsia="tr-TR"/>
              </w:rPr>
            </w:pPr>
            <w:r w:rsidRPr="00554332">
              <w:rPr>
                <w:color w:val="000000"/>
                <w:lang w:eastAsia="tr-TR"/>
              </w:rPr>
              <w:t>507.388</w:t>
            </w:r>
          </w:p>
        </w:tc>
        <w:tc>
          <w:tcPr>
            <w:tcW w:w="1540" w:type="dxa"/>
            <w:tcBorders>
              <w:top w:val="nil"/>
              <w:left w:val="nil"/>
              <w:bottom w:val="single" w:sz="8" w:space="0" w:color="auto"/>
              <w:right w:val="single" w:sz="8" w:space="0" w:color="auto"/>
            </w:tcBorders>
            <w:shd w:val="clear" w:color="auto" w:fill="auto"/>
            <w:noWrap/>
            <w:vAlign w:val="center"/>
            <w:hideMark/>
          </w:tcPr>
          <w:p w14:paraId="5F4BD8A4" w14:textId="77777777" w:rsidR="00554332" w:rsidRPr="00554332" w:rsidRDefault="00554332" w:rsidP="00554332">
            <w:pPr>
              <w:jc w:val="center"/>
              <w:rPr>
                <w:color w:val="000000"/>
                <w:lang w:eastAsia="tr-TR"/>
              </w:rPr>
            </w:pPr>
            <w:r w:rsidRPr="00554332">
              <w:rPr>
                <w:color w:val="000000"/>
                <w:lang w:eastAsia="tr-TR"/>
              </w:rPr>
              <w:t>281.701</w:t>
            </w:r>
          </w:p>
        </w:tc>
        <w:tc>
          <w:tcPr>
            <w:tcW w:w="1200" w:type="dxa"/>
            <w:tcBorders>
              <w:top w:val="nil"/>
              <w:left w:val="nil"/>
              <w:bottom w:val="single" w:sz="8" w:space="0" w:color="auto"/>
              <w:right w:val="single" w:sz="8" w:space="0" w:color="auto"/>
            </w:tcBorders>
            <w:shd w:val="clear" w:color="auto" w:fill="auto"/>
            <w:noWrap/>
            <w:vAlign w:val="center"/>
            <w:hideMark/>
          </w:tcPr>
          <w:p w14:paraId="7BC2FEF7" w14:textId="77777777" w:rsidR="00554332" w:rsidRPr="00554332" w:rsidRDefault="00554332" w:rsidP="00554332">
            <w:pPr>
              <w:jc w:val="center"/>
              <w:rPr>
                <w:color w:val="000000"/>
                <w:lang w:eastAsia="tr-TR"/>
              </w:rPr>
            </w:pPr>
            <w:r w:rsidRPr="00554332">
              <w:rPr>
                <w:color w:val="000000"/>
                <w:lang w:eastAsia="tr-TR"/>
              </w:rPr>
              <w:t>514.204</w:t>
            </w:r>
          </w:p>
        </w:tc>
      </w:tr>
      <w:tr w:rsidR="00554332" w:rsidRPr="00554332" w14:paraId="4EF65C16"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0ADAB9AE" w14:textId="77777777" w:rsidR="00554332" w:rsidRPr="00554332" w:rsidRDefault="00554332" w:rsidP="00554332">
            <w:pPr>
              <w:rPr>
                <w:b/>
                <w:bCs/>
                <w:color w:val="000000"/>
                <w:lang w:eastAsia="tr-TR"/>
              </w:rPr>
            </w:pPr>
            <w:r w:rsidRPr="00554332">
              <w:rPr>
                <w:b/>
                <w:bCs/>
                <w:color w:val="000000"/>
                <w:lang w:eastAsia="tr-TR"/>
              </w:rPr>
              <w:t>Tüketim</w:t>
            </w:r>
          </w:p>
        </w:tc>
        <w:tc>
          <w:tcPr>
            <w:tcW w:w="1540" w:type="dxa"/>
            <w:tcBorders>
              <w:top w:val="nil"/>
              <w:left w:val="nil"/>
              <w:bottom w:val="single" w:sz="8" w:space="0" w:color="auto"/>
              <w:right w:val="single" w:sz="8" w:space="0" w:color="auto"/>
            </w:tcBorders>
            <w:shd w:val="clear" w:color="auto" w:fill="auto"/>
            <w:vAlign w:val="center"/>
            <w:hideMark/>
          </w:tcPr>
          <w:p w14:paraId="041203B6"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422509C4"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21F478AD" w14:textId="77777777" w:rsidR="00554332" w:rsidRPr="00554332" w:rsidRDefault="00554332" w:rsidP="00554332">
            <w:pPr>
              <w:jc w:val="center"/>
              <w:rPr>
                <w:color w:val="000000"/>
                <w:lang w:eastAsia="tr-TR"/>
              </w:rPr>
            </w:pPr>
            <w:r w:rsidRPr="00554332">
              <w:rPr>
                <w:color w:val="000000"/>
                <w:lang w:eastAsia="tr-TR"/>
              </w:rPr>
              <w:t>110</w:t>
            </w:r>
          </w:p>
        </w:tc>
        <w:tc>
          <w:tcPr>
            <w:tcW w:w="1540" w:type="dxa"/>
            <w:tcBorders>
              <w:top w:val="nil"/>
              <w:left w:val="nil"/>
              <w:bottom w:val="single" w:sz="8" w:space="0" w:color="auto"/>
              <w:right w:val="single" w:sz="8" w:space="0" w:color="auto"/>
            </w:tcBorders>
            <w:shd w:val="clear" w:color="auto" w:fill="auto"/>
            <w:noWrap/>
            <w:vAlign w:val="center"/>
            <w:hideMark/>
          </w:tcPr>
          <w:p w14:paraId="3AC65AF1" w14:textId="77777777" w:rsidR="00554332" w:rsidRPr="00554332" w:rsidRDefault="00554332" w:rsidP="00554332">
            <w:pPr>
              <w:jc w:val="center"/>
              <w:rPr>
                <w:color w:val="000000"/>
                <w:lang w:eastAsia="tr-TR"/>
              </w:rPr>
            </w:pPr>
            <w:r w:rsidRPr="00554332">
              <w:rPr>
                <w:color w:val="000000"/>
                <w:lang w:eastAsia="tr-TR"/>
              </w:rPr>
              <w:t>129</w:t>
            </w:r>
          </w:p>
        </w:tc>
        <w:tc>
          <w:tcPr>
            <w:tcW w:w="1540" w:type="dxa"/>
            <w:tcBorders>
              <w:top w:val="nil"/>
              <w:left w:val="nil"/>
              <w:bottom w:val="single" w:sz="8" w:space="0" w:color="auto"/>
              <w:right w:val="single" w:sz="8" w:space="0" w:color="auto"/>
            </w:tcBorders>
            <w:shd w:val="clear" w:color="auto" w:fill="auto"/>
            <w:noWrap/>
            <w:vAlign w:val="center"/>
            <w:hideMark/>
          </w:tcPr>
          <w:p w14:paraId="669B9E13" w14:textId="77777777" w:rsidR="00554332" w:rsidRPr="00554332" w:rsidRDefault="00554332" w:rsidP="00554332">
            <w:pPr>
              <w:jc w:val="center"/>
              <w:rPr>
                <w:color w:val="000000"/>
                <w:lang w:eastAsia="tr-TR"/>
              </w:rPr>
            </w:pPr>
            <w:r w:rsidRPr="00554332">
              <w:rPr>
                <w:color w:val="000000"/>
                <w:lang w:eastAsia="tr-TR"/>
              </w:rPr>
              <w:t>115</w:t>
            </w:r>
          </w:p>
        </w:tc>
        <w:tc>
          <w:tcPr>
            <w:tcW w:w="1540" w:type="dxa"/>
            <w:tcBorders>
              <w:top w:val="nil"/>
              <w:left w:val="nil"/>
              <w:bottom w:val="single" w:sz="8" w:space="0" w:color="auto"/>
              <w:right w:val="single" w:sz="8" w:space="0" w:color="auto"/>
            </w:tcBorders>
            <w:shd w:val="clear" w:color="auto" w:fill="auto"/>
            <w:noWrap/>
            <w:vAlign w:val="center"/>
            <w:hideMark/>
          </w:tcPr>
          <w:p w14:paraId="7B0C2686"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1C2EEAE7" w14:textId="77777777" w:rsidR="00554332" w:rsidRPr="00554332" w:rsidRDefault="00554332" w:rsidP="00554332">
            <w:pPr>
              <w:jc w:val="center"/>
              <w:rPr>
                <w:color w:val="000000"/>
                <w:lang w:eastAsia="tr-TR"/>
              </w:rPr>
            </w:pPr>
            <w:r w:rsidRPr="00554332">
              <w:rPr>
                <w:color w:val="000000"/>
                <w:lang w:eastAsia="tr-TR"/>
              </w:rPr>
              <w:t>97</w:t>
            </w:r>
          </w:p>
        </w:tc>
      </w:tr>
      <w:tr w:rsidR="00554332" w:rsidRPr="00554332" w14:paraId="49DF1608"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5C378C5C" w14:textId="77777777" w:rsidR="00554332" w:rsidRPr="00554332" w:rsidRDefault="00554332" w:rsidP="00554332">
            <w:pPr>
              <w:rPr>
                <w:b/>
                <w:bCs/>
                <w:color w:val="000000"/>
                <w:lang w:eastAsia="tr-TR"/>
              </w:rPr>
            </w:pPr>
            <w:r w:rsidRPr="00554332">
              <w:rPr>
                <w:b/>
                <w:bCs/>
                <w:color w:val="000000"/>
                <w:lang w:eastAsia="tr-TR"/>
              </w:rPr>
              <w:t>Üretim</w:t>
            </w:r>
          </w:p>
        </w:tc>
        <w:tc>
          <w:tcPr>
            <w:tcW w:w="1540" w:type="dxa"/>
            <w:tcBorders>
              <w:top w:val="nil"/>
              <w:left w:val="nil"/>
              <w:bottom w:val="single" w:sz="8" w:space="0" w:color="auto"/>
              <w:right w:val="single" w:sz="8" w:space="0" w:color="auto"/>
            </w:tcBorders>
            <w:shd w:val="clear" w:color="auto" w:fill="auto"/>
            <w:vAlign w:val="center"/>
            <w:hideMark/>
          </w:tcPr>
          <w:p w14:paraId="5A10937E"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48F71C18"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4AFD9DF5" w14:textId="77777777" w:rsidR="00554332" w:rsidRPr="00554332" w:rsidRDefault="00554332" w:rsidP="00554332">
            <w:pPr>
              <w:jc w:val="center"/>
              <w:rPr>
                <w:color w:val="000000"/>
                <w:lang w:eastAsia="tr-TR"/>
              </w:rPr>
            </w:pPr>
            <w:r w:rsidRPr="00554332">
              <w:rPr>
                <w:color w:val="000000"/>
                <w:lang w:eastAsia="tr-TR"/>
              </w:rPr>
              <w:t>99</w:t>
            </w:r>
          </w:p>
        </w:tc>
        <w:tc>
          <w:tcPr>
            <w:tcW w:w="1540" w:type="dxa"/>
            <w:tcBorders>
              <w:top w:val="nil"/>
              <w:left w:val="nil"/>
              <w:bottom w:val="single" w:sz="8" w:space="0" w:color="auto"/>
              <w:right w:val="single" w:sz="8" w:space="0" w:color="auto"/>
            </w:tcBorders>
            <w:shd w:val="clear" w:color="auto" w:fill="auto"/>
            <w:noWrap/>
            <w:vAlign w:val="center"/>
            <w:hideMark/>
          </w:tcPr>
          <w:p w14:paraId="7EA1A6A7" w14:textId="77777777" w:rsidR="00554332" w:rsidRPr="00554332" w:rsidRDefault="00554332" w:rsidP="00554332">
            <w:pPr>
              <w:jc w:val="center"/>
              <w:rPr>
                <w:color w:val="000000"/>
                <w:lang w:eastAsia="tr-TR"/>
              </w:rPr>
            </w:pPr>
            <w:r w:rsidRPr="00554332">
              <w:rPr>
                <w:color w:val="000000"/>
                <w:lang w:eastAsia="tr-TR"/>
              </w:rPr>
              <w:t>102</w:t>
            </w:r>
          </w:p>
        </w:tc>
        <w:tc>
          <w:tcPr>
            <w:tcW w:w="1540" w:type="dxa"/>
            <w:tcBorders>
              <w:top w:val="nil"/>
              <w:left w:val="nil"/>
              <w:bottom w:val="single" w:sz="8" w:space="0" w:color="auto"/>
              <w:right w:val="single" w:sz="8" w:space="0" w:color="auto"/>
            </w:tcBorders>
            <w:shd w:val="clear" w:color="auto" w:fill="auto"/>
            <w:noWrap/>
            <w:vAlign w:val="center"/>
            <w:hideMark/>
          </w:tcPr>
          <w:p w14:paraId="1A834F07" w14:textId="77777777" w:rsidR="00554332" w:rsidRPr="00554332" w:rsidRDefault="00554332" w:rsidP="00554332">
            <w:pPr>
              <w:jc w:val="center"/>
              <w:rPr>
                <w:color w:val="000000"/>
                <w:lang w:eastAsia="tr-TR"/>
              </w:rPr>
            </w:pPr>
            <w:r w:rsidRPr="00554332">
              <w:rPr>
                <w:color w:val="000000"/>
                <w:lang w:eastAsia="tr-TR"/>
              </w:rPr>
              <w:t>94</w:t>
            </w:r>
          </w:p>
        </w:tc>
        <w:tc>
          <w:tcPr>
            <w:tcW w:w="1540" w:type="dxa"/>
            <w:tcBorders>
              <w:top w:val="nil"/>
              <w:left w:val="nil"/>
              <w:bottom w:val="single" w:sz="8" w:space="0" w:color="auto"/>
              <w:right w:val="single" w:sz="8" w:space="0" w:color="auto"/>
            </w:tcBorders>
            <w:shd w:val="clear" w:color="auto" w:fill="auto"/>
            <w:noWrap/>
            <w:vAlign w:val="center"/>
            <w:hideMark/>
          </w:tcPr>
          <w:p w14:paraId="3A7B8AD9"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308A6F5D" w14:textId="77777777" w:rsidR="00554332" w:rsidRPr="00554332" w:rsidRDefault="00554332" w:rsidP="00554332">
            <w:pPr>
              <w:jc w:val="center"/>
              <w:rPr>
                <w:color w:val="000000"/>
                <w:lang w:eastAsia="tr-TR"/>
              </w:rPr>
            </w:pPr>
            <w:r w:rsidRPr="00554332">
              <w:rPr>
                <w:color w:val="000000"/>
                <w:lang w:eastAsia="tr-TR"/>
              </w:rPr>
              <w:t>65</w:t>
            </w:r>
          </w:p>
        </w:tc>
      </w:tr>
      <w:tr w:rsidR="00554332" w:rsidRPr="00554332" w14:paraId="386004F7" w14:textId="77777777" w:rsidTr="009613E0">
        <w:trPr>
          <w:trHeight w:val="645"/>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0E5D032E" w14:textId="77777777" w:rsidR="00554332" w:rsidRPr="00554332" w:rsidRDefault="00554332" w:rsidP="00554332">
            <w:pPr>
              <w:rPr>
                <w:b/>
                <w:bCs/>
                <w:color w:val="000000"/>
                <w:lang w:eastAsia="tr-TR"/>
              </w:rPr>
            </w:pPr>
            <w:r w:rsidRPr="00554332">
              <w:rPr>
                <w:b/>
                <w:bCs/>
                <w:color w:val="000000"/>
                <w:lang w:eastAsia="tr-TR"/>
              </w:rPr>
              <w:t>İthalat/ Yerli Üretim oranı</w:t>
            </w:r>
          </w:p>
        </w:tc>
        <w:tc>
          <w:tcPr>
            <w:tcW w:w="1540" w:type="dxa"/>
            <w:tcBorders>
              <w:top w:val="nil"/>
              <w:left w:val="nil"/>
              <w:bottom w:val="single" w:sz="8" w:space="0" w:color="auto"/>
              <w:right w:val="single" w:sz="8" w:space="0" w:color="auto"/>
            </w:tcBorders>
            <w:shd w:val="clear" w:color="auto" w:fill="auto"/>
            <w:vAlign w:val="center"/>
            <w:hideMark/>
          </w:tcPr>
          <w:p w14:paraId="214FC01F"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0B8A38E3"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50B504DA" w14:textId="77777777" w:rsidR="00554332" w:rsidRPr="00554332" w:rsidRDefault="00554332" w:rsidP="00554332">
            <w:pPr>
              <w:jc w:val="center"/>
              <w:rPr>
                <w:color w:val="000000"/>
                <w:lang w:eastAsia="tr-TR"/>
              </w:rPr>
            </w:pPr>
            <w:r w:rsidRPr="00554332">
              <w:rPr>
                <w:color w:val="000000"/>
                <w:lang w:eastAsia="tr-TR"/>
              </w:rPr>
              <w:t>91</w:t>
            </w:r>
          </w:p>
        </w:tc>
        <w:tc>
          <w:tcPr>
            <w:tcW w:w="1540" w:type="dxa"/>
            <w:tcBorders>
              <w:top w:val="nil"/>
              <w:left w:val="nil"/>
              <w:bottom w:val="single" w:sz="8" w:space="0" w:color="auto"/>
              <w:right w:val="single" w:sz="8" w:space="0" w:color="auto"/>
            </w:tcBorders>
            <w:shd w:val="clear" w:color="auto" w:fill="auto"/>
            <w:noWrap/>
            <w:vAlign w:val="center"/>
            <w:hideMark/>
          </w:tcPr>
          <w:p w14:paraId="4B87F55D" w14:textId="77777777" w:rsidR="00554332" w:rsidRPr="00554332" w:rsidRDefault="00554332" w:rsidP="00554332">
            <w:pPr>
              <w:jc w:val="center"/>
              <w:rPr>
                <w:color w:val="000000"/>
                <w:lang w:eastAsia="tr-TR"/>
              </w:rPr>
            </w:pPr>
            <w:r w:rsidRPr="00554332">
              <w:rPr>
                <w:color w:val="000000"/>
                <w:lang w:eastAsia="tr-TR"/>
              </w:rPr>
              <w:t>130</w:t>
            </w:r>
          </w:p>
        </w:tc>
        <w:tc>
          <w:tcPr>
            <w:tcW w:w="1540" w:type="dxa"/>
            <w:tcBorders>
              <w:top w:val="nil"/>
              <w:left w:val="nil"/>
              <w:bottom w:val="single" w:sz="8" w:space="0" w:color="auto"/>
              <w:right w:val="single" w:sz="8" w:space="0" w:color="auto"/>
            </w:tcBorders>
            <w:shd w:val="clear" w:color="auto" w:fill="auto"/>
            <w:noWrap/>
            <w:vAlign w:val="center"/>
            <w:hideMark/>
          </w:tcPr>
          <w:p w14:paraId="39DCC647" w14:textId="77777777" w:rsidR="00554332" w:rsidRPr="00554332" w:rsidRDefault="00554332" w:rsidP="00554332">
            <w:pPr>
              <w:jc w:val="center"/>
              <w:rPr>
                <w:color w:val="000000"/>
                <w:lang w:eastAsia="tr-TR"/>
              </w:rPr>
            </w:pPr>
            <w:r w:rsidRPr="00554332">
              <w:rPr>
                <w:color w:val="000000"/>
                <w:lang w:eastAsia="tr-TR"/>
              </w:rPr>
              <w:t>127</w:t>
            </w:r>
          </w:p>
        </w:tc>
        <w:tc>
          <w:tcPr>
            <w:tcW w:w="1540" w:type="dxa"/>
            <w:tcBorders>
              <w:top w:val="nil"/>
              <w:left w:val="nil"/>
              <w:bottom w:val="single" w:sz="8" w:space="0" w:color="auto"/>
              <w:right w:val="single" w:sz="8" w:space="0" w:color="auto"/>
            </w:tcBorders>
            <w:shd w:val="clear" w:color="auto" w:fill="auto"/>
            <w:noWrap/>
            <w:vAlign w:val="center"/>
            <w:hideMark/>
          </w:tcPr>
          <w:p w14:paraId="65AF754C"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1733C6D8" w14:textId="77777777" w:rsidR="00554332" w:rsidRPr="00554332" w:rsidRDefault="00554332" w:rsidP="00554332">
            <w:pPr>
              <w:jc w:val="center"/>
              <w:rPr>
                <w:color w:val="000000"/>
                <w:lang w:eastAsia="tr-TR"/>
              </w:rPr>
            </w:pPr>
            <w:r w:rsidRPr="00554332">
              <w:rPr>
                <w:color w:val="000000"/>
                <w:lang w:eastAsia="tr-TR"/>
              </w:rPr>
              <w:t>279</w:t>
            </w:r>
          </w:p>
        </w:tc>
      </w:tr>
      <w:tr w:rsidR="00554332" w:rsidRPr="00554332" w14:paraId="6E6281D7" w14:textId="77777777" w:rsidTr="009613E0">
        <w:trPr>
          <w:trHeight w:val="645"/>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56AB4FEC" w14:textId="77777777" w:rsidR="00554332" w:rsidRPr="00554332" w:rsidRDefault="00554332" w:rsidP="00554332">
            <w:pPr>
              <w:rPr>
                <w:b/>
                <w:bCs/>
                <w:color w:val="000000"/>
                <w:lang w:eastAsia="tr-TR"/>
              </w:rPr>
            </w:pPr>
            <w:r w:rsidRPr="00554332">
              <w:rPr>
                <w:b/>
                <w:bCs/>
                <w:color w:val="000000"/>
                <w:lang w:eastAsia="tr-TR"/>
              </w:rPr>
              <w:t>İthalatın piyasa payı</w:t>
            </w:r>
          </w:p>
        </w:tc>
        <w:tc>
          <w:tcPr>
            <w:tcW w:w="1540" w:type="dxa"/>
            <w:tcBorders>
              <w:top w:val="nil"/>
              <w:left w:val="nil"/>
              <w:bottom w:val="single" w:sz="8" w:space="0" w:color="auto"/>
              <w:right w:val="single" w:sz="8" w:space="0" w:color="auto"/>
            </w:tcBorders>
            <w:shd w:val="clear" w:color="auto" w:fill="auto"/>
            <w:vAlign w:val="center"/>
            <w:hideMark/>
          </w:tcPr>
          <w:p w14:paraId="0525E28F"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197148EA"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2A06FEFE" w14:textId="77777777" w:rsidR="00554332" w:rsidRPr="00554332" w:rsidRDefault="00554332" w:rsidP="00554332">
            <w:pPr>
              <w:jc w:val="center"/>
              <w:rPr>
                <w:color w:val="000000"/>
                <w:lang w:eastAsia="tr-TR"/>
              </w:rPr>
            </w:pPr>
            <w:r w:rsidRPr="00554332">
              <w:rPr>
                <w:color w:val="000000"/>
                <w:lang w:eastAsia="tr-TR"/>
              </w:rPr>
              <w:t>82</w:t>
            </w:r>
          </w:p>
        </w:tc>
        <w:tc>
          <w:tcPr>
            <w:tcW w:w="1540" w:type="dxa"/>
            <w:tcBorders>
              <w:top w:val="nil"/>
              <w:left w:val="nil"/>
              <w:bottom w:val="single" w:sz="8" w:space="0" w:color="auto"/>
              <w:right w:val="single" w:sz="8" w:space="0" w:color="auto"/>
            </w:tcBorders>
            <w:shd w:val="clear" w:color="auto" w:fill="auto"/>
            <w:noWrap/>
            <w:vAlign w:val="center"/>
            <w:hideMark/>
          </w:tcPr>
          <w:p w14:paraId="697122C6" w14:textId="77777777" w:rsidR="00554332" w:rsidRPr="00554332" w:rsidRDefault="00554332" w:rsidP="00554332">
            <w:pPr>
              <w:jc w:val="center"/>
              <w:rPr>
                <w:color w:val="000000"/>
                <w:lang w:eastAsia="tr-TR"/>
              </w:rPr>
            </w:pPr>
            <w:r w:rsidRPr="00554332">
              <w:rPr>
                <w:color w:val="000000"/>
                <w:lang w:eastAsia="tr-TR"/>
              </w:rPr>
              <w:t>103</w:t>
            </w:r>
          </w:p>
        </w:tc>
        <w:tc>
          <w:tcPr>
            <w:tcW w:w="1540" w:type="dxa"/>
            <w:tcBorders>
              <w:top w:val="nil"/>
              <w:left w:val="nil"/>
              <w:bottom w:val="single" w:sz="8" w:space="0" w:color="auto"/>
              <w:right w:val="single" w:sz="8" w:space="0" w:color="auto"/>
            </w:tcBorders>
            <w:shd w:val="clear" w:color="auto" w:fill="auto"/>
            <w:noWrap/>
            <w:vAlign w:val="center"/>
            <w:hideMark/>
          </w:tcPr>
          <w:p w14:paraId="344FF13A" w14:textId="77777777" w:rsidR="00554332" w:rsidRPr="00554332" w:rsidRDefault="00554332" w:rsidP="00554332">
            <w:pPr>
              <w:jc w:val="center"/>
              <w:rPr>
                <w:color w:val="000000"/>
                <w:lang w:eastAsia="tr-TR"/>
              </w:rPr>
            </w:pPr>
            <w:r w:rsidRPr="00554332">
              <w:rPr>
                <w:color w:val="000000"/>
                <w:lang w:eastAsia="tr-TR"/>
              </w:rPr>
              <w:t>103</w:t>
            </w:r>
          </w:p>
        </w:tc>
        <w:tc>
          <w:tcPr>
            <w:tcW w:w="1540" w:type="dxa"/>
            <w:tcBorders>
              <w:top w:val="nil"/>
              <w:left w:val="nil"/>
              <w:bottom w:val="single" w:sz="8" w:space="0" w:color="auto"/>
              <w:right w:val="single" w:sz="8" w:space="0" w:color="auto"/>
            </w:tcBorders>
            <w:shd w:val="clear" w:color="auto" w:fill="auto"/>
            <w:noWrap/>
            <w:vAlign w:val="center"/>
            <w:hideMark/>
          </w:tcPr>
          <w:p w14:paraId="79E61C1A"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0BD11014" w14:textId="77777777" w:rsidR="00554332" w:rsidRPr="00554332" w:rsidRDefault="00554332" w:rsidP="00554332">
            <w:pPr>
              <w:jc w:val="center"/>
              <w:rPr>
                <w:color w:val="000000"/>
                <w:lang w:eastAsia="tr-TR"/>
              </w:rPr>
            </w:pPr>
            <w:r w:rsidRPr="00554332">
              <w:rPr>
                <w:color w:val="000000"/>
                <w:lang w:eastAsia="tr-TR"/>
              </w:rPr>
              <w:t>188</w:t>
            </w:r>
          </w:p>
        </w:tc>
      </w:tr>
      <w:tr w:rsidR="00554332" w:rsidRPr="00554332" w14:paraId="7E41E729"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541C063F" w14:textId="77777777" w:rsidR="00554332" w:rsidRPr="00554332" w:rsidRDefault="00554332" w:rsidP="00554332">
            <w:pPr>
              <w:rPr>
                <w:b/>
                <w:bCs/>
                <w:color w:val="000000"/>
                <w:lang w:eastAsia="tr-TR"/>
              </w:rPr>
            </w:pPr>
            <w:r w:rsidRPr="00554332">
              <w:rPr>
                <w:b/>
                <w:bCs/>
                <w:color w:val="000000"/>
                <w:lang w:eastAsia="tr-TR"/>
              </w:rPr>
              <w:t>Genel İthalat B.F.</w:t>
            </w:r>
          </w:p>
        </w:tc>
        <w:tc>
          <w:tcPr>
            <w:tcW w:w="1540" w:type="dxa"/>
            <w:tcBorders>
              <w:top w:val="nil"/>
              <w:left w:val="nil"/>
              <w:bottom w:val="single" w:sz="8" w:space="0" w:color="auto"/>
              <w:right w:val="single" w:sz="8" w:space="0" w:color="auto"/>
            </w:tcBorders>
            <w:shd w:val="clear" w:color="auto" w:fill="auto"/>
            <w:vAlign w:val="center"/>
            <w:hideMark/>
          </w:tcPr>
          <w:p w14:paraId="52288384" w14:textId="77777777" w:rsidR="00554332" w:rsidRPr="00554332" w:rsidRDefault="00554332" w:rsidP="00554332">
            <w:pPr>
              <w:jc w:val="center"/>
              <w:rPr>
                <w:color w:val="000000"/>
                <w:lang w:eastAsia="tr-TR"/>
              </w:rPr>
            </w:pPr>
            <w:r w:rsidRPr="00554332">
              <w:rPr>
                <w:color w:val="000000"/>
                <w:lang w:eastAsia="tr-TR"/>
              </w:rPr>
              <w:t>$/Ton</w:t>
            </w:r>
          </w:p>
        </w:tc>
        <w:tc>
          <w:tcPr>
            <w:tcW w:w="1540" w:type="dxa"/>
            <w:tcBorders>
              <w:top w:val="nil"/>
              <w:left w:val="nil"/>
              <w:bottom w:val="single" w:sz="8" w:space="0" w:color="auto"/>
              <w:right w:val="single" w:sz="8" w:space="0" w:color="auto"/>
            </w:tcBorders>
            <w:shd w:val="clear" w:color="auto" w:fill="auto"/>
            <w:vAlign w:val="center"/>
            <w:hideMark/>
          </w:tcPr>
          <w:p w14:paraId="774A369E" w14:textId="77777777" w:rsidR="00554332" w:rsidRPr="00554332" w:rsidRDefault="00554332" w:rsidP="00554332">
            <w:pPr>
              <w:jc w:val="center"/>
              <w:rPr>
                <w:color w:val="000000"/>
                <w:lang w:eastAsia="tr-TR"/>
              </w:rPr>
            </w:pPr>
            <w:r w:rsidRPr="00554332">
              <w:rPr>
                <w:color w:val="000000"/>
                <w:lang w:eastAsia="tr-TR"/>
              </w:rPr>
              <w:t>666</w:t>
            </w:r>
          </w:p>
        </w:tc>
        <w:tc>
          <w:tcPr>
            <w:tcW w:w="1540" w:type="dxa"/>
            <w:tcBorders>
              <w:top w:val="nil"/>
              <w:left w:val="nil"/>
              <w:bottom w:val="single" w:sz="8" w:space="0" w:color="auto"/>
              <w:right w:val="single" w:sz="8" w:space="0" w:color="auto"/>
            </w:tcBorders>
            <w:shd w:val="clear" w:color="auto" w:fill="auto"/>
            <w:vAlign w:val="center"/>
            <w:hideMark/>
          </w:tcPr>
          <w:p w14:paraId="751E392A" w14:textId="77777777" w:rsidR="00554332" w:rsidRPr="00554332" w:rsidRDefault="00554332" w:rsidP="00554332">
            <w:pPr>
              <w:jc w:val="center"/>
              <w:rPr>
                <w:color w:val="000000"/>
                <w:lang w:eastAsia="tr-TR"/>
              </w:rPr>
            </w:pPr>
            <w:r w:rsidRPr="00554332">
              <w:rPr>
                <w:color w:val="000000"/>
                <w:lang w:eastAsia="tr-TR"/>
              </w:rPr>
              <w:t>624</w:t>
            </w:r>
          </w:p>
        </w:tc>
        <w:tc>
          <w:tcPr>
            <w:tcW w:w="1540" w:type="dxa"/>
            <w:tcBorders>
              <w:top w:val="nil"/>
              <w:left w:val="nil"/>
              <w:bottom w:val="single" w:sz="8" w:space="0" w:color="auto"/>
              <w:right w:val="single" w:sz="8" w:space="0" w:color="auto"/>
            </w:tcBorders>
            <w:shd w:val="clear" w:color="auto" w:fill="auto"/>
            <w:vAlign w:val="center"/>
            <w:hideMark/>
          </w:tcPr>
          <w:p w14:paraId="23840482" w14:textId="77777777" w:rsidR="00554332" w:rsidRPr="00554332" w:rsidRDefault="00554332" w:rsidP="00554332">
            <w:pPr>
              <w:jc w:val="center"/>
              <w:rPr>
                <w:color w:val="000000"/>
                <w:lang w:eastAsia="tr-TR"/>
              </w:rPr>
            </w:pPr>
            <w:r w:rsidRPr="00554332">
              <w:rPr>
                <w:color w:val="000000"/>
                <w:lang w:eastAsia="tr-TR"/>
              </w:rPr>
              <w:t>836</w:t>
            </w:r>
          </w:p>
        </w:tc>
        <w:tc>
          <w:tcPr>
            <w:tcW w:w="1540" w:type="dxa"/>
            <w:tcBorders>
              <w:top w:val="nil"/>
              <w:left w:val="nil"/>
              <w:bottom w:val="single" w:sz="8" w:space="0" w:color="auto"/>
              <w:right w:val="single" w:sz="8" w:space="0" w:color="auto"/>
            </w:tcBorders>
            <w:shd w:val="clear" w:color="auto" w:fill="auto"/>
            <w:vAlign w:val="center"/>
            <w:hideMark/>
          </w:tcPr>
          <w:p w14:paraId="1AADB9A2" w14:textId="77777777" w:rsidR="00554332" w:rsidRPr="00554332" w:rsidRDefault="00554332" w:rsidP="00554332">
            <w:pPr>
              <w:jc w:val="center"/>
              <w:rPr>
                <w:color w:val="000000"/>
                <w:lang w:eastAsia="tr-TR"/>
              </w:rPr>
            </w:pPr>
            <w:r w:rsidRPr="00554332">
              <w:rPr>
                <w:color w:val="000000"/>
                <w:lang w:eastAsia="tr-TR"/>
              </w:rPr>
              <w:t>1.002</w:t>
            </w:r>
          </w:p>
        </w:tc>
        <w:tc>
          <w:tcPr>
            <w:tcW w:w="1540" w:type="dxa"/>
            <w:tcBorders>
              <w:top w:val="nil"/>
              <w:left w:val="nil"/>
              <w:bottom w:val="single" w:sz="8" w:space="0" w:color="auto"/>
              <w:right w:val="single" w:sz="8" w:space="0" w:color="auto"/>
            </w:tcBorders>
            <w:shd w:val="clear" w:color="auto" w:fill="auto"/>
            <w:vAlign w:val="center"/>
            <w:hideMark/>
          </w:tcPr>
          <w:p w14:paraId="15B73D7E" w14:textId="77777777" w:rsidR="00554332" w:rsidRPr="00554332" w:rsidRDefault="00554332" w:rsidP="00554332">
            <w:pPr>
              <w:jc w:val="center"/>
              <w:rPr>
                <w:color w:val="000000"/>
                <w:lang w:eastAsia="tr-TR"/>
              </w:rPr>
            </w:pPr>
            <w:r w:rsidRPr="00554332">
              <w:rPr>
                <w:color w:val="000000"/>
                <w:lang w:eastAsia="tr-TR"/>
              </w:rPr>
              <w:t>1.049</w:t>
            </w:r>
          </w:p>
        </w:tc>
        <w:tc>
          <w:tcPr>
            <w:tcW w:w="1200" w:type="dxa"/>
            <w:tcBorders>
              <w:top w:val="nil"/>
              <w:left w:val="nil"/>
              <w:bottom w:val="single" w:sz="8" w:space="0" w:color="auto"/>
              <w:right w:val="single" w:sz="8" w:space="0" w:color="auto"/>
            </w:tcBorders>
            <w:shd w:val="clear" w:color="auto" w:fill="auto"/>
            <w:vAlign w:val="center"/>
            <w:hideMark/>
          </w:tcPr>
          <w:p w14:paraId="31BEC2BF" w14:textId="77777777" w:rsidR="00554332" w:rsidRPr="00554332" w:rsidRDefault="00554332" w:rsidP="00554332">
            <w:pPr>
              <w:jc w:val="center"/>
              <w:rPr>
                <w:color w:val="000000"/>
                <w:lang w:eastAsia="tr-TR"/>
              </w:rPr>
            </w:pPr>
            <w:r w:rsidRPr="00554332">
              <w:rPr>
                <w:color w:val="000000"/>
                <w:lang w:eastAsia="tr-TR"/>
              </w:rPr>
              <w:t>782</w:t>
            </w:r>
          </w:p>
        </w:tc>
      </w:tr>
      <w:tr w:rsidR="00554332" w:rsidRPr="00554332" w14:paraId="0D7BC407"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414DFE90" w14:textId="77777777" w:rsidR="00554332" w:rsidRPr="00554332" w:rsidRDefault="00554332" w:rsidP="00554332">
            <w:pPr>
              <w:rPr>
                <w:b/>
                <w:bCs/>
                <w:color w:val="000000"/>
                <w:lang w:eastAsia="tr-TR"/>
              </w:rPr>
            </w:pPr>
            <w:r w:rsidRPr="00554332">
              <w:rPr>
                <w:b/>
                <w:bCs/>
                <w:color w:val="000000"/>
                <w:lang w:eastAsia="tr-TR"/>
              </w:rPr>
              <w:t>Yurt içi satışlar</w:t>
            </w:r>
          </w:p>
        </w:tc>
        <w:tc>
          <w:tcPr>
            <w:tcW w:w="1540" w:type="dxa"/>
            <w:tcBorders>
              <w:top w:val="nil"/>
              <w:left w:val="nil"/>
              <w:bottom w:val="single" w:sz="8" w:space="0" w:color="auto"/>
              <w:right w:val="single" w:sz="8" w:space="0" w:color="auto"/>
            </w:tcBorders>
            <w:shd w:val="clear" w:color="auto" w:fill="auto"/>
            <w:vAlign w:val="center"/>
            <w:hideMark/>
          </w:tcPr>
          <w:p w14:paraId="682BBF17"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714EBAF5"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74672E87" w14:textId="77777777" w:rsidR="00554332" w:rsidRPr="00554332" w:rsidRDefault="00554332" w:rsidP="00554332">
            <w:pPr>
              <w:jc w:val="center"/>
              <w:rPr>
                <w:color w:val="000000"/>
                <w:lang w:eastAsia="tr-TR"/>
              </w:rPr>
            </w:pPr>
            <w:r w:rsidRPr="00554332">
              <w:rPr>
                <w:color w:val="000000"/>
                <w:lang w:eastAsia="tr-TR"/>
              </w:rPr>
              <w:t>115</w:t>
            </w:r>
          </w:p>
        </w:tc>
        <w:tc>
          <w:tcPr>
            <w:tcW w:w="1540" w:type="dxa"/>
            <w:tcBorders>
              <w:top w:val="nil"/>
              <w:left w:val="nil"/>
              <w:bottom w:val="single" w:sz="8" w:space="0" w:color="auto"/>
              <w:right w:val="single" w:sz="8" w:space="0" w:color="auto"/>
            </w:tcBorders>
            <w:shd w:val="clear" w:color="auto" w:fill="auto"/>
            <w:noWrap/>
            <w:vAlign w:val="center"/>
            <w:hideMark/>
          </w:tcPr>
          <w:p w14:paraId="3570F60B" w14:textId="77777777" w:rsidR="00554332" w:rsidRPr="00554332" w:rsidRDefault="00554332" w:rsidP="00554332">
            <w:pPr>
              <w:jc w:val="center"/>
              <w:rPr>
                <w:color w:val="000000"/>
                <w:lang w:eastAsia="tr-TR"/>
              </w:rPr>
            </w:pPr>
            <w:r w:rsidRPr="00554332">
              <w:rPr>
                <w:color w:val="000000"/>
                <w:lang w:eastAsia="tr-TR"/>
              </w:rPr>
              <w:t>128</w:t>
            </w:r>
          </w:p>
        </w:tc>
        <w:tc>
          <w:tcPr>
            <w:tcW w:w="1540" w:type="dxa"/>
            <w:tcBorders>
              <w:top w:val="nil"/>
              <w:left w:val="nil"/>
              <w:bottom w:val="single" w:sz="8" w:space="0" w:color="auto"/>
              <w:right w:val="single" w:sz="8" w:space="0" w:color="auto"/>
            </w:tcBorders>
            <w:shd w:val="clear" w:color="auto" w:fill="auto"/>
            <w:noWrap/>
            <w:vAlign w:val="center"/>
            <w:hideMark/>
          </w:tcPr>
          <w:p w14:paraId="499BC75B" w14:textId="77777777" w:rsidR="00554332" w:rsidRPr="00554332" w:rsidRDefault="00554332" w:rsidP="00554332">
            <w:pPr>
              <w:jc w:val="center"/>
              <w:rPr>
                <w:color w:val="000000"/>
                <w:lang w:eastAsia="tr-TR"/>
              </w:rPr>
            </w:pPr>
            <w:r w:rsidRPr="00554332">
              <w:rPr>
                <w:color w:val="000000"/>
                <w:lang w:eastAsia="tr-TR"/>
              </w:rPr>
              <w:t>114</w:t>
            </w:r>
          </w:p>
        </w:tc>
        <w:tc>
          <w:tcPr>
            <w:tcW w:w="1540" w:type="dxa"/>
            <w:tcBorders>
              <w:top w:val="nil"/>
              <w:left w:val="nil"/>
              <w:bottom w:val="single" w:sz="8" w:space="0" w:color="auto"/>
              <w:right w:val="single" w:sz="8" w:space="0" w:color="auto"/>
            </w:tcBorders>
            <w:shd w:val="clear" w:color="auto" w:fill="auto"/>
            <w:noWrap/>
            <w:vAlign w:val="center"/>
            <w:hideMark/>
          </w:tcPr>
          <w:p w14:paraId="783BD335"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2A22A0B3" w14:textId="77777777" w:rsidR="00554332" w:rsidRPr="00554332" w:rsidRDefault="00554332" w:rsidP="00554332">
            <w:pPr>
              <w:jc w:val="center"/>
              <w:rPr>
                <w:color w:val="000000"/>
                <w:lang w:eastAsia="tr-TR"/>
              </w:rPr>
            </w:pPr>
            <w:r w:rsidRPr="00554332">
              <w:rPr>
                <w:color w:val="000000"/>
                <w:lang w:eastAsia="tr-TR"/>
              </w:rPr>
              <w:t>73</w:t>
            </w:r>
          </w:p>
        </w:tc>
      </w:tr>
      <w:tr w:rsidR="00554332" w:rsidRPr="00554332" w14:paraId="21A82920"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601C0194" w14:textId="77777777" w:rsidR="00554332" w:rsidRPr="00554332" w:rsidRDefault="00554332" w:rsidP="00554332">
            <w:pPr>
              <w:rPr>
                <w:b/>
                <w:bCs/>
                <w:color w:val="000000"/>
                <w:lang w:eastAsia="tr-TR"/>
              </w:rPr>
            </w:pPr>
            <w:r w:rsidRPr="00554332">
              <w:rPr>
                <w:b/>
                <w:bCs/>
                <w:color w:val="000000"/>
                <w:lang w:eastAsia="tr-TR"/>
              </w:rPr>
              <w:t>Yurt dışı satışlar</w:t>
            </w:r>
          </w:p>
        </w:tc>
        <w:tc>
          <w:tcPr>
            <w:tcW w:w="1540" w:type="dxa"/>
            <w:tcBorders>
              <w:top w:val="nil"/>
              <w:left w:val="nil"/>
              <w:bottom w:val="single" w:sz="8" w:space="0" w:color="auto"/>
              <w:right w:val="single" w:sz="8" w:space="0" w:color="auto"/>
            </w:tcBorders>
            <w:shd w:val="clear" w:color="auto" w:fill="auto"/>
            <w:vAlign w:val="center"/>
            <w:hideMark/>
          </w:tcPr>
          <w:p w14:paraId="2D757E15"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0F72B403"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3E709C66" w14:textId="77777777" w:rsidR="00554332" w:rsidRPr="00554332" w:rsidRDefault="00554332" w:rsidP="00554332">
            <w:pPr>
              <w:jc w:val="center"/>
              <w:rPr>
                <w:color w:val="000000"/>
                <w:lang w:eastAsia="tr-TR"/>
              </w:rPr>
            </w:pPr>
            <w:r w:rsidRPr="00554332">
              <w:rPr>
                <w:color w:val="000000"/>
                <w:lang w:eastAsia="tr-TR"/>
              </w:rPr>
              <w:t>84</w:t>
            </w:r>
          </w:p>
        </w:tc>
        <w:tc>
          <w:tcPr>
            <w:tcW w:w="1540" w:type="dxa"/>
            <w:tcBorders>
              <w:top w:val="nil"/>
              <w:left w:val="nil"/>
              <w:bottom w:val="single" w:sz="8" w:space="0" w:color="auto"/>
              <w:right w:val="single" w:sz="8" w:space="0" w:color="auto"/>
            </w:tcBorders>
            <w:shd w:val="clear" w:color="auto" w:fill="auto"/>
            <w:noWrap/>
            <w:vAlign w:val="center"/>
            <w:hideMark/>
          </w:tcPr>
          <w:p w14:paraId="012CCF92" w14:textId="77777777" w:rsidR="00554332" w:rsidRPr="00554332" w:rsidRDefault="00554332" w:rsidP="00554332">
            <w:pPr>
              <w:jc w:val="center"/>
              <w:rPr>
                <w:color w:val="000000"/>
                <w:lang w:eastAsia="tr-TR"/>
              </w:rPr>
            </w:pPr>
            <w:r w:rsidRPr="00554332">
              <w:rPr>
                <w:color w:val="000000"/>
                <w:lang w:eastAsia="tr-TR"/>
              </w:rPr>
              <w:t>62</w:t>
            </w:r>
          </w:p>
        </w:tc>
        <w:tc>
          <w:tcPr>
            <w:tcW w:w="1540" w:type="dxa"/>
            <w:tcBorders>
              <w:top w:val="nil"/>
              <w:left w:val="nil"/>
              <w:bottom w:val="single" w:sz="8" w:space="0" w:color="auto"/>
              <w:right w:val="single" w:sz="8" w:space="0" w:color="auto"/>
            </w:tcBorders>
            <w:shd w:val="clear" w:color="auto" w:fill="auto"/>
            <w:noWrap/>
            <w:vAlign w:val="center"/>
            <w:hideMark/>
          </w:tcPr>
          <w:p w14:paraId="2F23D7B3" w14:textId="77777777" w:rsidR="00554332" w:rsidRPr="00554332" w:rsidRDefault="00554332" w:rsidP="00554332">
            <w:pPr>
              <w:jc w:val="center"/>
              <w:rPr>
                <w:color w:val="000000"/>
                <w:lang w:eastAsia="tr-TR"/>
              </w:rPr>
            </w:pPr>
            <w:r w:rsidRPr="00554332">
              <w:rPr>
                <w:color w:val="000000"/>
                <w:lang w:eastAsia="tr-TR"/>
              </w:rPr>
              <w:t>66</w:t>
            </w:r>
          </w:p>
        </w:tc>
        <w:tc>
          <w:tcPr>
            <w:tcW w:w="1540" w:type="dxa"/>
            <w:tcBorders>
              <w:top w:val="nil"/>
              <w:left w:val="nil"/>
              <w:bottom w:val="single" w:sz="8" w:space="0" w:color="auto"/>
              <w:right w:val="single" w:sz="8" w:space="0" w:color="auto"/>
            </w:tcBorders>
            <w:shd w:val="clear" w:color="auto" w:fill="auto"/>
            <w:noWrap/>
            <w:vAlign w:val="center"/>
            <w:hideMark/>
          </w:tcPr>
          <w:p w14:paraId="0D16C8B2"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3E1E0B66" w14:textId="77777777" w:rsidR="00554332" w:rsidRPr="00554332" w:rsidRDefault="00554332" w:rsidP="00554332">
            <w:pPr>
              <w:jc w:val="center"/>
              <w:rPr>
                <w:color w:val="000000"/>
                <w:lang w:eastAsia="tr-TR"/>
              </w:rPr>
            </w:pPr>
            <w:r w:rsidRPr="00554332">
              <w:rPr>
                <w:color w:val="000000"/>
                <w:lang w:eastAsia="tr-TR"/>
              </w:rPr>
              <w:t>49</w:t>
            </w:r>
          </w:p>
        </w:tc>
      </w:tr>
      <w:tr w:rsidR="00554332" w:rsidRPr="00554332" w14:paraId="75606482"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4B3E8358" w14:textId="77777777" w:rsidR="00554332" w:rsidRPr="00554332" w:rsidRDefault="00554332" w:rsidP="00554332">
            <w:pPr>
              <w:rPr>
                <w:b/>
                <w:bCs/>
                <w:color w:val="000000"/>
                <w:lang w:eastAsia="tr-TR"/>
              </w:rPr>
            </w:pPr>
            <w:r w:rsidRPr="00554332">
              <w:rPr>
                <w:b/>
                <w:bCs/>
                <w:color w:val="000000"/>
                <w:lang w:eastAsia="tr-TR"/>
              </w:rPr>
              <w:t>Kapasite</w:t>
            </w:r>
          </w:p>
        </w:tc>
        <w:tc>
          <w:tcPr>
            <w:tcW w:w="1540" w:type="dxa"/>
            <w:tcBorders>
              <w:top w:val="nil"/>
              <w:left w:val="nil"/>
              <w:bottom w:val="single" w:sz="8" w:space="0" w:color="auto"/>
              <w:right w:val="single" w:sz="8" w:space="0" w:color="auto"/>
            </w:tcBorders>
            <w:shd w:val="clear" w:color="auto" w:fill="auto"/>
            <w:vAlign w:val="center"/>
            <w:hideMark/>
          </w:tcPr>
          <w:p w14:paraId="3841B530"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4BD0D3B2"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255624AA"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74C94ECB"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69E0B50F"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6C8EEF44"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427DF658" w14:textId="77777777" w:rsidR="00554332" w:rsidRPr="00554332" w:rsidRDefault="00554332" w:rsidP="00554332">
            <w:pPr>
              <w:jc w:val="center"/>
              <w:rPr>
                <w:color w:val="000000"/>
                <w:lang w:eastAsia="tr-TR"/>
              </w:rPr>
            </w:pPr>
            <w:r w:rsidRPr="00554332">
              <w:rPr>
                <w:color w:val="000000"/>
                <w:lang w:eastAsia="tr-TR"/>
              </w:rPr>
              <w:t>100</w:t>
            </w:r>
          </w:p>
        </w:tc>
      </w:tr>
      <w:tr w:rsidR="00554332" w:rsidRPr="00554332" w14:paraId="105121C2"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0DFCC791" w14:textId="77777777" w:rsidR="00554332" w:rsidRPr="00554332" w:rsidRDefault="00554332" w:rsidP="00554332">
            <w:pPr>
              <w:rPr>
                <w:b/>
                <w:bCs/>
                <w:color w:val="000000"/>
                <w:lang w:eastAsia="tr-TR"/>
              </w:rPr>
            </w:pPr>
            <w:r w:rsidRPr="00554332">
              <w:rPr>
                <w:b/>
                <w:bCs/>
                <w:color w:val="000000"/>
                <w:lang w:eastAsia="tr-TR"/>
              </w:rPr>
              <w:t>KKO</w:t>
            </w:r>
          </w:p>
        </w:tc>
        <w:tc>
          <w:tcPr>
            <w:tcW w:w="1540" w:type="dxa"/>
            <w:tcBorders>
              <w:top w:val="nil"/>
              <w:left w:val="nil"/>
              <w:bottom w:val="single" w:sz="8" w:space="0" w:color="auto"/>
              <w:right w:val="single" w:sz="8" w:space="0" w:color="auto"/>
            </w:tcBorders>
            <w:shd w:val="clear" w:color="auto" w:fill="auto"/>
            <w:vAlign w:val="center"/>
            <w:hideMark/>
          </w:tcPr>
          <w:p w14:paraId="3580AE5D"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24ADF177"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4015273D" w14:textId="77777777" w:rsidR="00554332" w:rsidRPr="00554332" w:rsidRDefault="00554332" w:rsidP="00554332">
            <w:pPr>
              <w:jc w:val="center"/>
              <w:rPr>
                <w:color w:val="000000"/>
                <w:lang w:eastAsia="tr-TR"/>
              </w:rPr>
            </w:pPr>
            <w:r w:rsidRPr="00554332">
              <w:rPr>
                <w:color w:val="000000"/>
                <w:lang w:eastAsia="tr-TR"/>
              </w:rPr>
              <w:t>99</w:t>
            </w:r>
          </w:p>
        </w:tc>
        <w:tc>
          <w:tcPr>
            <w:tcW w:w="1540" w:type="dxa"/>
            <w:tcBorders>
              <w:top w:val="nil"/>
              <w:left w:val="nil"/>
              <w:bottom w:val="single" w:sz="8" w:space="0" w:color="auto"/>
              <w:right w:val="single" w:sz="8" w:space="0" w:color="auto"/>
            </w:tcBorders>
            <w:shd w:val="clear" w:color="auto" w:fill="auto"/>
            <w:noWrap/>
            <w:vAlign w:val="center"/>
            <w:hideMark/>
          </w:tcPr>
          <w:p w14:paraId="068F342B" w14:textId="77777777" w:rsidR="00554332" w:rsidRPr="00554332" w:rsidRDefault="00554332" w:rsidP="00554332">
            <w:pPr>
              <w:jc w:val="center"/>
              <w:rPr>
                <w:color w:val="000000"/>
                <w:lang w:eastAsia="tr-TR"/>
              </w:rPr>
            </w:pPr>
            <w:r w:rsidRPr="00554332">
              <w:rPr>
                <w:color w:val="000000"/>
                <w:lang w:eastAsia="tr-TR"/>
              </w:rPr>
              <w:t>102</w:t>
            </w:r>
          </w:p>
        </w:tc>
        <w:tc>
          <w:tcPr>
            <w:tcW w:w="1540" w:type="dxa"/>
            <w:tcBorders>
              <w:top w:val="nil"/>
              <w:left w:val="nil"/>
              <w:bottom w:val="single" w:sz="8" w:space="0" w:color="auto"/>
              <w:right w:val="single" w:sz="8" w:space="0" w:color="auto"/>
            </w:tcBorders>
            <w:shd w:val="clear" w:color="auto" w:fill="auto"/>
            <w:noWrap/>
            <w:vAlign w:val="center"/>
            <w:hideMark/>
          </w:tcPr>
          <w:p w14:paraId="3ED10367" w14:textId="77777777" w:rsidR="00554332" w:rsidRPr="00554332" w:rsidRDefault="00554332" w:rsidP="00554332">
            <w:pPr>
              <w:jc w:val="center"/>
              <w:rPr>
                <w:color w:val="000000"/>
                <w:lang w:eastAsia="tr-TR"/>
              </w:rPr>
            </w:pPr>
            <w:r w:rsidRPr="00554332">
              <w:rPr>
                <w:color w:val="000000"/>
                <w:lang w:eastAsia="tr-TR"/>
              </w:rPr>
              <w:t>94</w:t>
            </w:r>
          </w:p>
        </w:tc>
        <w:tc>
          <w:tcPr>
            <w:tcW w:w="1540" w:type="dxa"/>
            <w:tcBorders>
              <w:top w:val="nil"/>
              <w:left w:val="nil"/>
              <w:bottom w:val="single" w:sz="8" w:space="0" w:color="auto"/>
              <w:right w:val="single" w:sz="8" w:space="0" w:color="auto"/>
            </w:tcBorders>
            <w:shd w:val="clear" w:color="auto" w:fill="auto"/>
            <w:noWrap/>
            <w:vAlign w:val="center"/>
            <w:hideMark/>
          </w:tcPr>
          <w:p w14:paraId="737C5F94"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056BB6D1" w14:textId="77777777" w:rsidR="00554332" w:rsidRPr="00554332" w:rsidRDefault="00554332" w:rsidP="00554332">
            <w:pPr>
              <w:jc w:val="center"/>
              <w:rPr>
                <w:color w:val="000000"/>
                <w:lang w:eastAsia="tr-TR"/>
              </w:rPr>
            </w:pPr>
            <w:r w:rsidRPr="00554332">
              <w:rPr>
                <w:color w:val="000000"/>
                <w:lang w:eastAsia="tr-TR"/>
              </w:rPr>
              <w:t>65</w:t>
            </w:r>
          </w:p>
        </w:tc>
      </w:tr>
      <w:tr w:rsidR="00554332" w:rsidRPr="00554332" w14:paraId="5057B953"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1388BAF0" w14:textId="77777777" w:rsidR="00554332" w:rsidRPr="00554332" w:rsidRDefault="00554332" w:rsidP="00554332">
            <w:pPr>
              <w:rPr>
                <w:b/>
                <w:bCs/>
                <w:color w:val="000000"/>
                <w:lang w:eastAsia="tr-TR"/>
              </w:rPr>
            </w:pPr>
            <w:r w:rsidRPr="00554332">
              <w:rPr>
                <w:b/>
                <w:bCs/>
                <w:color w:val="000000"/>
                <w:lang w:eastAsia="tr-TR"/>
              </w:rPr>
              <w:t>Stoklar</w:t>
            </w:r>
          </w:p>
        </w:tc>
        <w:tc>
          <w:tcPr>
            <w:tcW w:w="1540" w:type="dxa"/>
            <w:tcBorders>
              <w:top w:val="nil"/>
              <w:left w:val="nil"/>
              <w:bottom w:val="single" w:sz="8" w:space="0" w:color="auto"/>
              <w:right w:val="single" w:sz="8" w:space="0" w:color="auto"/>
            </w:tcBorders>
            <w:shd w:val="clear" w:color="auto" w:fill="auto"/>
            <w:vAlign w:val="center"/>
            <w:hideMark/>
          </w:tcPr>
          <w:p w14:paraId="7F784A26"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44C18027"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4E5E24D2" w14:textId="77777777" w:rsidR="00554332" w:rsidRPr="00554332" w:rsidRDefault="00554332" w:rsidP="00554332">
            <w:pPr>
              <w:jc w:val="center"/>
              <w:rPr>
                <w:color w:val="000000"/>
                <w:lang w:eastAsia="tr-TR"/>
              </w:rPr>
            </w:pPr>
            <w:r w:rsidRPr="00554332">
              <w:rPr>
                <w:color w:val="000000"/>
                <w:lang w:eastAsia="tr-TR"/>
              </w:rPr>
              <w:t>260</w:t>
            </w:r>
          </w:p>
        </w:tc>
        <w:tc>
          <w:tcPr>
            <w:tcW w:w="1540" w:type="dxa"/>
            <w:tcBorders>
              <w:top w:val="nil"/>
              <w:left w:val="nil"/>
              <w:bottom w:val="single" w:sz="8" w:space="0" w:color="auto"/>
              <w:right w:val="single" w:sz="8" w:space="0" w:color="auto"/>
            </w:tcBorders>
            <w:shd w:val="clear" w:color="auto" w:fill="auto"/>
            <w:noWrap/>
            <w:vAlign w:val="center"/>
            <w:hideMark/>
          </w:tcPr>
          <w:p w14:paraId="0CB75F2A" w14:textId="77777777" w:rsidR="00554332" w:rsidRPr="00554332" w:rsidRDefault="00554332" w:rsidP="00554332">
            <w:pPr>
              <w:jc w:val="center"/>
              <w:rPr>
                <w:color w:val="000000"/>
                <w:lang w:eastAsia="tr-TR"/>
              </w:rPr>
            </w:pPr>
            <w:r w:rsidRPr="00554332">
              <w:rPr>
                <w:color w:val="000000"/>
                <w:lang w:eastAsia="tr-TR"/>
              </w:rPr>
              <w:t>87</w:t>
            </w:r>
          </w:p>
        </w:tc>
        <w:tc>
          <w:tcPr>
            <w:tcW w:w="1540" w:type="dxa"/>
            <w:tcBorders>
              <w:top w:val="nil"/>
              <w:left w:val="nil"/>
              <w:bottom w:val="single" w:sz="8" w:space="0" w:color="auto"/>
              <w:right w:val="single" w:sz="8" w:space="0" w:color="auto"/>
            </w:tcBorders>
            <w:shd w:val="clear" w:color="auto" w:fill="auto"/>
            <w:noWrap/>
            <w:vAlign w:val="center"/>
            <w:hideMark/>
          </w:tcPr>
          <w:p w14:paraId="71CA7DAF" w14:textId="77777777" w:rsidR="00554332" w:rsidRPr="00554332" w:rsidRDefault="00554332" w:rsidP="00554332">
            <w:pPr>
              <w:jc w:val="center"/>
              <w:rPr>
                <w:color w:val="000000"/>
                <w:lang w:eastAsia="tr-TR"/>
              </w:rPr>
            </w:pPr>
            <w:r w:rsidRPr="00554332">
              <w:rPr>
                <w:color w:val="000000"/>
                <w:lang w:eastAsia="tr-TR"/>
              </w:rPr>
              <w:t>90</w:t>
            </w:r>
          </w:p>
        </w:tc>
        <w:tc>
          <w:tcPr>
            <w:tcW w:w="1540" w:type="dxa"/>
            <w:tcBorders>
              <w:top w:val="nil"/>
              <w:left w:val="nil"/>
              <w:bottom w:val="single" w:sz="8" w:space="0" w:color="auto"/>
              <w:right w:val="single" w:sz="8" w:space="0" w:color="auto"/>
            </w:tcBorders>
            <w:shd w:val="clear" w:color="auto" w:fill="auto"/>
            <w:noWrap/>
            <w:vAlign w:val="center"/>
            <w:hideMark/>
          </w:tcPr>
          <w:p w14:paraId="0044A1F5"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6405DF63" w14:textId="77777777" w:rsidR="00554332" w:rsidRPr="00554332" w:rsidRDefault="00554332" w:rsidP="00554332">
            <w:pPr>
              <w:jc w:val="center"/>
              <w:rPr>
                <w:color w:val="000000"/>
                <w:lang w:eastAsia="tr-TR"/>
              </w:rPr>
            </w:pPr>
            <w:r w:rsidRPr="00554332">
              <w:rPr>
                <w:color w:val="000000"/>
                <w:lang w:eastAsia="tr-TR"/>
              </w:rPr>
              <w:t>95</w:t>
            </w:r>
          </w:p>
        </w:tc>
      </w:tr>
      <w:tr w:rsidR="00554332" w:rsidRPr="00554332" w14:paraId="17D6A9AE"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506D7DA4" w14:textId="77777777" w:rsidR="00554332" w:rsidRPr="00554332" w:rsidRDefault="00554332" w:rsidP="00554332">
            <w:pPr>
              <w:rPr>
                <w:b/>
                <w:bCs/>
                <w:color w:val="000000"/>
                <w:lang w:eastAsia="tr-TR"/>
              </w:rPr>
            </w:pPr>
            <w:r w:rsidRPr="00554332">
              <w:rPr>
                <w:b/>
                <w:bCs/>
                <w:color w:val="000000"/>
                <w:lang w:eastAsia="tr-TR"/>
              </w:rPr>
              <w:t>İstihdam</w:t>
            </w:r>
          </w:p>
        </w:tc>
        <w:tc>
          <w:tcPr>
            <w:tcW w:w="1540" w:type="dxa"/>
            <w:tcBorders>
              <w:top w:val="nil"/>
              <w:left w:val="nil"/>
              <w:bottom w:val="single" w:sz="8" w:space="0" w:color="auto"/>
              <w:right w:val="single" w:sz="8" w:space="0" w:color="auto"/>
            </w:tcBorders>
            <w:shd w:val="clear" w:color="auto" w:fill="auto"/>
            <w:vAlign w:val="center"/>
            <w:hideMark/>
          </w:tcPr>
          <w:p w14:paraId="1379EA47"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471D5645"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4B8382E9" w14:textId="77777777" w:rsidR="00554332" w:rsidRPr="00554332" w:rsidRDefault="00554332" w:rsidP="00554332">
            <w:pPr>
              <w:jc w:val="center"/>
              <w:rPr>
                <w:color w:val="000000"/>
                <w:lang w:eastAsia="tr-TR"/>
              </w:rPr>
            </w:pPr>
            <w:r w:rsidRPr="00554332">
              <w:rPr>
                <w:color w:val="000000"/>
                <w:lang w:eastAsia="tr-TR"/>
              </w:rPr>
              <w:t>104</w:t>
            </w:r>
          </w:p>
        </w:tc>
        <w:tc>
          <w:tcPr>
            <w:tcW w:w="1540" w:type="dxa"/>
            <w:tcBorders>
              <w:top w:val="nil"/>
              <w:left w:val="nil"/>
              <w:bottom w:val="single" w:sz="8" w:space="0" w:color="auto"/>
              <w:right w:val="single" w:sz="8" w:space="0" w:color="auto"/>
            </w:tcBorders>
            <w:shd w:val="clear" w:color="auto" w:fill="auto"/>
            <w:noWrap/>
            <w:vAlign w:val="center"/>
            <w:hideMark/>
          </w:tcPr>
          <w:p w14:paraId="0F42096D" w14:textId="77777777" w:rsidR="00554332" w:rsidRPr="00554332" w:rsidRDefault="00554332" w:rsidP="00554332">
            <w:pPr>
              <w:jc w:val="center"/>
              <w:rPr>
                <w:color w:val="000000"/>
                <w:lang w:eastAsia="tr-TR"/>
              </w:rPr>
            </w:pPr>
            <w:r w:rsidRPr="00554332">
              <w:rPr>
                <w:color w:val="000000"/>
                <w:lang w:eastAsia="tr-TR"/>
              </w:rPr>
              <w:t>113</w:t>
            </w:r>
          </w:p>
        </w:tc>
        <w:tc>
          <w:tcPr>
            <w:tcW w:w="1540" w:type="dxa"/>
            <w:tcBorders>
              <w:top w:val="nil"/>
              <w:left w:val="nil"/>
              <w:bottom w:val="single" w:sz="8" w:space="0" w:color="auto"/>
              <w:right w:val="single" w:sz="8" w:space="0" w:color="auto"/>
            </w:tcBorders>
            <w:shd w:val="clear" w:color="auto" w:fill="auto"/>
            <w:noWrap/>
            <w:vAlign w:val="center"/>
            <w:hideMark/>
          </w:tcPr>
          <w:p w14:paraId="737059D6" w14:textId="77777777" w:rsidR="00554332" w:rsidRPr="00554332" w:rsidRDefault="00554332" w:rsidP="00554332">
            <w:pPr>
              <w:jc w:val="center"/>
              <w:rPr>
                <w:color w:val="000000"/>
                <w:lang w:eastAsia="tr-TR"/>
              </w:rPr>
            </w:pPr>
            <w:r w:rsidRPr="00554332">
              <w:rPr>
                <w:color w:val="000000"/>
                <w:lang w:eastAsia="tr-TR"/>
              </w:rPr>
              <w:t>113</w:t>
            </w:r>
          </w:p>
        </w:tc>
        <w:tc>
          <w:tcPr>
            <w:tcW w:w="1540" w:type="dxa"/>
            <w:tcBorders>
              <w:top w:val="nil"/>
              <w:left w:val="nil"/>
              <w:bottom w:val="single" w:sz="8" w:space="0" w:color="auto"/>
              <w:right w:val="single" w:sz="8" w:space="0" w:color="auto"/>
            </w:tcBorders>
            <w:shd w:val="clear" w:color="auto" w:fill="auto"/>
            <w:noWrap/>
            <w:vAlign w:val="center"/>
            <w:hideMark/>
          </w:tcPr>
          <w:p w14:paraId="38334C45"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2301D1B4" w14:textId="77777777" w:rsidR="00554332" w:rsidRPr="00554332" w:rsidRDefault="00554332" w:rsidP="00554332">
            <w:pPr>
              <w:jc w:val="center"/>
              <w:rPr>
                <w:color w:val="000000"/>
                <w:lang w:eastAsia="tr-TR"/>
              </w:rPr>
            </w:pPr>
            <w:r w:rsidRPr="00554332">
              <w:rPr>
                <w:color w:val="000000"/>
                <w:lang w:eastAsia="tr-TR"/>
              </w:rPr>
              <w:t>96</w:t>
            </w:r>
          </w:p>
        </w:tc>
      </w:tr>
      <w:tr w:rsidR="00554332" w:rsidRPr="00554332" w14:paraId="3C76CE63"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21383009" w14:textId="77777777" w:rsidR="00554332" w:rsidRPr="00554332" w:rsidRDefault="00554332" w:rsidP="00554332">
            <w:pPr>
              <w:rPr>
                <w:b/>
                <w:bCs/>
                <w:color w:val="000000"/>
                <w:lang w:eastAsia="tr-TR"/>
              </w:rPr>
            </w:pPr>
            <w:r w:rsidRPr="00554332">
              <w:rPr>
                <w:b/>
                <w:bCs/>
                <w:color w:val="000000"/>
                <w:lang w:eastAsia="tr-TR"/>
              </w:rPr>
              <w:t>Verimlilik</w:t>
            </w:r>
          </w:p>
        </w:tc>
        <w:tc>
          <w:tcPr>
            <w:tcW w:w="1540" w:type="dxa"/>
            <w:tcBorders>
              <w:top w:val="nil"/>
              <w:left w:val="nil"/>
              <w:bottom w:val="single" w:sz="8" w:space="0" w:color="auto"/>
              <w:right w:val="single" w:sz="8" w:space="0" w:color="auto"/>
            </w:tcBorders>
            <w:shd w:val="clear" w:color="auto" w:fill="auto"/>
            <w:vAlign w:val="center"/>
            <w:hideMark/>
          </w:tcPr>
          <w:p w14:paraId="0397891D"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6773C7B8"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5FC1C1CC" w14:textId="77777777" w:rsidR="00554332" w:rsidRPr="00554332" w:rsidRDefault="00554332" w:rsidP="00554332">
            <w:pPr>
              <w:jc w:val="center"/>
              <w:rPr>
                <w:color w:val="000000"/>
                <w:lang w:eastAsia="tr-TR"/>
              </w:rPr>
            </w:pPr>
            <w:r w:rsidRPr="00554332">
              <w:rPr>
                <w:color w:val="000000"/>
                <w:lang w:eastAsia="tr-TR"/>
              </w:rPr>
              <w:t>95</w:t>
            </w:r>
          </w:p>
        </w:tc>
        <w:tc>
          <w:tcPr>
            <w:tcW w:w="1540" w:type="dxa"/>
            <w:tcBorders>
              <w:top w:val="nil"/>
              <w:left w:val="nil"/>
              <w:bottom w:val="single" w:sz="8" w:space="0" w:color="auto"/>
              <w:right w:val="single" w:sz="8" w:space="0" w:color="auto"/>
            </w:tcBorders>
            <w:shd w:val="clear" w:color="auto" w:fill="auto"/>
            <w:noWrap/>
            <w:vAlign w:val="center"/>
            <w:hideMark/>
          </w:tcPr>
          <w:p w14:paraId="273494CA" w14:textId="77777777" w:rsidR="00554332" w:rsidRPr="00554332" w:rsidRDefault="00554332" w:rsidP="00554332">
            <w:pPr>
              <w:jc w:val="center"/>
              <w:rPr>
                <w:color w:val="000000"/>
                <w:lang w:eastAsia="tr-TR"/>
              </w:rPr>
            </w:pPr>
            <w:r w:rsidRPr="00554332">
              <w:rPr>
                <w:color w:val="000000"/>
                <w:lang w:eastAsia="tr-TR"/>
              </w:rPr>
              <w:t>91</w:t>
            </w:r>
          </w:p>
        </w:tc>
        <w:tc>
          <w:tcPr>
            <w:tcW w:w="1540" w:type="dxa"/>
            <w:tcBorders>
              <w:top w:val="nil"/>
              <w:left w:val="nil"/>
              <w:bottom w:val="single" w:sz="8" w:space="0" w:color="auto"/>
              <w:right w:val="single" w:sz="8" w:space="0" w:color="auto"/>
            </w:tcBorders>
            <w:shd w:val="clear" w:color="auto" w:fill="auto"/>
            <w:noWrap/>
            <w:vAlign w:val="center"/>
            <w:hideMark/>
          </w:tcPr>
          <w:p w14:paraId="273CCF84" w14:textId="77777777" w:rsidR="00554332" w:rsidRPr="00554332" w:rsidRDefault="00554332" w:rsidP="00554332">
            <w:pPr>
              <w:jc w:val="center"/>
              <w:rPr>
                <w:color w:val="000000"/>
                <w:lang w:eastAsia="tr-TR"/>
              </w:rPr>
            </w:pPr>
            <w:r w:rsidRPr="00554332">
              <w:rPr>
                <w:color w:val="000000"/>
                <w:lang w:eastAsia="tr-TR"/>
              </w:rPr>
              <w:t>83</w:t>
            </w:r>
          </w:p>
        </w:tc>
        <w:tc>
          <w:tcPr>
            <w:tcW w:w="1540" w:type="dxa"/>
            <w:tcBorders>
              <w:top w:val="nil"/>
              <w:left w:val="nil"/>
              <w:bottom w:val="single" w:sz="8" w:space="0" w:color="auto"/>
              <w:right w:val="single" w:sz="8" w:space="0" w:color="auto"/>
            </w:tcBorders>
            <w:shd w:val="clear" w:color="auto" w:fill="auto"/>
            <w:noWrap/>
            <w:vAlign w:val="center"/>
            <w:hideMark/>
          </w:tcPr>
          <w:p w14:paraId="62F1D564"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72944061" w14:textId="77777777" w:rsidR="00554332" w:rsidRPr="00554332" w:rsidRDefault="00554332" w:rsidP="00554332">
            <w:pPr>
              <w:jc w:val="center"/>
              <w:rPr>
                <w:color w:val="000000"/>
                <w:lang w:eastAsia="tr-TR"/>
              </w:rPr>
            </w:pPr>
            <w:r w:rsidRPr="00554332">
              <w:rPr>
                <w:color w:val="000000"/>
                <w:lang w:eastAsia="tr-TR"/>
              </w:rPr>
              <w:t>68</w:t>
            </w:r>
          </w:p>
        </w:tc>
      </w:tr>
      <w:tr w:rsidR="00554332" w:rsidRPr="00554332" w14:paraId="4AAFD081" w14:textId="77777777" w:rsidTr="009613E0">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34D87D43" w14:textId="77777777" w:rsidR="00554332" w:rsidRPr="00554332" w:rsidRDefault="00554332" w:rsidP="00554332">
            <w:pPr>
              <w:rPr>
                <w:b/>
                <w:bCs/>
                <w:color w:val="000000"/>
                <w:lang w:eastAsia="tr-TR"/>
              </w:rPr>
            </w:pPr>
            <w:r w:rsidRPr="00554332">
              <w:rPr>
                <w:b/>
                <w:bCs/>
                <w:color w:val="000000"/>
                <w:lang w:eastAsia="tr-TR"/>
              </w:rPr>
              <w:t>Karlılık</w:t>
            </w:r>
          </w:p>
        </w:tc>
        <w:tc>
          <w:tcPr>
            <w:tcW w:w="1540" w:type="dxa"/>
            <w:tcBorders>
              <w:top w:val="nil"/>
              <w:left w:val="nil"/>
              <w:bottom w:val="single" w:sz="8" w:space="0" w:color="auto"/>
              <w:right w:val="single" w:sz="8" w:space="0" w:color="auto"/>
            </w:tcBorders>
            <w:shd w:val="clear" w:color="auto" w:fill="auto"/>
            <w:vAlign w:val="center"/>
            <w:hideMark/>
          </w:tcPr>
          <w:p w14:paraId="704A5040" w14:textId="77777777" w:rsidR="00554332" w:rsidRPr="00554332" w:rsidRDefault="00554332" w:rsidP="00554332">
            <w:pPr>
              <w:jc w:val="center"/>
              <w:rPr>
                <w:color w:val="000000"/>
                <w:lang w:eastAsia="tr-TR"/>
              </w:rPr>
            </w:pPr>
            <w:r w:rsidRPr="00554332">
              <w:rPr>
                <w:color w:val="000000"/>
                <w:lang w:eastAsia="tr-TR"/>
              </w:rPr>
              <w:t>Endeks</w:t>
            </w:r>
          </w:p>
        </w:tc>
        <w:tc>
          <w:tcPr>
            <w:tcW w:w="1540" w:type="dxa"/>
            <w:tcBorders>
              <w:top w:val="nil"/>
              <w:left w:val="nil"/>
              <w:bottom w:val="single" w:sz="8" w:space="0" w:color="auto"/>
              <w:right w:val="single" w:sz="8" w:space="0" w:color="auto"/>
            </w:tcBorders>
            <w:shd w:val="clear" w:color="auto" w:fill="auto"/>
            <w:noWrap/>
            <w:vAlign w:val="center"/>
            <w:hideMark/>
          </w:tcPr>
          <w:p w14:paraId="6DF58A14" w14:textId="77777777" w:rsidR="00554332" w:rsidRPr="00554332" w:rsidRDefault="00554332" w:rsidP="00554332">
            <w:pPr>
              <w:jc w:val="center"/>
              <w:rPr>
                <w:color w:val="000000"/>
                <w:lang w:eastAsia="tr-TR"/>
              </w:rPr>
            </w:pPr>
            <w:r w:rsidRPr="00554332">
              <w:rPr>
                <w:color w:val="000000"/>
                <w:lang w:eastAsia="tr-TR"/>
              </w:rPr>
              <w:t>100</w:t>
            </w:r>
          </w:p>
        </w:tc>
        <w:tc>
          <w:tcPr>
            <w:tcW w:w="1540" w:type="dxa"/>
            <w:tcBorders>
              <w:top w:val="nil"/>
              <w:left w:val="nil"/>
              <w:bottom w:val="single" w:sz="8" w:space="0" w:color="auto"/>
              <w:right w:val="single" w:sz="8" w:space="0" w:color="auto"/>
            </w:tcBorders>
            <w:shd w:val="clear" w:color="auto" w:fill="auto"/>
            <w:noWrap/>
            <w:vAlign w:val="center"/>
            <w:hideMark/>
          </w:tcPr>
          <w:p w14:paraId="7FBF1194" w14:textId="77777777" w:rsidR="00554332" w:rsidRPr="00554332" w:rsidRDefault="00554332" w:rsidP="00554332">
            <w:pPr>
              <w:jc w:val="center"/>
              <w:rPr>
                <w:color w:val="000000"/>
                <w:lang w:eastAsia="tr-TR"/>
              </w:rPr>
            </w:pPr>
            <w:r w:rsidRPr="00554332">
              <w:rPr>
                <w:color w:val="000000"/>
                <w:lang w:eastAsia="tr-TR"/>
              </w:rPr>
              <w:t>416</w:t>
            </w:r>
          </w:p>
        </w:tc>
        <w:tc>
          <w:tcPr>
            <w:tcW w:w="1540" w:type="dxa"/>
            <w:tcBorders>
              <w:top w:val="nil"/>
              <w:left w:val="nil"/>
              <w:bottom w:val="single" w:sz="8" w:space="0" w:color="auto"/>
              <w:right w:val="single" w:sz="8" w:space="0" w:color="auto"/>
            </w:tcBorders>
            <w:shd w:val="clear" w:color="auto" w:fill="auto"/>
            <w:noWrap/>
            <w:vAlign w:val="center"/>
            <w:hideMark/>
          </w:tcPr>
          <w:p w14:paraId="601265C2" w14:textId="77777777" w:rsidR="00554332" w:rsidRPr="00554332" w:rsidRDefault="00554332" w:rsidP="00554332">
            <w:pPr>
              <w:jc w:val="center"/>
              <w:rPr>
                <w:color w:val="000000"/>
                <w:lang w:eastAsia="tr-TR"/>
              </w:rPr>
            </w:pPr>
            <w:r w:rsidRPr="00554332">
              <w:rPr>
                <w:color w:val="000000"/>
                <w:lang w:eastAsia="tr-TR"/>
              </w:rPr>
              <w:t>917</w:t>
            </w:r>
          </w:p>
        </w:tc>
        <w:tc>
          <w:tcPr>
            <w:tcW w:w="1540" w:type="dxa"/>
            <w:tcBorders>
              <w:top w:val="nil"/>
              <w:left w:val="nil"/>
              <w:bottom w:val="single" w:sz="8" w:space="0" w:color="auto"/>
              <w:right w:val="single" w:sz="8" w:space="0" w:color="auto"/>
            </w:tcBorders>
            <w:shd w:val="clear" w:color="auto" w:fill="auto"/>
            <w:noWrap/>
            <w:vAlign w:val="center"/>
            <w:hideMark/>
          </w:tcPr>
          <w:p w14:paraId="3CD69B38" w14:textId="77777777" w:rsidR="00554332" w:rsidRPr="00554332" w:rsidRDefault="00554332" w:rsidP="00554332">
            <w:pPr>
              <w:jc w:val="center"/>
              <w:rPr>
                <w:color w:val="000000"/>
                <w:lang w:eastAsia="tr-TR"/>
              </w:rPr>
            </w:pPr>
            <w:r w:rsidRPr="00554332">
              <w:rPr>
                <w:color w:val="000000"/>
                <w:lang w:eastAsia="tr-TR"/>
              </w:rPr>
              <w:t>311</w:t>
            </w:r>
          </w:p>
        </w:tc>
        <w:tc>
          <w:tcPr>
            <w:tcW w:w="1540" w:type="dxa"/>
            <w:tcBorders>
              <w:top w:val="nil"/>
              <w:left w:val="nil"/>
              <w:bottom w:val="single" w:sz="8" w:space="0" w:color="auto"/>
              <w:right w:val="single" w:sz="8" w:space="0" w:color="auto"/>
            </w:tcBorders>
            <w:shd w:val="clear" w:color="auto" w:fill="auto"/>
            <w:noWrap/>
            <w:vAlign w:val="center"/>
            <w:hideMark/>
          </w:tcPr>
          <w:p w14:paraId="100D81B9" w14:textId="77777777" w:rsidR="00554332" w:rsidRPr="00554332" w:rsidRDefault="00554332" w:rsidP="00554332">
            <w:pPr>
              <w:jc w:val="center"/>
              <w:rPr>
                <w:color w:val="000000"/>
                <w:lang w:eastAsia="tr-TR"/>
              </w:rPr>
            </w:pPr>
            <w:r w:rsidRPr="00554332">
              <w:rPr>
                <w:color w:val="000000"/>
                <w:lang w:eastAsia="tr-TR"/>
              </w:rPr>
              <w:t>100</w:t>
            </w:r>
          </w:p>
        </w:tc>
        <w:tc>
          <w:tcPr>
            <w:tcW w:w="1200" w:type="dxa"/>
            <w:tcBorders>
              <w:top w:val="nil"/>
              <w:left w:val="nil"/>
              <w:bottom w:val="single" w:sz="8" w:space="0" w:color="auto"/>
              <w:right w:val="single" w:sz="8" w:space="0" w:color="auto"/>
            </w:tcBorders>
            <w:shd w:val="clear" w:color="auto" w:fill="auto"/>
            <w:noWrap/>
            <w:vAlign w:val="center"/>
            <w:hideMark/>
          </w:tcPr>
          <w:p w14:paraId="71364988" w14:textId="77777777" w:rsidR="00554332" w:rsidRPr="00554332" w:rsidRDefault="00554332" w:rsidP="00554332">
            <w:pPr>
              <w:jc w:val="center"/>
              <w:rPr>
                <w:color w:val="000000"/>
                <w:lang w:eastAsia="tr-TR"/>
              </w:rPr>
            </w:pPr>
            <w:r w:rsidRPr="00554332">
              <w:rPr>
                <w:color w:val="000000"/>
                <w:lang w:eastAsia="tr-TR"/>
              </w:rPr>
              <w:t>-9</w:t>
            </w:r>
          </w:p>
        </w:tc>
      </w:tr>
    </w:tbl>
    <w:p w14:paraId="55DEC67E" w14:textId="77777777" w:rsidR="00554332" w:rsidRPr="00554332" w:rsidRDefault="00554332" w:rsidP="00554332">
      <w:pPr>
        <w:rPr>
          <w:rFonts w:ascii="Calibri" w:eastAsia="Calibri" w:hAnsi="Calibri"/>
          <w:sz w:val="22"/>
          <w:szCs w:val="22"/>
        </w:rPr>
      </w:pPr>
    </w:p>
    <w:p w14:paraId="5E71C39C" w14:textId="77777777" w:rsidR="00554332" w:rsidRPr="00554332" w:rsidRDefault="00554332" w:rsidP="00554332">
      <w:pPr>
        <w:rPr>
          <w:rFonts w:ascii="Calibri" w:eastAsia="Calibri" w:hAnsi="Calibri"/>
          <w:sz w:val="22"/>
          <w:szCs w:val="22"/>
        </w:rPr>
      </w:pPr>
    </w:p>
    <w:p w14:paraId="4D6A30D5" w14:textId="77777777" w:rsidR="00554332" w:rsidRPr="00554332" w:rsidRDefault="00554332" w:rsidP="00554332">
      <w:pPr>
        <w:rPr>
          <w:rFonts w:ascii="Calibri" w:eastAsia="Calibri" w:hAnsi="Calibri"/>
          <w:sz w:val="22"/>
          <w:szCs w:val="22"/>
        </w:rPr>
      </w:pPr>
    </w:p>
    <w:p w14:paraId="7DE02A33" w14:textId="77777777" w:rsidR="00554332" w:rsidRPr="00554332" w:rsidRDefault="00554332" w:rsidP="00554332">
      <w:pPr>
        <w:rPr>
          <w:rFonts w:ascii="Calibri" w:eastAsia="Calibri" w:hAnsi="Calibri"/>
          <w:sz w:val="22"/>
          <w:szCs w:val="22"/>
        </w:rPr>
      </w:pPr>
    </w:p>
    <w:p w14:paraId="1BBFEA07" w14:textId="77777777" w:rsidR="00554332" w:rsidRPr="00554332" w:rsidRDefault="00554332" w:rsidP="00554332">
      <w:pPr>
        <w:rPr>
          <w:rFonts w:ascii="Calibri" w:eastAsia="Calibri" w:hAnsi="Calibri"/>
          <w:sz w:val="22"/>
          <w:szCs w:val="22"/>
        </w:rPr>
      </w:pPr>
    </w:p>
    <w:p w14:paraId="2C81DFFE" w14:textId="77777777" w:rsidR="00554332" w:rsidRPr="00554332" w:rsidRDefault="00554332" w:rsidP="00554332">
      <w:pPr>
        <w:rPr>
          <w:rFonts w:ascii="Calibri" w:eastAsia="Calibri" w:hAnsi="Calibri"/>
          <w:sz w:val="22"/>
          <w:szCs w:val="22"/>
        </w:rPr>
      </w:pPr>
    </w:p>
    <w:p w14:paraId="0D7AD7C3" w14:textId="77777777" w:rsidR="00554332" w:rsidRPr="00554332" w:rsidRDefault="00554332" w:rsidP="00554332">
      <w:pPr>
        <w:rPr>
          <w:rFonts w:ascii="Calibri" w:eastAsia="Calibri" w:hAnsi="Calibri"/>
          <w:sz w:val="22"/>
          <w:szCs w:val="22"/>
        </w:rPr>
      </w:pPr>
    </w:p>
    <w:p w14:paraId="3CB40811" w14:textId="77777777" w:rsidR="00554332" w:rsidRPr="00554332" w:rsidRDefault="00554332" w:rsidP="00554332">
      <w:pPr>
        <w:rPr>
          <w:rFonts w:ascii="Calibri" w:eastAsia="Calibri" w:hAnsi="Calibri"/>
          <w:sz w:val="22"/>
          <w:szCs w:val="22"/>
        </w:rPr>
      </w:pPr>
    </w:p>
    <w:p w14:paraId="042ADC44" w14:textId="6574D036" w:rsidR="00284F0C" w:rsidRPr="00284F0C" w:rsidRDefault="00554332" w:rsidP="00284F0C">
      <w:pPr>
        <w:keepNext/>
        <w:widowControl w:val="0"/>
        <w:tabs>
          <w:tab w:val="left" w:pos="360"/>
        </w:tabs>
        <w:autoSpaceDE w:val="0"/>
        <w:autoSpaceDN w:val="0"/>
        <w:spacing w:before="240" w:after="60"/>
        <w:outlineLvl w:val="0"/>
        <w:rPr>
          <w:b/>
          <w:bCs/>
          <w:kern w:val="28"/>
          <w:u w:val="single"/>
        </w:rPr>
      </w:pPr>
      <w:bookmarkStart w:id="53" w:name="_Toc152863617"/>
      <w:r>
        <w:rPr>
          <w:b/>
          <w:bCs/>
          <w:kern w:val="28"/>
          <w:u w:val="single"/>
        </w:rPr>
        <w:t>Ek-1e</w:t>
      </w:r>
      <w:r w:rsidRPr="00554332">
        <w:rPr>
          <w:b/>
          <w:bCs/>
          <w:kern w:val="28"/>
          <w:u w:val="single"/>
        </w:rPr>
        <w:t>: Önlemden Muaf Tutulacak GYÜ Listesi</w:t>
      </w:r>
      <w:bookmarkEnd w:id="53"/>
    </w:p>
    <w:p w14:paraId="47F57253" w14:textId="7F469A9E" w:rsidR="00B867FC" w:rsidRPr="00B867FC" w:rsidRDefault="00B867FC" w:rsidP="00B867FC">
      <w:pPr>
        <w:jc w:val="both"/>
        <w:rPr>
          <w:rFonts w:eastAsiaTheme="minorHAnsi"/>
        </w:rPr>
      </w:pPr>
      <w:r w:rsidRPr="00B867FC">
        <w:rPr>
          <w:rFonts w:eastAsiaTheme="minorHAnsi"/>
        </w:rPr>
        <w:t>Afganistan İslam Cumhuriyeti, Angola Cumhuriyeti, Arjantin Cumhuriyeti, Arnavutluk Cumhuriyeti, Azerbaycan Cumhuriyeti, Belize, Benin Cumhuriyeti, Belarus Cumhuriyeti , Butan Krallığı, Bolivya Çok Uluslu Devleti, Bosna Hersek, Botsvana Cumhuriyeti, Burkina Faso, Myanmar Birliği Cumhuriyeti, Burundi Cumhuriyeti, Cabo Verde Cumhuriyeti, Cezayir Demokratik Halk Cumhuriyeti, Cibuti Cumhuriyeti, Cook Adaları, Çad Cumhuriyeti, Doğu Timor Demokratik Cumhuriyeti, Dominik Cumhuriyeti, Dominika, Ekvator Cumhuriyeti, Ekvator Ginesi Cumhuriyeti, El Salvador Cumhuriyeti, Eritre Devleti, Esvatini Krallığı, Etiyopya Federal Demokratik Cumhuriyeti, Fiji Cumhuriyeti, Kotdivuar Cumhuriyeti, Filipinler Cumhuriyeti, Filistin Devleti, Gabon Cumhuriyeti, Gambiya Cumhuriyeti, Gana Cumhuriyeti, Gine Cumhuriyeti, Gine-Bissau Cumhuriyeti, Grenada, Guatemala Cumhuriyeti, Güney Sudan Cumhuriyeti, Haiti Cumhuriyeti, Honduras Cumhuriyeti, Irak Cumhuriyeti, İran İslam Cumhuriyeti, Jamaika, Kamboçya Krallığı, Kamerun Cumhuriyeti, Kazakistan Cumhuriyeti, Kenya Cumhuriyeti, Kırgız Cumhuriyeti, Kiribati Cumhuriyeti, Kolombiya Cumhuriyeti, Komorlar Birliği, Kongo Cumhuriyeti, Kongo Demokratik Cumhuriyeti, Kosova Cumhuriyeti, Kosta Rika Cumhuriyeti, Kore Demokratik Halk Cumhuriyeti, Küba Cumhuriyeti, Laos Demokratik Halk Cumhuriyeti, Lesotho Krallığı, Liberya Cumhuriyeti, Libya Devleti, Lübnan Cumhuriyeti, Madagaskar Cumhuriyeti, Malavi Cumhuriyeti, Maldivler Cumhuriyeti, Mali Cumhuriyeti, Marşal Adaları Cumhuriyeti, Mikronezya Federe Devletleri, Moğolistan, Moldova Cumhuriyeti, Moritanya İslam Cumhuriyeti, Morityus Cumhuriyeti, Mozambik Cumhuriyeti, Namibya Cumhuriyeti, Nepal Federal Demokratik Cumhuriyeti, Nijer Cumhuriyeti, Nijerya Federal Cumhuriyeti, Nikaragua Cumhuriyeti, Niue, Orta Afrika Cumhuriyeti, Özbekistan Cumhuriyeti, Pakistan İslam Cumhuriyeti, Palau Cumhuriyeti, Papua Yeni Gine Bağımsız Devleti, Paraguay Cumhuriyeti, Peru Cumhuriyeti, Ruanda Cumhuriyeti, Samoa Bağımsız Devleti, Sao Tome Ve Prinsipe Demokratik Cumhuriyeti, Senegal Cumhuriyeti, Sierra Leone Cumhuriyeti, Solomon Adaları, Somali Federal Cumhuriyeti, Sri Lanka Demokratik Sosyalist Cumhuriyeti, Saint Lucia, Saint Vincent Ve Grenadinler, Sudan Cumhuriyeti, Surinam Cumhuriyeti, Tacikistan Cumhuriyet, Tanzanya Birleşik Cumhuriyeti, Togo Cumhuriyeti, Tonga Krallığı, Tuvalu, Türkmenistan, Uganda Cumhuriyeti, Ürdün Haşimi Krallığı, Vanuatu Cumhuriyeti, Bolivarcı Venezuela Cumhuriyeti, Yemen Cumhuriyeti, Zambiya Cumhuriyeti, Zimbabve Cumhuriyeti</w:t>
      </w:r>
    </w:p>
    <w:p w14:paraId="638BD122" w14:textId="77777777" w:rsidR="00554332" w:rsidRDefault="00554332"/>
    <w:sectPr w:rsidR="00554332" w:rsidSect="0055433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AC7E0" w14:textId="77777777" w:rsidR="00D42501" w:rsidRDefault="00D42501" w:rsidP="00554332">
      <w:r>
        <w:separator/>
      </w:r>
    </w:p>
  </w:endnote>
  <w:endnote w:type="continuationSeparator" w:id="0">
    <w:p w14:paraId="7FC13A10" w14:textId="77777777" w:rsidR="00D42501" w:rsidRDefault="00D42501" w:rsidP="00554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88239" w14:textId="77777777" w:rsidR="00D42501" w:rsidRDefault="00D42501" w:rsidP="00554332">
      <w:r>
        <w:separator/>
      </w:r>
    </w:p>
  </w:footnote>
  <w:footnote w:type="continuationSeparator" w:id="0">
    <w:p w14:paraId="08977D41" w14:textId="77777777" w:rsidR="00D42501" w:rsidRDefault="00D42501" w:rsidP="00554332">
      <w:r>
        <w:continuationSeparator/>
      </w:r>
    </w:p>
  </w:footnote>
  <w:footnote w:id="1">
    <w:p w14:paraId="0B284885" w14:textId="77777777" w:rsidR="00AC4297" w:rsidRDefault="00AC4297" w:rsidP="00554332">
      <w:pPr>
        <w:pStyle w:val="DipnotMetni"/>
      </w:pPr>
      <w:r>
        <w:rPr>
          <w:rStyle w:val="DipnotBavurusu"/>
        </w:rPr>
        <w:footnoteRef/>
      </w:r>
      <w:r>
        <w:t xml:space="preserve"> Rapor </w:t>
      </w:r>
      <w:r w:rsidRPr="0007350B">
        <w:t>OECD Bilim, Teknoloji ve Yenilik Direktörlüğünden (STI) Masanobu Nakamizu tarafından yazılmıştır. 12/04/2023 tarihinde OECD Çelik Komitesi tarafından yazılı prosedürle onaylanmış, gizliliği kaldırılmış ve OECD Sekreterliği tarafından yayına hazırlanmıştır.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C3805"/>
    <w:multiLevelType w:val="hybridMultilevel"/>
    <w:tmpl w:val="3FEC8AE4"/>
    <w:lvl w:ilvl="0" w:tplc="ED7A0CCC">
      <w:start w:val="1"/>
      <w:numFmt w:val="lowerLetter"/>
      <w:lvlText w:val="%1)"/>
      <w:lvlJc w:val="left"/>
      <w:pPr>
        <w:tabs>
          <w:tab w:val="num" w:pos="1698"/>
        </w:tabs>
        <w:ind w:left="1698" w:hanging="99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 w15:restartNumberingAfterBreak="0">
    <w:nsid w:val="20040332"/>
    <w:multiLevelType w:val="multilevel"/>
    <w:tmpl w:val="43767DCC"/>
    <w:numStyleLink w:val="Stil1"/>
  </w:abstractNum>
  <w:abstractNum w:abstractNumId="2" w15:restartNumberingAfterBreak="0">
    <w:nsid w:val="2D50147F"/>
    <w:multiLevelType w:val="multilevel"/>
    <w:tmpl w:val="10C0D188"/>
    <w:lvl w:ilvl="0">
      <w:start w:val="1"/>
      <w:numFmt w:val="decimal"/>
      <w:pStyle w:val="BASLIK"/>
      <w:lvlText w:val="%1."/>
      <w:lvlJc w:val="left"/>
      <w:pPr>
        <w:tabs>
          <w:tab w:val="num" w:pos="504"/>
        </w:tabs>
        <w:ind w:left="504" w:hanging="360"/>
      </w:pPr>
      <w:rPr>
        <w:rFonts w:cs="Times New Roman"/>
      </w:rPr>
    </w:lvl>
    <w:lvl w:ilvl="1">
      <w:start w:val="1"/>
      <w:numFmt w:val="decimal"/>
      <w:lvlText w:val="%1.%2."/>
      <w:lvlJc w:val="left"/>
      <w:pPr>
        <w:tabs>
          <w:tab w:val="num" w:pos="1224"/>
        </w:tabs>
        <w:ind w:left="936" w:hanging="432"/>
      </w:pPr>
      <w:rPr>
        <w:rFonts w:cs="Times New Roman"/>
      </w:rPr>
    </w:lvl>
    <w:lvl w:ilvl="2">
      <w:start w:val="1"/>
      <w:numFmt w:val="decimal"/>
      <w:lvlText w:val="%1.%2.%3."/>
      <w:lvlJc w:val="left"/>
      <w:pPr>
        <w:tabs>
          <w:tab w:val="num" w:pos="1944"/>
        </w:tabs>
        <w:ind w:left="1368" w:hanging="504"/>
      </w:pPr>
      <w:rPr>
        <w:rFonts w:cs="Times New Roman"/>
      </w:rPr>
    </w:lvl>
    <w:lvl w:ilvl="3">
      <w:start w:val="1"/>
      <w:numFmt w:val="decimal"/>
      <w:lvlText w:val="%1.%2.%3.%4."/>
      <w:lvlJc w:val="left"/>
      <w:pPr>
        <w:tabs>
          <w:tab w:val="num" w:pos="2664"/>
        </w:tabs>
        <w:ind w:left="1872" w:hanging="648"/>
      </w:pPr>
      <w:rPr>
        <w:rFonts w:cs="Times New Roman"/>
      </w:rPr>
    </w:lvl>
    <w:lvl w:ilvl="4">
      <w:start w:val="1"/>
      <w:numFmt w:val="decimal"/>
      <w:lvlText w:val="%1.%2.%3.%4.%5."/>
      <w:lvlJc w:val="left"/>
      <w:pPr>
        <w:tabs>
          <w:tab w:val="num" w:pos="3384"/>
        </w:tabs>
        <w:ind w:left="2376" w:hanging="792"/>
      </w:pPr>
      <w:rPr>
        <w:rFonts w:cs="Times New Roman"/>
      </w:rPr>
    </w:lvl>
    <w:lvl w:ilvl="5">
      <w:start w:val="1"/>
      <w:numFmt w:val="decimal"/>
      <w:lvlText w:val="%1.%2.%3.%4.%5.%6."/>
      <w:lvlJc w:val="left"/>
      <w:pPr>
        <w:tabs>
          <w:tab w:val="num" w:pos="4104"/>
        </w:tabs>
        <w:ind w:left="2880" w:hanging="936"/>
      </w:pPr>
      <w:rPr>
        <w:rFonts w:cs="Times New Roman"/>
      </w:rPr>
    </w:lvl>
    <w:lvl w:ilvl="6">
      <w:start w:val="1"/>
      <w:numFmt w:val="decimal"/>
      <w:lvlText w:val="%1.%2.%3.%4.%5.%6.%7."/>
      <w:lvlJc w:val="left"/>
      <w:pPr>
        <w:tabs>
          <w:tab w:val="num" w:pos="4824"/>
        </w:tabs>
        <w:ind w:left="3384" w:hanging="1080"/>
      </w:pPr>
      <w:rPr>
        <w:rFonts w:cs="Times New Roman"/>
      </w:rPr>
    </w:lvl>
    <w:lvl w:ilvl="7">
      <w:start w:val="1"/>
      <w:numFmt w:val="decimal"/>
      <w:lvlText w:val="%1.%2.%3.%4.%5.%6.%7.%8."/>
      <w:lvlJc w:val="left"/>
      <w:pPr>
        <w:tabs>
          <w:tab w:val="num" w:pos="5544"/>
        </w:tabs>
        <w:ind w:left="3888" w:hanging="1224"/>
      </w:pPr>
      <w:rPr>
        <w:rFonts w:cs="Times New Roman"/>
      </w:rPr>
    </w:lvl>
    <w:lvl w:ilvl="8">
      <w:start w:val="1"/>
      <w:numFmt w:val="decimal"/>
      <w:lvlText w:val="%1.%2.%3.%4.%5.%6.%7.%8.%9."/>
      <w:lvlJc w:val="left"/>
      <w:pPr>
        <w:tabs>
          <w:tab w:val="num" w:pos="6264"/>
        </w:tabs>
        <w:ind w:left="4464" w:hanging="1440"/>
      </w:pPr>
      <w:rPr>
        <w:rFonts w:cs="Times New Roman"/>
      </w:rPr>
    </w:lvl>
  </w:abstractNum>
  <w:abstractNum w:abstractNumId="3" w15:restartNumberingAfterBreak="0">
    <w:nsid w:val="2FF1788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0032B82"/>
    <w:multiLevelType w:val="multilevel"/>
    <w:tmpl w:val="43767DCC"/>
    <w:styleLink w:val="Stil1"/>
    <w:lvl w:ilvl="0">
      <w:numFmt w:val="bullet"/>
      <w:lvlText w:val=""/>
      <w:lvlJc w:val="left"/>
      <w:pPr>
        <w:ind w:left="1069" w:hanging="360"/>
      </w:pPr>
      <w:rPr>
        <w:rFonts w:ascii="Symbol" w:eastAsia="Times New Roman" w:hAnsi="Symbol"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410"/>
    <w:rsid w:val="000B118D"/>
    <w:rsid w:val="000E4933"/>
    <w:rsid w:val="00125410"/>
    <w:rsid w:val="001276E2"/>
    <w:rsid w:val="0021438A"/>
    <w:rsid w:val="00284F0C"/>
    <w:rsid w:val="003535FF"/>
    <w:rsid w:val="003D3B3C"/>
    <w:rsid w:val="00405413"/>
    <w:rsid w:val="00452041"/>
    <w:rsid w:val="004D3D6D"/>
    <w:rsid w:val="004E25A2"/>
    <w:rsid w:val="00533A11"/>
    <w:rsid w:val="005467AB"/>
    <w:rsid w:val="005509FB"/>
    <w:rsid w:val="00554332"/>
    <w:rsid w:val="005A5646"/>
    <w:rsid w:val="005F09E1"/>
    <w:rsid w:val="006324AC"/>
    <w:rsid w:val="007A3E24"/>
    <w:rsid w:val="007F5910"/>
    <w:rsid w:val="009613E0"/>
    <w:rsid w:val="00A26AD7"/>
    <w:rsid w:val="00AA1BB2"/>
    <w:rsid w:val="00AB011F"/>
    <w:rsid w:val="00AC4297"/>
    <w:rsid w:val="00AD77D0"/>
    <w:rsid w:val="00B61B66"/>
    <w:rsid w:val="00B867FC"/>
    <w:rsid w:val="00BD00B3"/>
    <w:rsid w:val="00C73A73"/>
    <w:rsid w:val="00D23CAC"/>
    <w:rsid w:val="00D42501"/>
    <w:rsid w:val="00DB50F3"/>
    <w:rsid w:val="00E170C2"/>
    <w:rsid w:val="00ED45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A06F6"/>
  <w15:chartTrackingRefBased/>
  <w15:docId w15:val="{FC4CFA06-C3BF-4E19-B659-EDA97BFC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410"/>
    <w:pPr>
      <w:spacing w:after="0" w:line="240" w:lineRule="auto"/>
    </w:pPr>
    <w:rPr>
      <w:rFonts w:ascii="Times New Roman" w:eastAsia="Times New Roman" w:hAnsi="Times New Roman" w:cs="Times New Roman"/>
      <w:sz w:val="24"/>
      <w:szCs w:val="24"/>
    </w:rPr>
  </w:style>
  <w:style w:type="paragraph" w:styleId="Balk1">
    <w:name w:val="heading 1"/>
    <w:basedOn w:val="Normal"/>
    <w:next w:val="Normal"/>
    <w:link w:val="Balk1Char"/>
    <w:uiPriority w:val="99"/>
    <w:qFormat/>
    <w:rsid w:val="00554332"/>
    <w:pPr>
      <w:keepNext/>
      <w:widowControl w:val="0"/>
      <w:tabs>
        <w:tab w:val="left" w:pos="360"/>
      </w:tabs>
      <w:autoSpaceDE w:val="0"/>
      <w:autoSpaceDN w:val="0"/>
      <w:spacing w:before="240" w:after="60"/>
      <w:outlineLvl w:val="0"/>
    </w:pPr>
    <w:rPr>
      <w:rFonts w:ascii="Arial" w:hAnsi="Arial" w:cs="Arial"/>
      <w:b/>
      <w:bCs/>
      <w:kern w:val="28"/>
      <w:sz w:val="28"/>
      <w:szCs w:val="28"/>
    </w:rPr>
  </w:style>
  <w:style w:type="paragraph" w:styleId="Balk2">
    <w:name w:val="heading 2"/>
    <w:basedOn w:val="Normal"/>
    <w:next w:val="Normal"/>
    <w:link w:val="Balk2Char"/>
    <w:uiPriority w:val="99"/>
    <w:semiHidden/>
    <w:unhideWhenUsed/>
    <w:qFormat/>
    <w:rsid w:val="00554332"/>
    <w:pPr>
      <w:keepNext/>
      <w:outlineLvl w:val="1"/>
    </w:pPr>
    <w:rPr>
      <w:rFonts w:ascii="Arial" w:hAnsi="Arial" w:cs="Arial"/>
      <w:b/>
      <w:bCs/>
      <w:color w:val="000000"/>
      <w:sz w:val="16"/>
      <w:szCs w:val="16"/>
      <w:lang w:eastAsia="tr-TR"/>
    </w:rPr>
  </w:style>
  <w:style w:type="paragraph" w:styleId="Balk3">
    <w:name w:val="heading 3"/>
    <w:basedOn w:val="Normal"/>
    <w:next w:val="Normal"/>
    <w:link w:val="Balk3Char"/>
    <w:uiPriority w:val="99"/>
    <w:semiHidden/>
    <w:unhideWhenUsed/>
    <w:qFormat/>
    <w:rsid w:val="00554332"/>
    <w:pPr>
      <w:keepNext/>
      <w:outlineLvl w:val="2"/>
    </w:pPr>
    <w:rPr>
      <w:rFonts w:ascii="Arial" w:hAnsi="Arial" w:cs="Arial"/>
      <w:b/>
      <w:bCs/>
      <w:sz w:val="16"/>
      <w:szCs w:val="16"/>
      <w:lang w:eastAsia="tr-TR"/>
    </w:rPr>
  </w:style>
  <w:style w:type="paragraph" w:styleId="Balk4">
    <w:name w:val="heading 4"/>
    <w:basedOn w:val="Normal"/>
    <w:next w:val="Normal"/>
    <w:link w:val="Balk4Char"/>
    <w:uiPriority w:val="99"/>
    <w:semiHidden/>
    <w:unhideWhenUsed/>
    <w:qFormat/>
    <w:rsid w:val="00554332"/>
    <w:pPr>
      <w:keepNext/>
      <w:jc w:val="center"/>
      <w:outlineLvl w:val="3"/>
    </w:pPr>
    <w:rPr>
      <w:rFonts w:ascii="Arial" w:hAnsi="Arial" w:cs="Arial"/>
      <w:b/>
      <w:bCs/>
      <w:sz w:val="16"/>
      <w:szCs w:val="16"/>
      <w:lang w:eastAsia="tr-TR"/>
    </w:rPr>
  </w:style>
  <w:style w:type="paragraph" w:styleId="Balk5">
    <w:name w:val="heading 5"/>
    <w:basedOn w:val="Normal"/>
    <w:next w:val="Normal"/>
    <w:link w:val="Balk5Char"/>
    <w:uiPriority w:val="99"/>
    <w:semiHidden/>
    <w:unhideWhenUsed/>
    <w:qFormat/>
    <w:rsid w:val="00554332"/>
    <w:pPr>
      <w:widowControl w:val="0"/>
      <w:tabs>
        <w:tab w:val="left" w:pos="3240"/>
      </w:tabs>
      <w:autoSpaceDE w:val="0"/>
      <w:autoSpaceDN w:val="0"/>
      <w:spacing w:before="240" w:after="60"/>
      <w:outlineLvl w:val="4"/>
    </w:pPr>
    <w:rPr>
      <w:sz w:val="22"/>
      <w:szCs w:val="22"/>
    </w:rPr>
  </w:style>
  <w:style w:type="paragraph" w:styleId="Balk6">
    <w:name w:val="heading 6"/>
    <w:basedOn w:val="Normal"/>
    <w:next w:val="Normal"/>
    <w:link w:val="Balk6Char"/>
    <w:uiPriority w:val="99"/>
    <w:semiHidden/>
    <w:unhideWhenUsed/>
    <w:qFormat/>
    <w:rsid w:val="00554332"/>
    <w:pPr>
      <w:widowControl w:val="0"/>
      <w:tabs>
        <w:tab w:val="left" w:pos="3960"/>
      </w:tabs>
      <w:autoSpaceDE w:val="0"/>
      <w:autoSpaceDN w:val="0"/>
      <w:spacing w:before="240" w:after="60"/>
      <w:outlineLvl w:val="5"/>
    </w:pPr>
    <w:rPr>
      <w:i/>
      <w:iCs/>
      <w:sz w:val="22"/>
      <w:szCs w:val="22"/>
    </w:rPr>
  </w:style>
  <w:style w:type="paragraph" w:styleId="Balk7">
    <w:name w:val="heading 7"/>
    <w:basedOn w:val="Normal"/>
    <w:next w:val="Normal"/>
    <w:link w:val="Balk7Char"/>
    <w:uiPriority w:val="99"/>
    <w:semiHidden/>
    <w:unhideWhenUsed/>
    <w:qFormat/>
    <w:rsid w:val="00554332"/>
    <w:pPr>
      <w:widowControl w:val="0"/>
      <w:tabs>
        <w:tab w:val="left" w:pos="4680"/>
      </w:tabs>
      <w:autoSpaceDE w:val="0"/>
      <w:autoSpaceDN w:val="0"/>
      <w:spacing w:before="240" w:after="60"/>
      <w:outlineLvl w:val="6"/>
    </w:pPr>
    <w:rPr>
      <w:rFonts w:ascii="Arial" w:hAnsi="Arial" w:cs="Arial"/>
      <w:sz w:val="20"/>
      <w:szCs w:val="20"/>
    </w:rPr>
  </w:style>
  <w:style w:type="paragraph" w:styleId="Balk8">
    <w:name w:val="heading 8"/>
    <w:basedOn w:val="Normal"/>
    <w:next w:val="Normal"/>
    <w:link w:val="Balk8Char"/>
    <w:uiPriority w:val="99"/>
    <w:qFormat/>
    <w:rsid w:val="00125410"/>
    <w:pPr>
      <w:keepNext/>
      <w:tabs>
        <w:tab w:val="left" w:pos="567"/>
        <w:tab w:val="left" w:pos="1907"/>
      </w:tabs>
      <w:jc w:val="both"/>
      <w:outlineLvl w:val="7"/>
    </w:pPr>
    <w:rPr>
      <w:b/>
      <w:sz w:val="18"/>
      <w:szCs w:val="18"/>
    </w:rPr>
  </w:style>
  <w:style w:type="paragraph" w:styleId="Balk9">
    <w:name w:val="heading 9"/>
    <w:basedOn w:val="Normal"/>
    <w:next w:val="Normal"/>
    <w:link w:val="Balk9Char"/>
    <w:uiPriority w:val="99"/>
    <w:semiHidden/>
    <w:unhideWhenUsed/>
    <w:qFormat/>
    <w:rsid w:val="00554332"/>
    <w:pPr>
      <w:widowControl w:val="0"/>
      <w:tabs>
        <w:tab w:val="left" w:pos="6120"/>
      </w:tabs>
      <w:autoSpaceDE w:val="0"/>
      <w:autoSpaceDN w:val="0"/>
      <w:spacing w:before="240" w:after="60"/>
      <w:outlineLvl w:val="8"/>
    </w:pPr>
    <w:rPr>
      <w:rFonts w:ascii="Arial" w:hAnsi="Arial" w:cs="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basedOn w:val="VarsaylanParagrafYazTipi"/>
    <w:link w:val="Balk8"/>
    <w:uiPriority w:val="99"/>
    <w:rsid w:val="00125410"/>
    <w:rPr>
      <w:rFonts w:ascii="Times New Roman" w:eastAsia="Times New Roman" w:hAnsi="Times New Roman" w:cs="Times New Roman"/>
      <w:b/>
      <w:sz w:val="18"/>
      <w:szCs w:val="18"/>
    </w:rPr>
  </w:style>
  <w:style w:type="character" w:styleId="Kpr">
    <w:name w:val="Hyperlink"/>
    <w:uiPriority w:val="99"/>
    <w:rsid w:val="00125410"/>
    <w:rPr>
      <w:color w:val="0000FF"/>
      <w:u w:val="single"/>
    </w:rPr>
  </w:style>
  <w:style w:type="paragraph" w:styleId="BalonMetni">
    <w:name w:val="Balloon Text"/>
    <w:basedOn w:val="Normal"/>
    <w:link w:val="BalonMetniChar"/>
    <w:uiPriority w:val="99"/>
    <w:semiHidden/>
    <w:unhideWhenUsed/>
    <w:rsid w:val="007A3E2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3E24"/>
    <w:rPr>
      <w:rFonts w:ascii="Segoe UI" w:eastAsia="Times New Roman" w:hAnsi="Segoe UI" w:cs="Segoe UI"/>
      <w:sz w:val="18"/>
      <w:szCs w:val="18"/>
    </w:rPr>
  </w:style>
  <w:style w:type="character" w:customStyle="1" w:styleId="Balk1Char">
    <w:name w:val="Başlık 1 Char"/>
    <w:basedOn w:val="VarsaylanParagrafYazTipi"/>
    <w:link w:val="Balk1"/>
    <w:uiPriority w:val="99"/>
    <w:rsid w:val="00554332"/>
    <w:rPr>
      <w:rFonts w:ascii="Arial" w:eastAsia="Times New Roman" w:hAnsi="Arial" w:cs="Arial"/>
      <w:b/>
      <w:bCs/>
      <w:kern w:val="28"/>
      <w:sz w:val="28"/>
      <w:szCs w:val="28"/>
    </w:rPr>
  </w:style>
  <w:style w:type="character" w:customStyle="1" w:styleId="Balk2Char">
    <w:name w:val="Başlık 2 Char"/>
    <w:basedOn w:val="VarsaylanParagrafYazTipi"/>
    <w:link w:val="Balk2"/>
    <w:uiPriority w:val="99"/>
    <w:semiHidden/>
    <w:rsid w:val="00554332"/>
    <w:rPr>
      <w:rFonts w:ascii="Arial" w:eastAsia="Times New Roman" w:hAnsi="Arial" w:cs="Arial"/>
      <w:b/>
      <w:bCs/>
      <w:color w:val="000000"/>
      <w:sz w:val="16"/>
      <w:szCs w:val="16"/>
      <w:lang w:eastAsia="tr-TR"/>
    </w:rPr>
  </w:style>
  <w:style w:type="character" w:customStyle="1" w:styleId="Balk3Char">
    <w:name w:val="Başlık 3 Char"/>
    <w:basedOn w:val="VarsaylanParagrafYazTipi"/>
    <w:link w:val="Balk3"/>
    <w:uiPriority w:val="99"/>
    <w:semiHidden/>
    <w:rsid w:val="00554332"/>
    <w:rPr>
      <w:rFonts w:ascii="Arial" w:eastAsia="Times New Roman" w:hAnsi="Arial" w:cs="Arial"/>
      <w:b/>
      <w:bCs/>
      <w:sz w:val="16"/>
      <w:szCs w:val="16"/>
      <w:lang w:eastAsia="tr-TR"/>
    </w:rPr>
  </w:style>
  <w:style w:type="character" w:customStyle="1" w:styleId="Balk4Char">
    <w:name w:val="Başlık 4 Char"/>
    <w:basedOn w:val="VarsaylanParagrafYazTipi"/>
    <w:link w:val="Balk4"/>
    <w:uiPriority w:val="99"/>
    <w:semiHidden/>
    <w:rsid w:val="00554332"/>
    <w:rPr>
      <w:rFonts w:ascii="Arial" w:eastAsia="Times New Roman" w:hAnsi="Arial" w:cs="Arial"/>
      <w:b/>
      <w:bCs/>
      <w:sz w:val="16"/>
      <w:szCs w:val="16"/>
      <w:lang w:eastAsia="tr-TR"/>
    </w:rPr>
  </w:style>
  <w:style w:type="character" w:customStyle="1" w:styleId="Balk5Char">
    <w:name w:val="Başlık 5 Char"/>
    <w:basedOn w:val="VarsaylanParagrafYazTipi"/>
    <w:link w:val="Balk5"/>
    <w:uiPriority w:val="99"/>
    <w:semiHidden/>
    <w:rsid w:val="00554332"/>
    <w:rPr>
      <w:rFonts w:ascii="Times New Roman" w:eastAsia="Times New Roman" w:hAnsi="Times New Roman" w:cs="Times New Roman"/>
    </w:rPr>
  </w:style>
  <w:style w:type="character" w:customStyle="1" w:styleId="Balk6Char">
    <w:name w:val="Başlık 6 Char"/>
    <w:basedOn w:val="VarsaylanParagrafYazTipi"/>
    <w:link w:val="Balk6"/>
    <w:uiPriority w:val="99"/>
    <w:semiHidden/>
    <w:rsid w:val="00554332"/>
    <w:rPr>
      <w:rFonts w:ascii="Times New Roman" w:eastAsia="Times New Roman" w:hAnsi="Times New Roman" w:cs="Times New Roman"/>
      <w:i/>
      <w:iCs/>
    </w:rPr>
  </w:style>
  <w:style w:type="character" w:customStyle="1" w:styleId="Balk7Char">
    <w:name w:val="Başlık 7 Char"/>
    <w:basedOn w:val="VarsaylanParagrafYazTipi"/>
    <w:link w:val="Balk7"/>
    <w:uiPriority w:val="99"/>
    <w:semiHidden/>
    <w:rsid w:val="00554332"/>
    <w:rPr>
      <w:rFonts w:ascii="Arial" w:eastAsia="Times New Roman" w:hAnsi="Arial" w:cs="Arial"/>
      <w:sz w:val="20"/>
      <w:szCs w:val="20"/>
    </w:rPr>
  </w:style>
  <w:style w:type="character" w:customStyle="1" w:styleId="Balk9Char">
    <w:name w:val="Başlık 9 Char"/>
    <w:basedOn w:val="VarsaylanParagrafYazTipi"/>
    <w:link w:val="Balk9"/>
    <w:uiPriority w:val="99"/>
    <w:semiHidden/>
    <w:rsid w:val="00554332"/>
    <w:rPr>
      <w:rFonts w:ascii="Arial" w:eastAsia="Times New Roman" w:hAnsi="Arial" w:cs="Arial"/>
      <w:b/>
      <w:bCs/>
      <w:i/>
      <w:iCs/>
      <w:sz w:val="18"/>
      <w:szCs w:val="18"/>
    </w:rPr>
  </w:style>
  <w:style w:type="numbering" w:customStyle="1" w:styleId="ListeYok1">
    <w:name w:val="Liste Yok1"/>
    <w:next w:val="ListeYok"/>
    <w:uiPriority w:val="99"/>
    <w:semiHidden/>
    <w:unhideWhenUsed/>
    <w:rsid w:val="00554332"/>
  </w:style>
  <w:style w:type="numbering" w:customStyle="1" w:styleId="Stil1">
    <w:name w:val="Stil1"/>
    <w:uiPriority w:val="99"/>
    <w:rsid w:val="00554332"/>
    <w:pPr>
      <w:numPr>
        <w:numId w:val="3"/>
      </w:numPr>
    </w:pPr>
  </w:style>
  <w:style w:type="numbering" w:customStyle="1" w:styleId="ListeYok11">
    <w:name w:val="Liste Yok11"/>
    <w:next w:val="ListeYok"/>
    <w:uiPriority w:val="99"/>
    <w:semiHidden/>
    <w:unhideWhenUsed/>
    <w:rsid w:val="00554332"/>
  </w:style>
  <w:style w:type="character" w:styleId="zlenenKpr">
    <w:name w:val="FollowedHyperlink"/>
    <w:basedOn w:val="VarsaylanParagrafYazTipi"/>
    <w:uiPriority w:val="99"/>
    <w:semiHidden/>
    <w:unhideWhenUsed/>
    <w:rsid w:val="00554332"/>
    <w:rPr>
      <w:rFonts w:ascii="Times New Roman" w:hAnsi="Times New Roman" w:cs="Times New Roman" w:hint="default"/>
      <w:color w:val="800080"/>
      <w:u w:val="single"/>
    </w:rPr>
  </w:style>
  <w:style w:type="character" w:styleId="Gl">
    <w:name w:val="Strong"/>
    <w:basedOn w:val="VarsaylanParagrafYazTipi"/>
    <w:uiPriority w:val="99"/>
    <w:qFormat/>
    <w:rsid w:val="00554332"/>
    <w:rPr>
      <w:rFonts w:ascii="Times New Roman" w:hAnsi="Times New Roman" w:cs="Times New Roman" w:hint="default"/>
      <w:b/>
      <w:bCs w:val="0"/>
    </w:rPr>
  </w:style>
  <w:style w:type="paragraph" w:customStyle="1" w:styleId="msonormal0">
    <w:name w:val="msonormal"/>
    <w:basedOn w:val="Normal"/>
    <w:uiPriority w:val="99"/>
    <w:rsid w:val="00554332"/>
    <w:pPr>
      <w:spacing w:before="100" w:beforeAutospacing="1" w:after="100" w:afterAutospacing="1"/>
    </w:pPr>
    <w:rPr>
      <w:lang w:val="en-US"/>
    </w:rPr>
  </w:style>
  <w:style w:type="paragraph" w:styleId="NormalWeb">
    <w:name w:val="Normal (Web)"/>
    <w:basedOn w:val="Normal"/>
    <w:uiPriority w:val="99"/>
    <w:semiHidden/>
    <w:unhideWhenUsed/>
    <w:rsid w:val="00554332"/>
    <w:pPr>
      <w:spacing w:before="100" w:beforeAutospacing="1" w:after="100" w:afterAutospacing="1"/>
    </w:pPr>
    <w:rPr>
      <w:lang w:val="en-US"/>
    </w:rPr>
  </w:style>
  <w:style w:type="paragraph" w:styleId="T1">
    <w:name w:val="toc 1"/>
    <w:basedOn w:val="Normal"/>
    <w:next w:val="Normal"/>
    <w:autoRedefine/>
    <w:uiPriority w:val="39"/>
    <w:unhideWhenUsed/>
    <w:rsid w:val="00554332"/>
    <w:rPr>
      <w:b/>
      <w:lang w:eastAsia="tr-TR"/>
    </w:rPr>
  </w:style>
  <w:style w:type="paragraph" w:styleId="T2">
    <w:name w:val="toc 2"/>
    <w:basedOn w:val="Normal"/>
    <w:next w:val="Normal"/>
    <w:autoRedefine/>
    <w:uiPriority w:val="39"/>
    <w:unhideWhenUsed/>
    <w:rsid w:val="00554332"/>
    <w:pPr>
      <w:ind w:left="240"/>
    </w:pPr>
    <w:rPr>
      <w:lang w:eastAsia="tr-TR"/>
    </w:rPr>
  </w:style>
  <w:style w:type="paragraph" w:styleId="T3">
    <w:name w:val="toc 3"/>
    <w:basedOn w:val="Normal"/>
    <w:next w:val="Normal"/>
    <w:autoRedefine/>
    <w:uiPriority w:val="99"/>
    <w:semiHidden/>
    <w:unhideWhenUsed/>
    <w:rsid w:val="00554332"/>
    <w:pPr>
      <w:ind w:left="480"/>
    </w:pPr>
    <w:rPr>
      <w:lang w:eastAsia="tr-TR"/>
    </w:rPr>
  </w:style>
  <w:style w:type="paragraph" w:styleId="T4">
    <w:name w:val="toc 4"/>
    <w:basedOn w:val="Normal"/>
    <w:next w:val="Normal"/>
    <w:autoRedefine/>
    <w:uiPriority w:val="99"/>
    <w:semiHidden/>
    <w:unhideWhenUsed/>
    <w:rsid w:val="00554332"/>
    <w:pPr>
      <w:ind w:left="720"/>
    </w:pPr>
    <w:rPr>
      <w:lang w:eastAsia="tr-TR"/>
    </w:rPr>
  </w:style>
  <w:style w:type="paragraph" w:styleId="T5">
    <w:name w:val="toc 5"/>
    <w:basedOn w:val="Normal"/>
    <w:next w:val="Normal"/>
    <w:autoRedefine/>
    <w:uiPriority w:val="99"/>
    <w:semiHidden/>
    <w:unhideWhenUsed/>
    <w:rsid w:val="00554332"/>
    <w:pPr>
      <w:ind w:left="960"/>
    </w:pPr>
    <w:rPr>
      <w:lang w:eastAsia="tr-TR"/>
    </w:rPr>
  </w:style>
  <w:style w:type="paragraph" w:styleId="T6">
    <w:name w:val="toc 6"/>
    <w:basedOn w:val="Normal"/>
    <w:next w:val="Normal"/>
    <w:autoRedefine/>
    <w:uiPriority w:val="99"/>
    <w:semiHidden/>
    <w:unhideWhenUsed/>
    <w:rsid w:val="00554332"/>
    <w:pPr>
      <w:ind w:left="1200"/>
    </w:pPr>
    <w:rPr>
      <w:lang w:eastAsia="tr-TR"/>
    </w:rPr>
  </w:style>
  <w:style w:type="paragraph" w:styleId="T7">
    <w:name w:val="toc 7"/>
    <w:basedOn w:val="Normal"/>
    <w:next w:val="Normal"/>
    <w:autoRedefine/>
    <w:uiPriority w:val="99"/>
    <w:semiHidden/>
    <w:unhideWhenUsed/>
    <w:rsid w:val="00554332"/>
    <w:pPr>
      <w:ind w:left="1440"/>
    </w:pPr>
    <w:rPr>
      <w:lang w:eastAsia="tr-TR"/>
    </w:rPr>
  </w:style>
  <w:style w:type="paragraph" w:styleId="T8">
    <w:name w:val="toc 8"/>
    <w:basedOn w:val="Normal"/>
    <w:next w:val="Normal"/>
    <w:autoRedefine/>
    <w:uiPriority w:val="99"/>
    <w:semiHidden/>
    <w:unhideWhenUsed/>
    <w:rsid w:val="00554332"/>
    <w:pPr>
      <w:ind w:left="1680"/>
    </w:pPr>
    <w:rPr>
      <w:lang w:eastAsia="tr-TR"/>
    </w:rPr>
  </w:style>
  <w:style w:type="paragraph" w:styleId="T9">
    <w:name w:val="toc 9"/>
    <w:basedOn w:val="Normal"/>
    <w:next w:val="Normal"/>
    <w:autoRedefine/>
    <w:uiPriority w:val="99"/>
    <w:semiHidden/>
    <w:unhideWhenUsed/>
    <w:rsid w:val="00554332"/>
    <w:pPr>
      <w:ind w:left="1920"/>
    </w:pPr>
    <w:rPr>
      <w:lang w:eastAsia="tr-TR"/>
    </w:rPr>
  </w:style>
  <w:style w:type="paragraph" w:styleId="DipnotMetni">
    <w:name w:val="footnote text"/>
    <w:basedOn w:val="Normal"/>
    <w:link w:val="DipnotMetniChar"/>
    <w:uiPriority w:val="99"/>
    <w:semiHidden/>
    <w:unhideWhenUsed/>
    <w:rsid w:val="00554332"/>
    <w:pPr>
      <w:widowControl w:val="0"/>
      <w:autoSpaceDE w:val="0"/>
      <w:autoSpaceDN w:val="0"/>
    </w:pPr>
    <w:rPr>
      <w:sz w:val="20"/>
      <w:szCs w:val="20"/>
    </w:rPr>
  </w:style>
  <w:style w:type="character" w:customStyle="1" w:styleId="DipnotMetniChar">
    <w:name w:val="Dipnot Metni Char"/>
    <w:basedOn w:val="VarsaylanParagrafYazTipi"/>
    <w:link w:val="DipnotMetni"/>
    <w:uiPriority w:val="99"/>
    <w:semiHidden/>
    <w:rsid w:val="00554332"/>
    <w:rPr>
      <w:rFonts w:ascii="Times New Roman" w:eastAsia="Times New Roman" w:hAnsi="Times New Roman" w:cs="Times New Roman"/>
      <w:sz w:val="20"/>
      <w:szCs w:val="20"/>
    </w:rPr>
  </w:style>
  <w:style w:type="paragraph" w:styleId="AklamaMetni">
    <w:name w:val="annotation text"/>
    <w:basedOn w:val="Normal"/>
    <w:link w:val="AklamaMetniChar"/>
    <w:uiPriority w:val="99"/>
    <w:semiHidden/>
    <w:unhideWhenUsed/>
    <w:rsid w:val="00554332"/>
    <w:rPr>
      <w:sz w:val="20"/>
      <w:szCs w:val="20"/>
      <w:lang w:eastAsia="tr-TR"/>
    </w:rPr>
  </w:style>
  <w:style w:type="character" w:customStyle="1" w:styleId="AklamaMetniChar">
    <w:name w:val="Açıklama Metni Char"/>
    <w:basedOn w:val="VarsaylanParagrafYazTipi"/>
    <w:link w:val="AklamaMetni"/>
    <w:uiPriority w:val="99"/>
    <w:semiHidden/>
    <w:rsid w:val="00554332"/>
    <w:rPr>
      <w:rFonts w:ascii="Times New Roman" w:eastAsia="Times New Roman" w:hAnsi="Times New Roman" w:cs="Times New Roman"/>
      <w:sz w:val="20"/>
      <w:szCs w:val="20"/>
      <w:lang w:eastAsia="tr-TR"/>
    </w:rPr>
  </w:style>
  <w:style w:type="paragraph" w:styleId="stbilgi">
    <w:name w:val="header"/>
    <w:basedOn w:val="Normal"/>
    <w:link w:val="stbilgiChar"/>
    <w:uiPriority w:val="99"/>
    <w:unhideWhenUsed/>
    <w:rsid w:val="00554332"/>
    <w:pPr>
      <w:tabs>
        <w:tab w:val="center" w:pos="4536"/>
        <w:tab w:val="right" w:pos="9072"/>
      </w:tabs>
    </w:pPr>
    <w:rPr>
      <w:lang w:eastAsia="tr-TR"/>
    </w:rPr>
  </w:style>
  <w:style w:type="character" w:customStyle="1" w:styleId="stbilgiChar">
    <w:name w:val="Üstbilgi Char"/>
    <w:basedOn w:val="VarsaylanParagrafYazTipi"/>
    <w:link w:val="stbilgi"/>
    <w:uiPriority w:val="99"/>
    <w:rsid w:val="0055433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554332"/>
    <w:pPr>
      <w:tabs>
        <w:tab w:val="center" w:pos="4536"/>
        <w:tab w:val="right" w:pos="9072"/>
      </w:tabs>
    </w:pPr>
    <w:rPr>
      <w:lang w:eastAsia="tr-TR"/>
    </w:rPr>
  </w:style>
  <w:style w:type="character" w:customStyle="1" w:styleId="AltbilgiChar">
    <w:name w:val="Altbilgi Char"/>
    <w:basedOn w:val="VarsaylanParagrafYazTipi"/>
    <w:link w:val="Altbilgi"/>
    <w:uiPriority w:val="99"/>
    <w:rsid w:val="00554332"/>
    <w:rPr>
      <w:rFonts w:ascii="Times New Roman" w:eastAsia="Times New Roman" w:hAnsi="Times New Roman" w:cs="Times New Roman"/>
      <w:sz w:val="24"/>
      <w:szCs w:val="24"/>
      <w:lang w:eastAsia="tr-TR"/>
    </w:rPr>
  </w:style>
  <w:style w:type="paragraph" w:styleId="ResimYazs">
    <w:name w:val="caption"/>
    <w:basedOn w:val="Normal"/>
    <w:next w:val="Normal"/>
    <w:uiPriority w:val="99"/>
    <w:semiHidden/>
    <w:unhideWhenUsed/>
    <w:qFormat/>
    <w:rsid w:val="00554332"/>
    <w:rPr>
      <w:i/>
      <w:iCs/>
      <w:sz w:val="20"/>
      <w:lang w:eastAsia="tr-TR"/>
    </w:rPr>
  </w:style>
  <w:style w:type="paragraph" w:styleId="GvdeMetni">
    <w:name w:val="Body Text"/>
    <w:basedOn w:val="Normal"/>
    <w:link w:val="GvdeMetniChar"/>
    <w:uiPriority w:val="99"/>
    <w:semiHidden/>
    <w:unhideWhenUsed/>
    <w:rsid w:val="00554332"/>
    <w:pPr>
      <w:shd w:val="clear" w:color="auto" w:fill="FFFFFF"/>
      <w:tabs>
        <w:tab w:val="num" w:pos="567"/>
      </w:tabs>
    </w:pPr>
    <w:rPr>
      <w:b/>
      <w:bCs/>
      <w:color w:val="FF0000"/>
      <w:lang w:eastAsia="tr-TR"/>
    </w:rPr>
  </w:style>
  <w:style w:type="character" w:customStyle="1" w:styleId="GvdeMetniChar">
    <w:name w:val="Gövde Metni Char"/>
    <w:basedOn w:val="VarsaylanParagrafYazTipi"/>
    <w:link w:val="GvdeMetni"/>
    <w:uiPriority w:val="99"/>
    <w:semiHidden/>
    <w:rsid w:val="00554332"/>
    <w:rPr>
      <w:rFonts w:ascii="Times New Roman" w:eastAsia="Times New Roman" w:hAnsi="Times New Roman" w:cs="Times New Roman"/>
      <w:b/>
      <w:bCs/>
      <w:color w:val="FF0000"/>
      <w:sz w:val="24"/>
      <w:szCs w:val="24"/>
      <w:shd w:val="clear" w:color="auto" w:fill="FFFFFF"/>
      <w:lang w:eastAsia="tr-TR"/>
    </w:rPr>
  </w:style>
  <w:style w:type="character" w:customStyle="1" w:styleId="GvdeMetniGirintisiChar">
    <w:name w:val="Gövde Metni Girintisi Char"/>
    <w:basedOn w:val="VarsaylanParagrafYazTipi"/>
    <w:link w:val="msobodytextindent"/>
    <w:uiPriority w:val="99"/>
    <w:locked/>
    <w:rsid w:val="00554332"/>
    <w:rPr>
      <w:sz w:val="24"/>
      <w:szCs w:val="24"/>
      <w:shd w:val="clear" w:color="auto" w:fill="FFFFFF"/>
    </w:rPr>
  </w:style>
  <w:style w:type="paragraph" w:customStyle="1" w:styleId="msobodytextindent">
    <w:name w:val="msobodytextindent"/>
    <w:basedOn w:val="Normal"/>
    <w:link w:val="GvdeMetniGirintisiChar"/>
    <w:uiPriority w:val="99"/>
    <w:rsid w:val="00554332"/>
    <w:pPr>
      <w:widowControl w:val="0"/>
      <w:shd w:val="clear" w:color="auto" w:fill="FFFFFF"/>
      <w:tabs>
        <w:tab w:val="num" w:pos="0"/>
      </w:tabs>
      <w:autoSpaceDE w:val="0"/>
      <w:autoSpaceDN w:val="0"/>
      <w:jc w:val="both"/>
    </w:pPr>
    <w:rPr>
      <w:rFonts w:asciiTheme="minorHAnsi" w:eastAsiaTheme="minorHAnsi" w:hAnsiTheme="minorHAnsi" w:cstheme="minorBidi"/>
    </w:rPr>
  </w:style>
  <w:style w:type="paragraph" w:styleId="GvdeMetni2">
    <w:name w:val="Body Text 2"/>
    <w:basedOn w:val="Normal"/>
    <w:link w:val="GvdeMetni2Char"/>
    <w:uiPriority w:val="99"/>
    <w:semiHidden/>
    <w:unhideWhenUsed/>
    <w:rsid w:val="00554332"/>
    <w:pPr>
      <w:jc w:val="both"/>
    </w:pPr>
    <w:rPr>
      <w:color w:val="FF0000"/>
    </w:rPr>
  </w:style>
  <w:style w:type="character" w:customStyle="1" w:styleId="GvdeMetni2Char">
    <w:name w:val="Gövde Metni 2 Char"/>
    <w:basedOn w:val="VarsaylanParagrafYazTipi"/>
    <w:link w:val="GvdeMetni2"/>
    <w:uiPriority w:val="99"/>
    <w:semiHidden/>
    <w:rsid w:val="00554332"/>
    <w:rPr>
      <w:rFonts w:ascii="Times New Roman" w:eastAsia="Times New Roman" w:hAnsi="Times New Roman" w:cs="Times New Roman"/>
      <w:color w:val="FF0000"/>
      <w:sz w:val="24"/>
      <w:szCs w:val="24"/>
    </w:rPr>
  </w:style>
  <w:style w:type="paragraph" w:styleId="GvdeMetni3">
    <w:name w:val="Body Text 3"/>
    <w:basedOn w:val="Normal"/>
    <w:link w:val="GvdeMetni3Char"/>
    <w:uiPriority w:val="99"/>
    <w:semiHidden/>
    <w:unhideWhenUsed/>
    <w:rsid w:val="00554332"/>
    <w:rPr>
      <w:rFonts w:ascii="Arial" w:hAnsi="Arial" w:cs="Arial"/>
      <w:sz w:val="20"/>
      <w:lang w:eastAsia="tr-TR"/>
    </w:rPr>
  </w:style>
  <w:style w:type="character" w:customStyle="1" w:styleId="GvdeMetni3Char">
    <w:name w:val="Gövde Metni 3 Char"/>
    <w:basedOn w:val="VarsaylanParagrafYazTipi"/>
    <w:link w:val="GvdeMetni3"/>
    <w:uiPriority w:val="99"/>
    <w:semiHidden/>
    <w:rsid w:val="00554332"/>
    <w:rPr>
      <w:rFonts w:ascii="Arial" w:eastAsia="Times New Roman" w:hAnsi="Arial" w:cs="Arial"/>
      <w:sz w:val="20"/>
      <w:szCs w:val="24"/>
      <w:lang w:eastAsia="tr-TR"/>
    </w:rPr>
  </w:style>
  <w:style w:type="character" w:customStyle="1" w:styleId="GvdeMetniGirintisi3Char">
    <w:name w:val="Gövde Metni Girintisi 3 Char"/>
    <w:basedOn w:val="VarsaylanParagrafYazTipi"/>
    <w:link w:val="msobodytextindent3"/>
    <w:uiPriority w:val="99"/>
    <w:locked/>
    <w:rsid w:val="00554332"/>
    <w:rPr>
      <w:sz w:val="16"/>
      <w:szCs w:val="16"/>
    </w:rPr>
  </w:style>
  <w:style w:type="paragraph" w:customStyle="1" w:styleId="msobodytextindent3">
    <w:name w:val="msobodytextindent3"/>
    <w:basedOn w:val="Normal"/>
    <w:link w:val="GvdeMetniGirintisi3Char"/>
    <w:uiPriority w:val="99"/>
    <w:rsid w:val="00554332"/>
    <w:pPr>
      <w:spacing w:after="120"/>
      <w:ind w:left="283"/>
    </w:pPr>
    <w:rPr>
      <w:rFonts w:asciiTheme="minorHAnsi" w:eastAsiaTheme="minorHAnsi" w:hAnsiTheme="minorHAnsi" w:cstheme="minorBidi"/>
      <w:sz w:val="16"/>
      <w:szCs w:val="16"/>
    </w:rPr>
  </w:style>
  <w:style w:type="paragraph" w:styleId="BelgeBalantlar">
    <w:name w:val="Document Map"/>
    <w:basedOn w:val="Normal"/>
    <w:link w:val="BelgeBalantlarChar"/>
    <w:uiPriority w:val="99"/>
    <w:semiHidden/>
    <w:unhideWhenUsed/>
    <w:rsid w:val="00554332"/>
    <w:pPr>
      <w:shd w:val="clear" w:color="auto" w:fill="000080"/>
    </w:pPr>
    <w:rPr>
      <w:rFonts w:ascii="Tahoma" w:hAnsi="Tahoma" w:cs="Tahoma"/>
      <w:lang w:eastAsia="tr-TR"/>
    </w:rPr>
  </w:style>
  <w:style w:type="character" w:customStyle="1" w:styleId="BelgeBalantlarChar">
    <w:name w:val="Belge Bağlantıları Char"/>
    <w:basedOn w:val="VarsaylanParagrafYazTipi"/>
    <w:link w:val="BelgeBalantlar"/>
    <w:uiPriority w:val="99"/>
    <w:semiHidden/>
    <w:rsid w:val="00554332"/>
    <w:rPr>
      <w:rFonts w:ascii="Tahoma" w:eastAsia="Times New Roman" w:hAnsi="Tahoma" w:cs="Tahoma"/>
      <w:sz w:val="24"/>
      <w:szCs w:val="24"/>
      <w:shd w:val="clear" w:color="auto" w:fill="000080"/>
      <w:lang w:eastAsia="tr-TR"/>
    </w:rPr>
  </w:style>
  <w:style w:type="paragraph" w:styleId="AklamaKonusu">
    <w:name w:val="annotation subject"/>
    <w:basedOn w:val="AklamaMetni"/>
    <w:next w:val="AklamaMetni"/>
    <w:link w:val="AklamaKonusuChar"/>
    <w:uiPriority w:val="99"/>
    <w:semiHidden/>
    <w:unhideWhenUsed/>
    <w:rsid w:val="00554332"/>
    <w:rPr>
      <w:b/>
      <w:bCs/>
    </w:rPr>
  </w:style>
  <w:style w:type="character" w:customStyle="1" w:styleId="AklamaKonusuChar">
    <w:name w:val="Açıklama Konusu Char"/>
    <w:basedOn w:val="AklamaMetniChar"/>
    <w:link w:val="AklamaKonusu"/>
    <w:uiPriority w:val="99"/>
    <w:semiHidden/>
    <w:rsid w:val="00554332"/>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554332"/>
    <w:pPr>
      <w:ind w:left="720"/>
      <w:contextualSpacing/>
    </w:pPr>
    <w:rPr>
      <w:lang w:eastAsia="tr-TR"/>
    </w:rPr>
  </w:style>
  <w:style w:type="paragraph" w:styleId="TBal">
    <w:name w:val="TOC Heading"/>
    <w:basedOn w:val="Balk1"/>
    <w:next w:val="Normal"/>
    <w:uiPriority w:val="99"/>
    <w:semiHidden/>
    <w:unhideWhenUsed/>
    <w:qFormat/>
    <w:rsid w:val="00554332"/>
    <w:pPr>
      <w:keepLines/>
      <w:widowControl/>
      <w:tabs>
        <w:tab w:val="clear" w:pos="360"/>
      </w:tabs>
      <w:autoSpaceDE/>
      <w:autoSpaceDN/>
      <w:spacing w:before="480" w:after="0" w:line="276" w:lineRule="auto"/>
      <w:outlineLvl w:val="9"/>
    </w:pPr>
    <w:rPr>
      <w:rFonts w:ascii="Cambria" w:hAnsi="Cambria" w:cs="Times New Roman"/>
      <w:color w:val="365F91"/>
      <w:kern w:val="0"/>
      <w:lang w:eastAsia="tr-TR"/>
    </w:rPr>
  </w:style>
  <w:style w:type="paragraph" w:styleId="GvdeMetniGirintisi">
    <w:name w:val="Body Text Indent"/>
    <w:basedOn w:val="Normal"/>
    <w:link w:val="GvdeMetniGirintisiChar1"/>
    <w:uiPriority w:val="99"/>
    <w:semiHidden/>
    <w:unhideWhenUsed/>
    <w:rsid w:val="00554332"/>
    <w:pPr>
      <w:spacing w:after="120"/>
      <w:ind w:left="283"/>
    </w:pPr>
    <w:rPr>
      <w:lang w:eastAsia="tr-TR"/>
    </w:rPr>
  </w:style>
  <w:style w:type="character" w:customStyle="1" w:styleId="GvdeMetniGirintisiChar1">
    <w:name w:val="Gövde Metni Girintisi Char1"/>
    <w:basedOn w:val="VarsaylanParagrafYazTipi"/>
    <w:link w:val="GvdeMetniGirintisi"/>
    <w:uiPriority w:val="99"/>
    <w:semiHidden/>
    <w:rsid w:val="00554332"/>
    <w:rPr>
      <w:rFonts w:ascii="Times New Roman" w:eastAsia="Times New Roman" w:hAnsi="Times New Roman" w:cs="Times New Roman"/>
      <w:sz w:val="24"/>
      <w:szCs w:val="24"/>
      <w:lang w:eastAsia="tr-TR"/>
    </w:rPr>
  </w:style>
  <w:style w:type="paragraph" w:customStyle="1" w:styleId="ATIFMETNI">
    <w:name w:val="ATIF METNI"/>
    <w:basedOn w:val="GvdeMetniGirintisi"/>
    <w:next w:val="Normal"/>
    <w:autoRedefine/>
    <w:uiPriority w:val="99"/>
    <w:rsid w:val="00554332"/>
    <w:pPr>
      <w:tabs>
        <w:tab w:val="left" w:pos="9000"/>
      </w:tabs>
      <w:spacing w:before="240" w:after="240" w:line="360" w:lineRule="auto"/>
      <w:ind w:left="0" w:right="72"/>
      <w:jc w:val="both"/>
    </w:pPr>
    <w:rPr>
      <w:rFonts w:ascii="Arial" w:hAnsi="Arial" w:cs="Arial"/>
      <w:lang w:eastAsia="en-US"/>
    </w:rPr>
  </w:style>
  <w:style w:type="paragraph" w:customStyle="1" w:styleId="BASLIK">
    <w:name w:val="BASLIK"/>
    <w:uiPriority w:val="99"/>
    <w:rsid w:val="00554332"/>
    <w:pPr>
      <w:numPr>
        <w:numId w:val="4"/>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uiPriority w:val="99"/>
    <w:rsid w:val="00554332"/>
    <w:pPr>
      <w:spacing w:before="720" w:after="720"/>
      <w:jc w:val="center"/>
    </w:pPr>
    <w:rPr>
      <w:rFonts w:ascii="Arial" w:hAnsi="Arial" w:cs="Arial"/>
      <w:b/>
    </w:rPr>
  </w:style>
  <w:style w:type="paragraph" w:customStyle="1" w:styleId="BOLUMNUMARALARI">
    <w:name w:val="BOLUM NUMARALARI"/>
    <w:next w:val="Normal"/>
    <w:uiPriority w:val="99"/>
    <w:rsid w:val="00554332"/>
    <w:p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554332"/>
  </w:style>
  <w:style w:type="paragraph" w:customStyle="1" w:styleId="BOLUMNUMARALARI-2">
    <w:name w:val="BOLUM NUMARALARI-2"/>
    <w:basedOn w:val="BOLUMNUMARALARI"/>
    <w:uiPriority w:val="99"/>
    <w:rsid w:val="00554332"/>
  </w:style>
  <w:style w:type="paragraph" w:customStyle="1" w:styleId="BOLUMSAYISI">
    <w:name w:val="BOLUM SAYISI"/>
    <w:basedOn w:val="BOLUMBASLIGI"/>
    <w:uiPriority w:val="99"/>
    <w:rsid w:val="00554332"/>
    <w:pPr>
      <w:spacing w:line="360" w:lineRule="auto"/>
    </w:pPr>
  </w:style>
  <w:style w:type="character" w:customStyle="1" w:styleId="METINChar">
    <w:name w:val="METIN Char"/>
    <w:basedOn w:val="VarsaylanParagrafYazTipi"/>
    <w:link w:val="METIN"/>
    <w:locked/>
    <w:rsid w:val="00554332"/>
    <w:rPr>
      <w:rFonts w:ascii="Arial" w:hAnsi="Arial" w:cs="Arial"/>
      <w:sz w:val="24"/>
      <w:szCs w:val="24"/>
    </w:rPr>
  </w:style>
  <w:style w:type="paragraph" w:customStyle="1" w:styleId="METIN">
    <w:name w:val="METIN"/>
    <w:basedOn w:val="GvdeMetniGirintisi"/>
    <w:link w:val="METINChar"/>
    <w:qFormat/>
    <w:rsid w:val="00554332"/>
    <w:pPr>
      <w:spacing w:before="360" w:after="360"/>
      <w:ind w:left="0" w:firstLine="737"/>
      <w:jc w:val="both"/>
    </w:pPr>
    <w:rPr>
      <w:rFonts w:ascii="Arial" w:eastAsiaTheme="minorHAnsi" w:hAnsi="Arial" w:cs="Arial"/>
      <w:lang w:eastAsia="en-US"/>
    </w:rPr>
  </w:style>
  <w:style w:type="paragraph" w:customStyle="1" w:styleId="BalonMetni1">
    <w:name w:val="Balon Metni1"/>
    <w:basedOn w:val="Normal"/>
    <w:uiPriority w:val="99"/>
    <w:semiHidden/>
    <w:rsid w:val="00554332"/>
    <w:rPr>
      <w:rFonts w:ascii="Tahoma" w:hAnsi="Tahoma" w:cs="Tahoma"/>
      <w:sz w:val="16"/>
      <w:szCs w:val="16"/>
      <w:lang w:eastAsia="tr-TR"/>
    </w:rPr>
  </w:style>
  <w:style w:type="paragraph" w:customStyle="1" w:styleId="BodyText4">
    <w:name w:val="Body Text 4"/>
    <w:basedOn w:val="Normal"/>
    <w:uiPriority w:val="99"/>
    <w:rsid w:val="00554332"/>
    <w:pPr>
      <w:tabs>
        <w:tab w:val="num" w:pos="2160"/>
      </w:tabs>
      <w:spacing w:after="240"/>
      <w:ind w:left="2160" w:hanging="720"/>
      <w:jc w:val="both"/>
    </w:pPr>
    <w:rPr>
      <w:sz w:val="22"/>
      <w:szCs w:val="20"/>
      <w:lang w:val="en-GB"/>
    </w:rPr>
  </w:style>
  <w:style w:type="paragraph" w:customStyle="1" w:styleId="PARAGRAF">
    <w:name w:val="PARAGRAF"/>
    <w:uiPriority w:val="99"/>
    <w:rsid w:val="00554332"/>
    <w:pPr>
      <w:spacing w:before="120" w:after="120" w:line="240" w:lineRule="auto"/>
      <w:ind w:left="360" w:firstLine="720"/>
      <w:jc w:val="both"/>
    </w:pPr>
    <w:rPr>
      <w:rFonts w:ascii="Times New Roman" w:eastAsia="Times New Roman" w:hAnsi="Times New Roman" w:cs="Arial"/>
      <w:sz w:val="24"/>
      <w:szCs w:val="20"/>
    </w:rPr>
  </w:style>
  <w:style w:type="character" w:styleId="DipnotBavurusu">
    <w:name w:val="footnote reference"/>
    <w:basedOn w:val="VarsaylanParagrafYazTipi"/>
    <w:uiPriority w:val="99"/>
    <w:semiHidden/>
    <w:unhideWhenUsed/>
    <w:rsid w:val="00554332"/>
    <w:rPr>
      <w:rFonts w:ascii="Times New Roman" w:hAnsi="Times New Roman" w:cs="Times New Roman" w:hint="default"/>
      <w:vertAlign w:val="superscript"/>
    </w:rPr>
  </w:style>
  <w:style w:type="character" w:styleId="AklamaBavurusu">
    <w:name w:val="annotation reference"/>
    <w:basedOn w:val="VarsaylanParagrafYazTipi"/>
    <w:uiPriority w:val="99"/>
    <w:semiHidden/>
    <w:unhideWhenUsed/>
    <w:rsid w:val="00554332"/>
    <w:rPr>
      <w:rFonts w:ascii="Times New Roman" w:hAnsi="Times New Roman" w:cs="Times New Roman" w:hint="default"/>
      <w:sz w:val="16"/>
    </w:rPr>
  </w:style>
  <w:style w:type="character" w:styleId="SayfaNumaras">
    <w:name w:val="page number"/>
    <w:basedOn w:val="VarsaylanParagrafYazTipi"/>
    <w:uiPriority w:val="99"/>
    <w:semiHidden/>
    <w:unhideWhenUsed/>
    <w:rsid w:val="00554332"/>
    <w:rPr>
      <w:rFonts w:ascii="Times New Roman" w:hAnsi="Times New Roman" w:cs="Times New Roman" w:hint="default"/>
    </w:rPr>
  </w:style>
  <w:style w:type="paragraph" w:styleId="GvdeMetniGirintisi3">
    <w:name w:val="Body Text Indent 3"/>
    <w:basedOn w:val="Normal"/>
    <w:link w:val="GvdeMetniGirintisi3Char1"/>
    <w:uiPriority w:val="99"/>
    <w:semiHidden/>
    <w:unhideWhenUsed/>
    <w:rsid w:val="00554332"/>
    <w:pPr>
      <w:spacing w:after="120"/>
      <w:ind w:left="283"/>
    </w:pPr>
    <w:rPr>
      <w:sz w:val="16"/>
      <w:szCs w:val="16"/>
      <w:lang w:eastAsia="tr-TR"/>
    </w:rPr>
  </w:style>
  <w:style w:type="character" w:customStyle="1" w:styleId="GvdeMetniGirintisi3Char1">
    <w:name w:val="Gövde Metni Girintisi 3 Char1"/>
    <w:basedOn w:val="VarsaylanParagrafYazTipi"/>
    <w:link w:val="GvdeMetniGirintisi3"/>
    <w:uiPriority w:val="99"/>
    <w:semiHidden/>
    <w:rsid w:val="00554332"/>
    <w:rPr>
      <w:rFonts w:ascii="Times New Roman" w:eastAsia="Times New Roman" w:hAnsi="Times New Roman" w:cs="Times New Roman"/>
      <w:sz w:val="16"/>
      <w:szCs w:val="16"/>
      <w:lang w:eastAsia="tr-TR"/>
    </w:rPr>
  </w:style>
  <w:style w:type="character" w:customStyle="1" w:styleId="highlightedsearchterm">
    <w:name w:val="highlightedsearchterm"/>
    <w:basedOn w:val="VarsaylanParagrafYazTipi"/>
    <w:uiPriority w:val="99"/>
    <w:rsid w:val="00554332"/>
    <w:rPr>
      <w:rFonts w:ascii="Times New Roman" w:hAnsi="Times New Roman" w:cs="Times New Roman" w:hint="default"/>
    </w:rPr>
  </w:style>
  <w:style w:type="character" w:customStyle="1" w:styleId="spangtip1">
    <w:name w:val="spangtip1"/>
    <w:uiPriority w:val="99"/>
    <w:rsid w:val="00554332"/>
    <w:rPr>
      <w:b/>
      <w:bCs w:val="0"/>
    </w:rPr>
  </w:style>
  <w:style w:type="character" w:customStyle="1" w:styleId="spangtip">
    <w:name w:val="spangtip"/>
    <w:basedOn w:val="VarsaylanParagrafYazTipi"/>
    <w:uiPriority w:val="99"/>
    <w:rsid w:val="00554332"/>
    <w:rPr>
      <w:rFonts w:ascii="Times New Roman" w:hAnsi="Times New Roman" w:cs="Times New Roman" w:hint="default"/>
    </w:rPr>
  </w:style>
  <w:style w:type="character" w:customStyle="1" w:styleId="apple-converted-space">
    <w:name w:val="apple-converted-space"/>
    <w:basedOn w:val="VarsaylanParagrafYazTipi"/>
    <w:rsid w:val="00554332"/>
    <w:rPr>
      <w:rFonts w:ascii="Times New Roman" w:hAnsi="Times New Roman" w:cs="Times New Roman" w:hint="default"/>
    </w:rPr>
  </w:style>
  <w:style w:type="table" w:styleId="TabloKlavuzu">
    <w:name w:val="Table Grid"/>
    <w:basedOn w:val="NormalTablo"/>
    <w:uiPriority w:val="99"/>
    <w:rsid w:val="00554332"/>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11">
    <w:name w:val="Stil11"/>
    <w:uiPriority w:val="99"/>
    <w:rsid w:val="00554332"/>
  </w:style>
  <w:style w:type="paragraph" w:styleId="AralkYok">
    <w:name w:val="No Spacing"/>
    <w:uiPriority w:val="1"/>
    <w:qFormat/>
    <w:rsid w:val="005543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02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16</Pages>
  <Words>6282</Words>
  <Characters>35810</Characters>
  <Application>Microsoft Office Word</Application>
  <DocSecurity>0</DocSecurity>
  <Lines>298</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42008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 Kutup ÇAKIR</dc:creator>
  <cp:keywords/>
  <dc:description/>
  <cp:lastModifiedBy>Efsun GÜNERİ</cp:lastModifiedBy>
  <cp:revision>29</cp:revision>
  <cp:lastPrinted>2023-12-27T14:33:00Z</cp:lastPrinted>
  <dcterms:created xsi:type="dcterms:W3CDTF">2023-11-21T14:12:00Z</dcterms:created>
  <dcterms:modified xsi:type="dcterms:W3CDTF">2024-01-02T09:06:00Z</dcterms:modified>
</cp:coreProperties>
</file>