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F2713" w14:textId="77777777" w:rsidR="00C7690E" w:rsidRDefault="007330B3" w:rsidP="00193665">
      <w:pPr>
        <w:spacing w:after="0" w:line="276" w:lineRule="auto"/>
        <w:jc w:val="right"/>
        <w:rPr>
          <w:rFonts w:ascii="Times New Roman" w:eastAsia="Arial Unicode MS" w:hAnsi="Times New Roman" w:cs="Times New Roman"/>
          <w:b/>
          <w:bCs/>
          <w:sz w:val="24"/>
          <w:szCs w:val="24"/>
          <w:lang w:val="tr-TR"/>
        </w:rPr>
      </w:pPr>
      <w:bookmarkStart w:id="0" w:name="_GoBack"/>
      <w:bookmarkEnd w:id="0"/>
      <w:r>
        <w:rPr>
          <w:rFonts w:ascii="Times New Roman" w:eastAsia="Arial Unicode MS" w:hAnsi="Times New Roman" w:cs="Times New Roman"/>
          <w:b/>
          <w:bCs/>
          <w:sz w:val="24"/>
          <w:szCs w:val="24"/>
          <w:lang w:val="tr-TR"/>
        </w:rPr>
        <w:t xml:space="preserve">                                                  </w:t>
      </w:r>
    </w:p>
    <w:p w14:paraId="7BFC07BD" w14:textId="77777777" w:rsidR="00C7690E" w:rsidRDefault="00C7690E" w:rsidP="00193665">
      <w:pPr>
        <w:spacing w:after="0" w:line="276" w:lineRule="auto"/>
        <w:jc w:val="right"/>
        <w:rPr>
          <w:rFonts w:ascii="Times New Roman" w:eastAsia="Arial Unicode MS" w:hAnsi="Times New Roman" w:cs="Times New Roman"/>
          <w:b/>
          <w:bCs/>
          <w:sz w:val="24"/>
          <w:szCs w:val="24"/>
          <w:lang w:val="tr-TR"/>
        </w:rPr>
      </w:pPr>
    </w:p>
    <w:p w14:paraId="79322122" w14:textId="0C1AD222" w:rsidR="007330B3" w:rsidRPr="000B31BA" w:rsidRDefault="007330B3" w:rsidP="00193665">
      <w:pPr>
        <w:spacing w:after="0" w:line="276" w:lineRule="auto"/>
        <w:jc w:val="right"/>
        <w:rPr>
          <w:rFonts w:ascii="Times New Roman" w:eastAsia="Arial Unicode MS" w:hAnsi="Times New Roman" w:cs="Times New Roman"/>
          <w:b/>
          <w:bCs/>
          <w:lang w:val="tr-TR"/>
        </w:rPr>
      </w:pPr>
      <w:r>
        <w:rPr>
          <w:rFonts w:ascii="Times New Roman" w:eastAsia="Arial Unicode MS" w:hAnsi="Times New Roman" w:cs="Times New Roman"/>
          <w:b/>
          <w:bCs/>
          <w:sz w:val="24"/>
          <w:szCs w:val="24"/>
          <w:lang w:val="tr-TR"/>
        </w:rPr>
        <w:t xml:space="preserve">   </w:t>
      </w:r>
      <w:r w:rsidR="000D5CC5">
        <w:rPr>
          <w:rFonts w:ascii="Times New Roman" w:eastAsia="Arial Unicode MS" w:hAnsi="Times New Roman" w:cs="Times New Roman"/>
          <w:b/>
          <w:bCs/>
          <w:sz w:val="24"/>
          <w:szCs w:val="24"/>
          <w:lang w:val="tr-TR"/>
        </w:rPr>
        <w:t xml:space="preserve">     </w:t>
      </w:r>
      <w:r w:rsidRPr="000B31BA">
        <w:rPr>
          <w:rFonts w:ascii="Times New Roman" w:eastAsia="Arial Unicode MS" w:hAnsi="Times New Roman" w:cs="Times New Roman"/>
          <w:b/>
          <w:bCs/>
          <w:lang w:val="tr-TR"/>
        </w:rPr>
        <w:t xml:space="preserve">BAŞVURU FORMU                                         </w:t>
      </w:r>
      <w:r w:rsidR="000B31BA">
        <w:rPr>
          <w:rFonts w:ascii="Times New Roman" w:eastAsia="Arial Unicode MS" w:hAnsi="Times New Roman" w:cs="Times New Roman"/>
          <w:b/>
          <w:bCs/>
          <w:lang w:val="tr-TR"/>
        </w:rPr>
        <w:t xml:space="preserve">  </w:t>
      </w:r>
      <w:r w:rsidRPr="000B31BA">
        <w:rPr>
          <w:rFonts w:ascii="Times New Roman" w:eastAsia="Arial Unicode MS" w:hAnsi="Times New Roman" w:cs="Times New Roman"/>
          <w:b/>
          <w:bCs/>
          <w:lang w:val="tr-TR"/>
        </w:rPr>
        <w:t xml:space="preserve"> </w:t>
      </w:r>
      <w:r w:rsidR="000D5CC5">
        <w:rPr>
          <w:rFonts w:ascii="Times New Roman" w:eastAsia="Arial Unicode MS" w:hAnsi="Times New Roman" w:cs="Times New Roman"/>
          <w:b/>
          <w:bCs/>
          <w:lang w:val="tr-TR"/>
        </w:rPr>
        <w:t xml:space="preserve">           </w:t>
      </w:r>
      <w:r w:rsidRPr="000B31BA">
        <w:rPr>
          <w:rFonts w:ascii="Times New Roman" w:eastAsia="Arial Unicode MS" w:hAnsi="Times New Roman" w:cs="Times New Roman"/>
          <w:b/>
          <w:bCs/>
          <w:lang w:val="tr-TR"/>
        </w:rPr>
        <w:t xml:space="preserve">  EK-1</w:t>
      </w:r>
    </w:p>
    <w:p w14:paraId="132E1E53" w14:textId="77777777" w:rsidR="007330B3" w:rsidRPr="000B31BA" w:rsidRDefault="007330B3" w:rsidP="007330B3">
      <w:pPr>
        <w:spacing w:after="0" w:line="276" w:lineRule="auto"/>
        <w:jc w:val="center"/>
        <w:rPr>
          <w:rFonts w:ascii="Times New Roman" w:eastAsia="Arial Unicode MS" w:hAnsi="Times New Roman" w:cs="Times New Roman"/>
          <w:b/>
          <w:bCs/>
          <w:lang w:val="tr-TR"/>
        </w:rPr>
      </w:pPr>
    </w:p>
    <w:p w14:paraId="6B4E0B20" w14:textId="77777777" w:rsidR="007330B3" w:rsidRPr="00193665" w:rsidRDefault="0033272E" w:rsidP="00193665">
      <w:pPr>
        <w:spacing w:line="276" w:lineRule="auto"/>
        <w:jc w:val="right"/>
        <w:rPr>
          <w:rFonts w:ascii="Times New Roman" w:hAnsi="Times New Roman"/>
        </w:rPr>
      </w:pPr>
      <w:r w:rsidRPr="00E5002A">
        <w:rPr>
          <w:rFonts w:ascii="Times New Roman" w:hAnsi="Times New Roman"/>
          <w:sz w:val="24"/>
          <w:szCs w:val="24"/>
        </w:rPr>
        <w:br/>
      </w:r>
      <w:r w:rsidRPr="00193665">
        <w:rPr>
          <w:rFonts w:ascii="Times New Roman" w:hAnsi="Times New Roman"/>
        </w:rPr>
        <w:t xml:space="preserve">…./…./2016 </w:t>
      </w:r>
    </w:p>
    <w:p w14:paraId="2C0DB493" w14:textId="77777777" w:rsidR="007330B3" w:rsidRPr="000B31BA" w:rsidRDefault="007330B3" w:rsidP="007330B3">
      <w:pPr>
        <w:spacing w:after="0" w:line="276" w:lineRule="auto"/>
        <w:jc w:val="center"/>
        <w:rPr>
          <w:rFonts w:ascii="Times New Roman" w:eastAsia="Arial Unicode MS" w:hAnsi="Times New Roman" w:cs="Times New Roman"/>
          <w:b/>
          <w:bCs/>
          <w:lang w:val="tr-TR"/>
        </w:rPr>
      </w:pPr>
      <w:proofErr w:type="gramStart"/>
      <w:r w:rsidRPr="000B31BA">
        <w:rPr>
          <w:rFonts w:ascii="Times New Roman" w:eastAsia="Arial Unicode MS" w:hAnsi="Times New Roman" w:cs="Times New Roman"/>
          <w:b/>
          <w:bCs/>
          <w:lang w:val="tr-TR"/>
        </w:rPr>
        <w:t>................................</w:t>
      </w:r>
      <w:proofErr w:type="gramEnd"/>
      <w:r w:rsidRPr="000B31BA">
        <w:rPr>
          <w:rFonts w:ascii="Times New Roman" w:eastAsia="Arial Unicode MS" w:hAnsi="Times New Roman" w:cs="Times New Roman"/>
          <w:b/>
          <w:bCs/>
          <w:lang w:val="tr-TR"/>
        </w:rPr>
        <w:t xml:space="preserve"> GÜMRÜK MÜDÜRLÜĞÜNE</w:t>
      </w:r>
    </w:p>
    <w:p w14:paraId="24D53F40" w14:textId="77777777" w:rsidR="007330B3" w:rsidRPr="000B31BA" w:rsidRDefault="007330B3" w:rsidP="007330B3">
      <w:pPr>
        <w:spacing w:after="0" w:line="276" w:lineRule="auto"/>
        <w:jc w:val="center"/>
        <w:rPr>
          <w:rFonts w:ascii="Times New Roman" w:eastAsia="Arial Unicode MS" w:hAnsi="Times New Roman" w:cs="Times New Roman"/>
          <w:b/>
          <w:bCs/>
          <w:lang w:val="tr-TR"/>
        </w:rPr>
      </w:pPr>
    </w:p>
    <w:p w14:paraId="23E8378B" w14:textId="77777777" w:rsidR="007330B3" w:rsidRPr="000B31BA" w:rsidRDefault="007033A8" w:rsidP="000D5CC5">
      <w:pPr>
        <w:spacing w:after="0" w:line="276" w:lineRule="auto"/>
        <w:jc w:val="both"/>
        <w:rPr>
          <w:rFonts w:ascii="Times New Roman" w:eastAsia="Calibri" w:hAnsi="Times New Roman" w:cs="Times New Roman"/>
          <w:lang w:val="tr-TR"/>
        </w:rPr>
      </w:pPr>
      <w:r>
        <w:rPr>
          <w:rFonts w:ascii="Times New Roman" w:eastAsia="Arial Unicode MS" w:hAnsi="Times New Roman" w:cs="Times New Roman"/>
          <w:lang w:val="tr-TR"/>
        </w:rPr>
        <w:t>6736 sayılı</w:t>
      </w:r>
      <w:r w:rsidR="007330B3" w:rsidRPr="000B31BA">
        <w:rPr>
          <w:rFonts w:ascii="Times New Roman" w:eastAsia="Arial Unicode MS" w:hAnsi="Times New Roman" w:cs="Times New Roman"/>
          <w:lang w:val="tr-TR"/>
        </w:rPr>
        <w:t xml:space="preserve"> Kanun hükümlerinden yararlanmak istiyorum. Aşağıda tutarları belirtilen alacak</w:t>
      </w:r>
      <w:r w:rsidR="007330B3" w:rsidRPr="000B31BA">
        <w:rPr>
          <w:rFonts w:ascii="Times New Roman" w:eastAsia="Arial Unicode MS" w:hAnsi="Times New Roman" w:cs="Times New Roman"/>
          <w:strike/>
          <w:lang w:val="tr-TR"/>
        </w:rPr>
        <w:t xml:space="preserve"> </w:t>
      </w:r>
      <w:r w:rsidR="007330B3" w:rsidRPr="000B31BA">
        <w:rPr>
          <w:rFonts w:ascii="Times New Roman" w:eastAsia="Arial Unicode MS" w:hAnsi="Times New Roman" w:cs="Times New Roman"/>
          <w:lang w:val="tr-TR"/>
        </w:rPr>
        <w:t xml:space="preserve">nedeniyle herhangi bir şekilde ihtilaf yaratmaksızın, alacağın anılan Kanun maddesine göre hesaplanmış tutarlarını tebliğ tarihinden itibaren </w:t>
      </w:r>
      <w:r w:rsidR="007330B3" w:rsidRPr="000B31BA">
        <w:rPr>
          <w:rFonts w:ascii="Times New Roman" w:eastAsia="Calibri" w:hAnsi="Times New Roman" w:cs="Times New Roman"/>
          <w:lang w:val="tr-TR"/>
        </w:rPr>
        <w:t xml:space="preserve">Kanunda belirtilen süre ve şekilde ödeyeceğimi beyan ve taahhüt ederim. </w:t>
      </w:r>
    </w:p>
    <w:p w14:paraId="1EA7994E"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br/>
      </w:r>
    </w:p>
    <w:p w14:paraId="1EB0F598" w14:textId="77777777" w:rsidR="007330B3" w:rsidRPr="000B31BA" w:rsidRDefault="007330B3" w:rsidP="007330B3">
      <w:pPr>
        <w:spacing w:after="0" w:line="276" w:lineRule="auto"/>
        <w:jc w:val="both"/>
        <w:rPr>
          <w:rFonts w:ascii="Times New Roman" w:eastAsia="Arial Unicode MS" w:hAnsi="Times New Roman" w:cs="Times New Roman"/>
          <w:u w:val="single"/>
          <w:lang w:val="tr-TR"/>
        </w:rPr>
      </w:pPr>
      <w:r w:rsidRPr="000B31BA">
        <w:rPr>
          <w:rFonts w:ascii="Times New Roman" w:eastAsia="Arial Unicode MS" w:hAnsi="Times New Roman" w:cs="Times New Roman"/>
          <w:u w:val="single"/>
          <w:lang w:val="tr-TR"/>
        </w:rPr>
        <w:t>Alacağa Esas Belgenin Türü/Tarih/Sayısı</w:t>
      </w:r>
    </w:p>
    <w:p w14:paraId="05CA7ACD"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Gümrük Beyannamesi* :</w:t>
      </w:r>
    </w:p>
    <w:p w14:paraId="43D5AEE3"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xml:space="preserve">(   ) Ek Tahakkuk Kararı** : </w:t>
      </w:r>
    </w:p>
    <w:p w14:paraId="77A31EF1"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Para Cezası Kararı**:</w:t>
      </w:r>
    </w:p>
    <w:p w14:paraId="47E6F3A5"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Diğer:</w:t>
      </w:r>
    </w:p>
    <w:p w14:paraId="021DD098" w14:textId="77777777" w:rsidR="007330B3" w:rsidRPr="000B31BA" w:rsidRDefault="007330B3" w:rsidP="007330B3">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u w:val="single"/>
          <w:lang w:val="tr-TR"/>
        </w:rPr>
        <w:t>Alacak Türü / Tutarı</w:t>
      </w:r>
    </w:p>
    <w:p w14:paraId="4CD80DEA" w14:textId="77777777" w:rsidR="007330B3" w:rsidRPr="000B31BA" w:rsidRDefault="007330B3" w:rsidP="007330B3">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lang w:val="tr-TR"/>
        </w:rPr>
        <w:t>(   ) Gümrük Vergileri:</w:t>
      </w:r>
    </w:p>
    <w:p w14:paraId="179ABAC8" w14:textId="77777777" w:rsidR="007330B3" w:rsidRPr="000B31BA" w:rsidRDefault="007330B3" w:rsidP="007330B3">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lang w:val="tr-TR"/>
        </w:rPr>
        <w:t>(   ) Para Cezası:</w:t>
      </w:r>
    </w:p>
    <w:p w14:paraId="25FC3CEF" w14:textId="77777777" w:rsidR="007330B3" w:rsidRPr="000B31BA" w:rsidRDefault="007330B3" w:rsidP="007330B3">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u w:val="single"/>
          <w:lang w:val="tr-TR"/>
        </w:rPr>
        <w:t>Varsa Tebliğ Tarihi</w:t>
      </w:r>
      <w:r w:rsidRPr="000B31BA">
        <w:rPr>
          <w:rFonts w:ascii="Times New Roman" w:eastAsia="Calibri" w:hAnsi="Times New Roman" w:cs="Times New Roman"/>
          <w:lang w:val="tr-TR"/>
        </w:rPr>
        <w:t>:</w:t>
      </w:r>
    </w:p>
    <w:p w14:paraId="58BA7217"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Calibri" w:hAnsi="Times New Roman" w:cs="Times New Roman"/>
          <w:u w:val="single"/>
          <w:lang w:val="tr-TR"/>
        </w:rPr>
        <w:t>Talep Edilen Taksitlendirme Süresi</w:t>
      </w:r>
      <w:r w:rsidRPr="000B31BA">
        <w:rPr>
          <w:rFonts w:ascii="Times New Roman" w:eastAsia="Calibri" w:hAnsi="Times New Roman" w:cs="Times New Roman"/>
          <w:lang w:val="tr-TR"/>
        </w:rPr>
        <w:t>:</w:t>
      </w:r>
    </w:p>
    <w:p w14:paraId="03B7D153"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Adı Soyadı/ Unvanı</w:t>
      </w:r>
      <w:r w:rsidRPr="000B31BA">
        <w:rPr>
          <w:rFonts w:ascii="Times New Roman" w:eastAsia="Arial Unicode MS" w:hAnsi="Times New Roman" w:cs="Times New Roman"/>
          <w:lang w:val="tr-TR"/>
        </w:rPr>
        <w:t>:</w:t>
      </w:r>
    </w:p>
    <w:p w14:paraId="3DE5FF05"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İmza</w:t>
      </w:r>
      <w:r w:rsidRPr="000B31BA">
        <w:rPr>
          <w:rFonts w:ascii="Times New Roman" w:eastAsia="Arial Unicode MS" w:hAnsi="Times New Roman" w:cs="Times New Roman"/>
          <w:lang w:val="tr-TR"/>
        </w:rPr>
        <w:t>:</w:t>
      </w:r>
    </w:p>
    <w:p w14:paraId="3B75408D" w14:textId="77777777" w:rsidR="007330B3" w:rsidRPr="000B31BA" w:rsidRDefault="007330B3" w:rsidP="007330B3">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Adres</w:t>
      </w:r>
      <w:r w:rsidRPr="000B31BA">
        <w:rPr>
          <w:rFonts w:ascii="Times New Roman" w:eastAsia="Arial Unicode MS" w:hAnsi="Times New Roman" w:cs="Times New Roman"/>
          <w:lang w:val="tr-TR"/>
        </w:rPr>
        <w:t>:</w:t>
      </w:r>
    </w:p>
    <w:p w14:paraId="1C3A43FB" w14:textId="77777777" w:rsidR="007330B3" w:rsidRPr="000B31BA" w:rsidRDefault="007330B3" w:rsidP="007330B3">
      <w:pPr>
        <w:spacing w:after="0" w:line="276" w:lineRule="auto"/>
        <w:jc w:val="both"/>
        <w:rPr>
          <w:rFonts w:ascii="Times New Roman" w:eastAsia="Arial Unicode MS" w:hAnsi="Times New Roman" w:cs="Times New Roman"/>
          <w:color w:val="000000"/>
          <w:lang w:val="tr-TR"/>
        </w:rPr>
      </w:pPr>
      <w:r w:rsidRPr="000B31BA">
        <w:rPr>
          <w:rFonts w:ascii="Times New Roman" w:eastAsia="Arial Unicode MS" w:hAnsi="Times New Roman" w:cs="Times New Roman"/>
          <w:lang w:val="tr-TR"/>
        </w:rPr>
        <w:t xml:space="preserve">Ek: İmza Sirküleri, </w:t>
      </w:r>
    </w:p>
    <w:p w14:paraId="024EB719" w14:textId="77777777" w:rsidR="007330B3" w:rsidRPr="000B31BA" w:rsidRDefault="007330B3" w:rsidP="007330B3">
      <w:pPr>
        <w:widowControl w:val="0"/>
        <w:spacing w:after="0" w:line="276" w:lineRule="auto"/>
        <w:rPr>
          <w:rFonts w:ascii="Times New Roman" w:eastAsia="Calibri" w:hAnsi="Times New Roman" w:cs="Times New Roman"/>
          <w:lang w:val="tr-TR"/>
        </w:rPr>
      </w:pPr>
    </w:p>
    <w:p w14:paraId="20D2F56D" w14:textId="77777777" w:rsidR="007330B3" w:rsidRPr="000B31BA" w:rsidRDefault="007330B3" w:rsidP="007330B3">
      <w:pPr>
        <w:widowControl w:val="0"/>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Gümrük beyannamesi yerine geçen belgeler de buraya yazılır. Gümrük Beyannamesinin birden fazla olması </w:t>
      </w:r>
      <w:r w:rsidR="00F55560">
        <w:rPr>
          <w:rFonts w:ascii="Times New Roman" w:eastAsia="Calibri" w:hAnsi="Times New Roman" w:cs="Times New Roman"/>
          <w:lang w:val="tr-TR"/>
        </w:rPr>
        <w:t>hâlinde</w:t>
      </w:r>
      <w:r w:rsidRPr="000B31BA">
        <w:rPr>
          <w:rFonts w:ascii="Times New Roman" w:eastAsia="Calibri" w:hAnsi="Times New Roman" w:cs="Times New Roman"/>
          <w:lang w:val="tr-TR"/>
        </w:rPr>
        <w:t xml:space="preserve"> beyannamelere ilişkin detay bilgiler ayrıca listelenecektir.</w:t>
      </w:r>
    </w:p>
    <w:p w14:paraId="581E2B0B" w14:textId="77777777" w:rsidR="007330B3" w:rsidRPr="000B31BA" w:rsidRDefault="007330B3" w:rsidP="007330B3">
      <w:pPr>
        <w:widowControl w:val="0"/>
        <w:spacing w:after="0" w:line="276" w:lineRule="auto"/>
        <w:rPr>
          <w:rFonts w:ascii="Times New Roman" w:eastAsia="Calibri" w:hAnsi="Times New Roman" w:cs="Times New Roman"/>
          <w:lang w:val="tr-TR"/>
        </w:rPr>
      </w:pPr>
    </w:p>
    <w:p w14:paraId="18662AAD" w14:textId="77777777" w:rsidR="007330B3" w:rsidRPr="000B31BA" w:rsidRDefault="007330B3" w:rsidP="007330B3">
      <w:pPr>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Ek Tahakkuk veya Para Cezası kararının birden fazla olması </w:t>
      </w:r>
      <w:r w:rsidR="00F55560">
        <w:rPr>
          <w:rFonts w:ascii="Times New Roman" w:eastAsia="Calibri" w:hAnsi="Times New Roman" w:cs="Times New Roman"/>
          <w:lang w:val="tr-TR"/>
        </w:rPr>
        <w:t>hâlinde</w:t>
      </w:r>
      <w:r w:rsidRPr="000B31BA">
        <w:rPr>
          <w:rFonts w:ascii="Times New Roman" w:eastAsia="Calibri" w:hAnsi="Times New Roman" w:cs="Times New Roman"/>
          <w:lang w:val="tr-TR"/>
        </w:rPr>
        <w:t xml:space="preserve"> beyannamelere ilişkin detay bilgiler ayrıca listelenecektir.</w:t>
      </w:r>
    </w:p>
    <w:p w14:paraId="227FF4FC" w14:textId="77777777" w:rsidR="007330B3" w:rsidRPr="000B31BA" w:rsidRDefault="007330B3" w:rsidP="007330B3">
      <w:pPr>
        <w:spacing w:after="0" w:line="276" w:lineRule="auto"/>
        <w:rPr>
          <w:rFonts w:ascii="Times New Roman" w:eastAsia="Calibri" w:hAnsi="Times New Roman" w:cs="Times New Roman"/>
          <w:lang w:val="tr-TR"/>
        </w:rPr>
      </w:pPr>
    </w:p>
    <w:p w14:paraId="21E61BA0" w14:textId="77777777" w:rsidR="007330B3" w:rsidRPr="000B31BA" w:rsidRDefault="007330B3" w:rsidP="007330B3">
      <w:pPr>
        <w:spacing w:after="0" w:line="276" w:lineRule="auto"/>
        <w:rPr>
          <w:rFonts w:ascii="Times New Roman" w:eastAsia="Calibri" w:hAnsi="Times New Roman" w:cs="Times New Roman"/>
          <w:lang w:val="tr-TR"/>
        </w:rPr>
      </w:pPr>
    </w:p>
    <w:p w14:paraId="4BD851C8" w14:textId="77777777" w:rsidR="00515FE3" w:rsidRDefault="00515FE3" w:rsidP="007330B3">
      <w:pPr>
        <w:spacing w:after="0" w:line="276" w:lineRule="auto"/>
        <w:rPr>
          <w:rFonts w:ascii="Times New Roman" w:eastAsia="Calibri" w:hAnsi="Times New Roman" w:cs="Times New Roman"/>
          <w:sz w:val="24"/>
          <w:szCs w:val="24"/>
          <w:lang w:val="tr-TR"/>
        </w:rPr>
      </w:pPr>
    </w:p>
    <w:p w14:paraId="44C651C7" w14:textId="77777777" w:rsidR="009449F6" w:rsidRDefault="009449F6" w:rsidP="007330B3">
      <w:pPr>
        <w:spacing w:after="0" w:line="276" w:lineRule="auto"/>
        <w:rPr>
          <w:rFonts w:ascii="Times New Roman" w:eastAsia="Calibri" w:hAnsi="Times New Roman" w:cs="Times New Roman"/>
          <w:sz w:val="24"/>
          <w:szCs w:val="24"/>
          <w:lang w:val="tr-TR"/>
        </w:rPr>
      </w:pPr>
    </w:p>
    <w:p w14:paraId="7267846A" w14:textId="77777777" w:rsidR="00141C4B" w:rsidRDefault="00141C4B" w:rsidP="007330B3">
      <w:pPr>
        <w:spacing w:after="0" w:line="276" w:lineRule="auto"/>
        <w:rPr>
          <w:rFonts w:ascii="Times New Roman" w:eastAsia="Calibri" w:hAnsi="Times New Roman" w:cs="Times New Roman"/>
          <w:sz w:val="24"/>
          <w:szCs w:val="24"/>
          <w:lang w:val="tr-TR"/>
        </w:rPr>
      </w:pPr>
    </w:p>
    <w:p w14:paraId="084FC6D4" w14:textId="77777777" w:rsidR="00141C4B" w:rsidRDefault="00141C4B" w:rsidP="007330B3">
      <w:pPr>
        <w:spacing w:after="0" w:line="276" w:lineRule="auto"/>
        <w:rPr>
          <w:rFonts w:ascii="Times New Roman" w:eastAsia="Calibri" w:hAnsi="Times New Roman" w:cs="Times New Roman"/>
          <w:sz w:val="24"/>
          <w:szCs w:val="24"/>
          <w:lang w:val="tr-TR"/>
        </w:rPr>
      </w:pPr>
    </w:p>
    <w:p w14:paraId="778B7147" w14:textId="77777777" w:rsidR="00141C4B" w:rsidRDefault="00141C4B" w:rsidP="007330B3">
      <w:pPr>
        <w:spacing w:after="0" w:line="276" w:lineRule="auto"/>
        <w:rPr>
          <w:rFonts w:ascii="Times New Roman" w:eastAsia="Calibri" w:hAnsi="Times New Roman" w:cs="Times New Roman"/>
          <w:sz w:val="24"/>
          <w:szCs w:val="24"/>
          <w:lang w:val="tr-TR"/>
        </w:rPr>
      </w:pPr>
    </w:p>
    <w:p w14:paraId="3B85AED3" w14:textId="77777777" w:rsidR="00141C4B" w:rsidRDefault="00141C4B" w:rsidP="007330B3">
      <w:pPr>
        <w:spacing w:after="0" w:line="276" w:lineRule="auto"/>
        <w:rPr>
          <w:rFonts w:ascii="Times New Roman" w:eastAsia="Calibri" w:hAnsi="Times New Roman" w:cs="Times New Roman"/>
          <w:sz w:val="24"/>
          <w:szCs w:val="24"/>
          <w:lang w:val="tr-TR"/>
        </w:rPr>
      </w:pPr>
    </w:p>
    <w:p w14:paraId="12909C36" w14:textId="77777777" w:rsidR="00141C4B" w:rsidRDefault="00141C4B" w:rsidP="007330B3">
      <w:pPr>
        <w:spacing w:after="0" w:line="276" w:lineRule="auto"/>
        <w:rPr>
          <w:rFonts w:ascii="Times New Roman" w:eastAsia="Calibri" w:hAnsi="Times New Roman" w:cs="Times New Roman"/>
          <w:sz w:val="24"/>
          <w:szCs w:val="24"/>
          <w:lang w:val="tr-TR"/>
        </w:rPr>
      </w:pPr>
    </w:p>
    <w:p w14:paraId="50C58900" w14:textId="77777777" w:rsidR="00141C4B" w:rsidRDefault="00141C4B" w:rsidP="007330B3">
      <w:pPr>
        <w:spacing w:after="0" w:line="276" w:lineRule="auto"/>
        <w:rPr>
          <w:rFonts w:ascii="Times New Roman" w:eastAsia="Calibri" w:hAnsi="Times New Roman" w:cs="Times New Roman"/>
          <w:sz w:val="24"/>
          <w:szCs w:val="24"/>
          <w:lang w:val="tr-TR"/>
        </w:rPr>
      </w:pPr>
    </w:p>
    <w:p w14:paraId="5070A296" w14:textId="77777777" w:rsidR="00E606E3" w:rsidRDefault="00E606E3" w:rsidP="007330B3">
      <w:pPr>
        <w:spacing w:after="0" w:line="276" w:lineRule="auto"/>
        <w:rPr>
          <w:rFonts w:ascii="Times New Roman" w:eastAsia="Calibri" w:hAnsi="Times New Roman" w:cs="Times New Roman"/>
          <w:sz w:val="24"/>
          <w:szCs w:val="24"/>
          <w:lang w:val="tr-TR"/>
        </w:rPr>
      </w:pPr>
    </w:p>
    <w:p w14:paraId="19F6F145" w14:textId="79353828" w:rsidR="00D97A43" w:rsidRDefault="007330B3" w:rsidP="00BC432E">
      <w:pPr>
        <w:pageBreakBefore/>
        <w:spacing w:after="0" w:line="276" w:lineRule="auto"/>
        <w:rPr>
          <w:rFonts w:ascii="Times New Roman" w:hAnsi="Times New Roman" w:cs="Times New Roman"/>
        </w:rPr>
      </w:pPr>
      <w:r w:rsidRPr="000B31BA">
        <w:rPr>
          <w:rFonts w:ascii="Times New Roman" w:eastAsia="Calibri" w:hAnsi="Times New Roman" w:cs="Times New Roman"/>
          <w:b/>
          <w:bCs/>
          <w:lang w:val="tr-TR"/>
        </w:rPr>
        <w:lastRenderedPageBreak/>
        <w:t xml:space="preserve">                                                      </w:t>
      </w:r>
    </w:p>
    <w:p w14:paraId="3192A82D" w14:textId="55B1E07F" w:rsidR="007330B3" w:rsidRPr="000D5CC5" w:rsidRDefault="00D97A43" w:rsidP="00D97A43">
      <w:pPr>
        <w:jc w:val="right"/>
        <w:rPr>
          <w:rFonts w:ascii="Times New Roman" w:eastAsia="Calibri" w:hAnsi="Times New Roman" w:cs="Times New Roman"/>
          <w:b/>
          <w:bCs/>
          <w:lang w:val="tr-TR"/>
        </w:rPr>
      </w:pPr>
      <w:r>
        <w:rPr>
          <w:rFonts w:ascii="Times New Roman" w:eastAsia="Calibri" w:hAnsi="Times New Roman" w:cs="Times New Roman"/>
          <w:b/>
          <w:bCs/>
          <w:lang w:val="tr-TR"/>
        </w:rPr>
        <w:t xml:space="preserve">ÖRNEKLER                                                                     </w:t>
      </w:r>
      <w:r w:rsidR="00B1783E">
        <w:rPr>
          <w:rFonts w:ascii="Times New Roman" w:eastAsia="Calibri" w:hAnsi="Times New Roman" w:cs="Times New Roman"/>
          <w:b/>
          <w:bCs/>
          <w:lang w:val="tr-TR"/>
        </w:rPr>
        <w:t>EK-2</w:t>
      </w:r>
    </w:p>
    <w:p w14:paraId="624AA475" w14:textId="77777777" w:rsidR="00D97A43" w:rsidRDefault="00D97A43" w:rsidP="007330B3">
      <w:pPr>
        <w:rPr>
          <w:rFonts w:ascii="Times New Roman" w:eastAsia="Calibri" w:hAnsi="Times New Roman" w:cs="Times New Roman"/>
          <w:b/>
          <w:bCs/>
          <w:lang w:val="tr-TR"/>
        </w:rPr>
      </w:pPr>
    </w:p>
    <w:p w14:paraId="6493FBBC" w14:textId="77777777" w:rsidR="007330B3" w:rsidRPr="000D5CC5" w:rsidRDefault="00515FE3" w:rsidP="007330B3">
      <w:pPr>
        <w:rPr>
          <w:rFonts w:ascii="Times New Roman" w:hAnsi="Times New Roman" w:cs="Times New Roman"/>
          <w:b/>
          <w:lang w:val="tr-TR"/>
        </w:rPr>
      </w:pPr>
      <w:r w:rsidRPr="000D5CC5">
        <w:rPr>
          <w:rFonts w:ascii="Times New Roman" w:hAnsi="Times New Roman" w:cs="Times New Roman"/>
          <w:b/>
          <w:lang w:val="tr-TR"/>
        </w:rPr>
        <w:t xml:space="preserve">Örnek 1: </w:t>
      </w:r>
      <w:r w:rsidR="00955FB2" w:rsidRPr="000D5CC5">
        <w:rPr>
          <w:rFonts w:ascii="Times New Roman" w:hAnsi="Times New Roman" w:cs="Times New Roman"/>
          <w:b/>
          <w:lang w:val="tr-TR"/>
        </w:rPr>
        <w:t>Kesinleşmiş Vergi Aslına Bağlı Olmayan İdari Para Cezaları (Madde 4</w:t>
      </w:r>
      <w:r w:rsidR="0034260C" w:rsidRPr="000D5CC5">
        <w:rPr>
          <w:rFonts w:ascii="Times New Roman" w:hAnsi="Times New Roman" w:cs="Times New Roman"/>
          <w:b/>
          <w:lang w:val="tr-TR"/>
        </w:rPr>
        <w:t>-</w:t>
      </w:r>
      <w:r w:rsidR="00955FB2" w:rsidRPr="000D5CC5">
        <w:rPr>
          <w:rFonts w:ascii="Times New Roman" w:hAnsi="Times New Roman" w:cs="Times New Roman"/>
          <w:b/>
          <w:lang w:val="tr-TR"/>
        </w:rPr>
        <w:t xml:space="preserve"> (1)/b)</w:t>
      </w:r>
    </w:p>
    <w:p w14:paraId="1C2D5655" w14:textId="2C8C3650" w:rsidR="007330B3" w:rsidRPr="000D5CC5" w:rsidRDefault="007330B3" w:rsidP="007330B3">
      <w:pPr>
        <w:jc w:val="both"/>
        <w:rPr>
          <w:rFonts w:ascii="Times New Roman" w:hAnsi="Times New Roman" w:cs="Times New Roman"/>
          <w:lang w:val="tr-TR"/>
        </w:rPr>
      </w:pPr>
      <w:proofErr w:type="gramStart"/>
      <w:r w:rsidRPr="000D5CC5">
        <w:rPr>
          <w:rFonts w:ascii="Times New Roman" w:hAnsi="Times New Roman" w:cs="Times New Roman"/>
          <w:lang w:val="tr-TR"/>
        </w:rPr>
        <w:t>31</w:t>
      </w:r>
      <w:r w:rsidR="00CB690E">
        <w:rPr>
          <w:rFonts w:ascii="Times New Roman" w:hAnsi="Times New Roman" w:cs="Times New Roman"/>
          <w:lang w:val="tr-TR"/>
        </w:rPr>
        <w:t>/</w:t>
      </w:r>
      <w:r w:rsidRPr="000D5CC5">
        <w:rPr>
          <w:rFonts w:ascii="Times New Roman" w:hAnsi="Times New Roman" w:cs="Times New Roman"/>
          <w:lang w:val="tr-TR"/>
        </w:rPr>
        <w:t>3/2016</w:t>
      </w:r>
      <w:proofErr w:type="gramEnd"/>
      <w:r w:rsidRPr="000D5CC5">
        <w:rPr>
          <w:rFonts w:ascii="Times New Roman" w:hAnsi="Times New Roman" w:cs="Times New Roman"/>
          <w:lang w:val="tr-TR"/>
        </w:rPr>
        <w:t xml:space="preserve"> tarihinde tescil edilen serbest dolaşıma giriş beyannamesi muhteviyatı eşya için vergi kaybı doğurmamasına karşın</w:t>
      </w:r>
      <w:r w:rsidR="00087695" w:rsidRPr="000D5CC5">
        <w:rPr>
          <w:rFonts w:ascii="Times New Roman" w:hAnsi="Times New Roman" w:cs="Times New Roman"/>
          <w:lang w:val="tr-TR"/>
        </w:rPr>
        <w:t>,</w:t>
      </w:r>
      <w:r w:rsidRPr="000D5CC5">
        <w:rPr>
          <w:rFonts w:ascii="Times New Roman" w:hAnsi="Times New Roman" w:cs="Times New Roman"/>
          <w:lang w:val="tr-TR"/>
        </w:rPr>
        <w:t xml:space="preserve"> </w:t>
      </w:r>
      <w:r w:rsidR="00087695" w:rsidRPr="000D5CC5">
        <w:rPr>
          <w:rFonts w:ascii="Times New Roman" w:hAnsi="Times New Roman" w:cs="Times New Roman"/>
          <w:lang w:val="tr-TR"/>
        </w:rPr>
        <w:t xml:space="preserve">Gümrük </w:t>
      </w:r>
      <w:r w:rsidRPr="000D5CC5">
        <w:rPr>
          <w:rFonts w:ascii="Times New Roman" w:hAnsi="Times New Roman" w:cs="Times New Roman"/>
          <w:lang w:val="tr-TR"/>
        </w:rPr>
        <w:t>Kanunun</w:t>
      </w:r>
      <w:r w:rsidR="00262A28">
        <w:rPr>
          <w:rFonts w:ascii="Times New Roman" w:hAnsi="Times New Roman" w:cs="Times New Roman"/>
          <w:lang w:val="tr-TR"/>
        </w:rPr>
        <w:t>un</w:t>
      </w:r>
      <w:r w:rsidRPr="000D5CC5">
        <w:rPr>
          <w:rFonts w:ascii="Times New Roman" w:hAnsi="Times New Roman" w:cs="Times New Roman"/>
          <w:lang w:val="tr-TR"/>
        </w:rPr>
        <w:t xml:space="preserve"> 24 üncü maddesine göre birbirleriyle ilişkisi bulunan kişiler arasında bir satış işlemi olduğu ve bu ilişkinin beyan edilmediğinin tespit edilmesi üzerine</w:t>
      </w:r>
      <w:r w:rsidR="00087695" w:rsidRPr="000D5CC5">
        <w:rPr>
          <w:rFonts w:ascii="Times New Roman" w:hAnsi="Times New Roman" w:cs="Times New Roman"/>
          <w:lang w:val="tr-TR"/>
        </w:rPr>
        <w:t>,</w:t>
      </w:r>
      <w:r w:rsidRPr="000D5CC5">
        <w:rPr>
          <w:rFonts w:ascii="Times New Roman" w:hAnsi="Times New Roman" w:cs="Times New Roman"/>
          <w:lang w:val="tr-TR"/>
        </w:rPr>
        <w:t xml:space="preserve"> 178 TL tutarındaki idari para cezası ilgilisine </w:t>
      </w:r>
      <w:r w:rsidR="008F07C0" w:rsidRPr="009449F6">
        <w:rPr>
          <w:rFonts w:ascii="Times New Roman" w:hAnsi="Times New Roman" w:cs="Times New Roman"/>
          <w:lang w:val="tr-TR"/>
        </w:rPr>
        <w:t>12</w:t>
      </w:r>
      <w:r w:rsidRPr="009449F6">
        <w:rPr>
          <w:rFonts w:ascii="Times New Roman" w:hAnsi="Times New Roman" w:cs="Times New Roman"/>
          <w:lang w:val="tr-TR"/>
        </w:rPr>
        <w:t xml:space="preserve">/4/2016 </w:t>
      </w:r>
      <w:r w:rsidRPr="000D5CC5">
        <w:rPr>
          <w:rFonts w:ascii="Times New Roman" w:hAnsi="Times New Roman" w:cs="Times New Roman"/>
          <w:lang w:val="tr-TR"/>
        </w:rPr>
        <w:t xml:space="preserve">tarihinde tebliğ edilmiş, söz konusu borç vadesinde ödenmediğinden ve itiraz edilmediğinden </w:t>
      </w:r>
      <w:r w:rsidR="008F07C0" w:rsidRPr="009449F6">
        <w:rPr>
          <w:rFonts w:ascii="Times New Roman" w:hAnsi="Times New Roman" w:cs="Times New Roman"/>
          <w:lang w:val="tr-TR"/>
        </w:rPr>
        <w:t>28</w:t>
      </w:r>
      <w:r w:rsidRPr="009449F6">
        <w:rPr>
          <w:rFonts w:ascii="Times New Roman" w:hAnsi="Times New Roman" w:cs="Times New Roman"/>
          <w:lang w:val="tr-TR"/>
        </w:rPr>
        <w:t>/</w:t>
      </w:r>
      <w:r w:rsidR="008F07C0" w:rsidRPr="009449F6">
        <w:rPr>
          <w:rFonts w:ascii="Times New Roman" w:hAnsi="Times New Roman" w:cs="Times New Roman"/>
          <w:lang w:val="tr-TR"/>
        </w:rPr>
        <w:t>4</w:t>
      </w:r>
      <w:r w:rsidRPr="009449F6">
        <w:rPr>
          <w:rFonts w:ascii="Times New Roman" w:hAnsi="Times New Roman" w:cs="Times New Roman"/>
          <w:lang w:val="tr-TR"/>
        </w:rPr>
        <w:t xml:space="preserve">/2016 </w:t>
      </w:r>
      <w:r w:rsidRPr="000D5CC5">
        <w:rPr>
          <w:rFonts w:ascii="Times New Roman" w:hAnsi="Times New Roman" w:cs="Times New Roman"/>
          <w:lang w:val="tr-TR"/>
        </w:rPr>
        <w:t xml:space="preserve">tarihinde kesinleşmiştir. </w:t>
      </w:r>
    </w:p>
    <w:p w14:paraId="1255B819" w14:textId="77777777" w:rsidR="007330B3" w:rsidRPr="000D5CC5" w:rsidRDefault="007330B3" w:rsidP="007330B3">
      <w:pPr>
        <w:jc w:val="both"/>
        <w:rPr>
          <w:rFonts w:ascii="Times New Roman" w:hAnsi="Times New Roman" w:cs="Times New Roman"/>
          <w:lang w:val="tr-TR"/>
        </w:rPr>
      </w:pPr>
      <w:r w:rsidRPr="000D5CC5">
        <w:rPr>
          <w:rFonts w:ascii="Times New Roman" w:hAnsi="Times New Roman" w:cs="Times New Roman"/>
          <w:lang w:val="tr-TR"/>
        </w:rPr>
        <w:t>Bu durumda, kesilmiş 178 TL tutarındaki idari para cezasının %50’sinin (89 TL), Kanunda belirtilen süre ve şekilde tamamen ödenmesi şartıyla kalan %50’sinin (89 TL) tahsilinden vazgeçilir.</w:t>
      </w:r>
    </w:p>
    <w:p w14:paraId="7D8459EA" w14:textId="1A0C5C07" w:rsidR="00955FB2" w:rsidRPr="000D5CC5" w:rsidRDefault="00955FB2" w:rsidP="007330B3">
      <w:pPr>
        <w:jc w:val="both"/>
        <w:rPr>
          <w:rFonts w:ascii="Times New Roman" w:hAnsi="Times New Roman" w:cs="Times New Roman"/>
          <w:b/>
          <w:lang w:val="tr-TR"/>
        </w:rPr>
      </w:pPr>
      <w:r w:rsidRPr="000D5CC5">
        <w:rPr>
          <w:rFonts w:ascii="Times New Roman" w:hAnsi="Times New Roman" w:cs="Times New Roman"/>
          <w:b/>
          <w:lang w:val="tr-TR"/>
        </w:rPr>
        <w:t xml:space="preserve">Örnek </w:t>
      </w:r>
      <w:r w:rsidR="0019553D" w:rsidRPr="000D5CC5">
        <w:rPr>
          <w:rFonts w:ascii="Times New Roman" w:hAnsi="Times New Roman" w:cs="Times New Roman"/>
          <w:b/>
          <w:lang w:val="tr-TR"/>
        </w:rPr>
        <w:t xml:space="preserve">2: </w:t>
      </w:r>
      <w:r w:rsidRPr="000D5CC5">
        <w:rPr>
          <w:rFonts w:ascii="Times New Roman" w:hAnsi="Times New Roman" w:cs="Times New Roman"/>
          <w:b/>
          <w:lang w:val="tr-TR"/>
        </w:rPr>
        <w:t xml:space="preserve">Eşyanın Gümrüklenmiş Değerine </w:t>
      </w:r>
      <w:r w:rsidRPr="00193665">
        <w:rPr>
          <w:rFonts w:ascii="Times New Roman" w:hAnsi="Times New Roman" w:cs="Times New Roman"/>
          <w:b/>
          <w:lang w:val="tr-TR"/>
        </w:rPr>
        <w:t xml:space="preserve">Bağlı </w:t>
      </w:r>
      <w:r w:rsidR="00262A28">
        <w:rPr>
          <w:rFonts w:ascii="Times New Roman" w:hAnsi="Times New Roman" w:cs="Times New Roman"/>
          <w:b/>
          <w:lang w:val="tr-TR"/>
        </w:rPr>
        <w:t xml:space="preserve">Olarak Kesilmiş ve </w:t>
      </w:r>
      <w:r w:rsidR="00985CBA" w:rsidRPr="00193665">
        <w:rPr>
          <w:rFonts w:ascii="Times New Roman" w:hAnsi="Times New Roman" w:cs="Times New Roman"/>
          <w:b/>
          <w:lang w:val="tr-TR"/>
        </w:rPr>
        <w:t>Kesinleşmiş</w:t>
      </w:r>
      <w:r w:rsidRPr="000D5CC5">
        <w:rPr>
          <w:rFonts w:ascii="Times New Roman" w:hAnsi="Times New Roman" w:cs="Times New Roman"/>
          <w:b/>
          <w:lang w:val="tr-TR"/>
        </w:rPr>
        <w:t xml:space="preserve"> İdari Para Cezaları ile Gümrük Vergileri Aslı Alacakları (Madde 4</w:t>
      </w:r>
      <w:r w:rsidR="0034260C" w:rsidRPr="000D5CC5">
        <w:rPr>
          <w:rFonts w:ascii="Times New Roman" w:hAnsi="Times New Roman" w:cs="Times New Roman"/>
          <w:b/>
          <w:lang w:val="tr-TR"/>
        </w:rPr>
        <w:t>-</w:t>
      </w:r>
      <w:r w:rsidRPr="000D5CC5">
        <w:rPr>
          <w:rFonts w:ascii="Times New Roman" w:hAnsi="Times New Roman" w:cs="Times New Roman"/>
          <w:b/>
          <w:lang w:val="tr-TR"/>
        </w:rPr>
        <w:t xml:space="preserve"> (1)/c)</w:t>
      </w:r>
    </w:p>
    <w:p w14:paraId="597A671C" w14:textId="400D57DF" w:rsidR="007330B3" w:rsidRPr="000D5CC5" w:rsidRDefault="007330B3" w:rsidP="007330B3">
      <w:pPr>
        <w:jc w:val="both"/>
        <w:rPr>
          <w:rFonts w:ascii="Times New Roman" w:hAnsi="Times New Roman" w:cs="Times New Roman"/>
          <w:lang w:val="tr-TR"/>
        </w:rPr>
      </w:pPr>
      <w:proofErr w:type="gramStart"/>
      <w:r w:rsidRPr="000D5CC5">
        <w:rPr>
          <w:rFonts w:ascii="Times New Roman" w:hAnsi="Times New Roman" w:cs="Times New Roman"/>
          <w:lang w:val="tr-TR"/>
        </w:rPr>
        <w:t>31/5/2016</w:t>
      </w:r>
      <w:proofErr w:type="gramEnd"/>
      <w:r w:rsidRPr="000D5CC5">
        <w:rPr>
          <w:rFonts w:ascii="Times New Roman" w:hAnsi="Times New Roman" w:cs="Times New Roman"/>
          <w:lang w:val="tr-TR"/>
        </w:rPr>
        <w:t xml:space="preserve"> tarihinde tescil edilen antrepo beyannamesi muhteviyatı eşya için, konulduğu antrepoda yapılan sayım sonucunda kayıtlara göre eşyanın bir kısmının noksan olduğunun tespit edilmesi üzerine, noksan çıkan eşya için ilgilisine 10.000 TL gümrük vergileri ve gümrüklenmiş değerine bağlı olarak 60.000 TL idari para cezası 8</w:t>
      </w:r>
      <w:r w:rsidR="00CB690E">
        <w:rPr>
          <w:rFonts w:ascii="Times New Roman" w:hAnsi="Times New Roman" w:cs="Times New Roman"/>
          <w:lang w:val="tr-TR"/>
        </w:rPr>
        <w:t>/</w:t>
      </w:r>
      <w:r w:rsidRPr="000D5CC5">
        <w:rPr>
          <w:rFonts w:ascii="Times New Roman" w:hAnsi="Times New Roman" w:cs="Times New Roman"/>
          <w:lang w:val="tr-TR"/>
        </w:rPr>
        <w:t>6/2016 tarihinde tebliğ edilmiş, söz konusu borç vadesinde ödenmediğinden ve itiraz edilmediğinden 24</w:t>
      </w:r>
      <w:r w:rsidR="00CB690E">
        <w:rPr>
          <w:rFonts w:ascii="Times New Roman" w:hAnsi="Times New Roman" w:cs="Times New Roman"/>
          <w:lang w:val="tr-TR"/>
        </w:rPr>
        <w:t>/</w:t>
      </w:r>
      <w:r w:rsidRPr="000D5CC5">
        <w:rPr>
          <w:rFonts w:ascii="Times New Roman" w:hAnsi="Times New Roman" w:cs="Times New Roman"/>
          <w:lang w:val="tr-TR"/>
        </w:rPr>
        <w:t xml:space="preserve">6/2016 tarihinde kesinleşmiştir. </w:t>
      </w:r>
    </w:p>
    <w:p w14:paraId="47D275D0" w14:textId="77777777" w:rsidR="007330B3" w:rsidRPr="000D5CC5" w:rsidRDefault="007330B3" w:rsidP="007330B3">
      <w:pPr>
        <w:jc w:val="both"/>
        <w:rPr>
          <w:rFonts w:ascii="Times New Roman" w:hAnsi="Times New Roman" w:cs="Times New Roman"/>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4"/>
        <w:gridCol w:w="4111"/>
        <w:gridCol w:w="1837"/>
      </w:tblGrid>
      <w:tr w:rsidR="007330B3" w:rsidRPr="000D5CC5" w14:paraId="30F7E37E" w14:textId="77777777" w:rsidTr="005E0605">
        <w:trPr>
          <w:trHeight w:hRule="exact" w:val="454"/>
        </w:trPr>
        <w:tc>
          <w:tcPr>
            <w:tcW w:w="3114" w:type="dxa"/>
          </w:tcPr>
          <w:p w14:paraId="6FFE81D4" w14:textId="77777777" w:rsidR="007330B3" w:rsidRPr="000D5CC5" w:rsidRDefault="007330B3" w:rsidP="005E0605">
            <w:pPr>
              <w:jc w:val="both"/>
              <w:rPr>
                <w:rFonts w:ascii="Times New Roman" w:hAnsi="Times New Roman" w:cs="Times New Roman"/>
                <w:lang w:val="tr-TR"/>
              </w:rPr>
            </w:pPr>
            <w:r w:rsidRPr="000D5CC5">
              <w:rPr>
                <w:rFonts w:ascii="Times New Roman" w:hAnsi="Times New Roman" w:cs="Times New Roman"/>
                <w:b/>
                <w:bCs/>
                <w:lang w:val="tr-TR"/>
              </w:rPr>
              <w:t xml:space="preserve">SÜRE </w:t>
            </w:r>
          </w:p>
        </w:tc>
        <w:tc>
          <w:tcPr>
            <w:tcW w:w="5948" w:type="dxa"/>
            <w:gridSpan w:val="2"/>
          </w:tcPr>
          <w:p w14:paraId="11C796FB" w14:textId="77777777" w:rsidR="007330B3" w:rsidRPr="000D5CC5" w:rsidRDefault="007330B3" w:rsidP="005E0605">
            <w:pPr>
              <w:jc w:val="both"/>
              <w:rPr>
                <w:rFonts w:ascii="Times New Roman" w:hAnsi="Times New Roman" w:cs="Times New Roman"/>
                <w:lang w:val="tr-TR"/>
              </w:rPr>
            </w:pPr>
            <w:r w:rsidRPr="000D5CC5">
              <w:rPr>
                <w:rFonts w:ascii="Times New Roman" w:hAnsi="Times New Roman" w:cs="Times New Roman"/>
                <w:b/>
                <w:bCs/>
                <w:lang w:val="tr-TR"/>
              </w:rPr>
              <w:t xml:space="preserve">ESAS ALINACAK ORAN (%) </w:t>
            </w:r>
          </w:p>
        </w:tc>
      </w:tr>
      <w:tr w:rsidR="007330B3" w:rsidRPr="000D5CC5" w14:paraId="0313E668" w14:textId="77777777" w:rsidTr="005E0605">
        <w:trPr>
          <w:trHeight w:hRule="exact" w:val="454"/>
        </w:trPr>
        <w:tc>
          <w:tcPr>
            <w:tcW w:w="3114" w:type="dxa"/>
          </w:tcPr>
          <w:p w14:paraId="30DF171D" w14:textId="77777777" w:rsidR="007330B3" w:rsidRPr="000D5CC5" w:rsidRDefault="007330B3" w:rsidP="005E0605">
            <w:pPr>
              <w:jc w:val="both"/>
              <w:rPr>
                <w:rFonts w:ascii="Times New Roman" w:hAnsi="Times New Roman" w:cs="Times New Roman"/>
                <w:lang w:val="tr-TR"/>
              </w:rPr>
            </w:pPr>
            <w:proofErr w:type="gramStart"/>
            <w:r w:rsidRPr="000D5CC5">
              <w:rPr>
                <w:rFonts w:ascii="Times New Roman" w:hAnsi="Times New Roman" w:cs="Times New Roman"/>
                <w:lang w:val="tr-TR"/>
              </w:rPr>
              <w:t>1/6/2016</w:t>
            </w:r>
            <w:proofErr w:type="gramEnd"/>
            <w:r w:rsidRPr="000D5CC5">
              <w:rPr>
                <w:rFonts w:ascii="Times New Roman" w:hAnsi="Times New Roman" w:cs="Times New Roman"/>
                <w:lang w:val="tr-TR"/>
              </w:rPr>
              <w:t xml:space="preserve"> - 30/6/2016 için </w:t>
            </w:r>
          </w:p>
        </w:tc>
        <w:tc>
          <w:tcPr>
            <w:tcW w:w="4111" w:type="dxa"/>
          </w:tcPr>
          <w:p w14:paraId="7986922B" w14:textId="77777777" w:rsidR="007330B3" w:rsidRPr="000D5CC5" w:rsidRDefault="007330B3" w:rsidP="005E0605">
            <w:pPr>
              <w:jc w:val="both"/>
              <w:rPr>
                <w:rFonts w:ascii="Times New Roman" w:hAnsi="Times New Roman" w:cs="Times New Roman"/>
                <w:lang w:val="tr-TR"/>
              </w:rPr>
            </w:pPr>
            <w:r w:rsidRPr="000D5CC5">
              <w:rPr>
                <w:rFonts w:ascii="Times New Roman" w:hAnsi="Times New Roman" w:cs="Times New Roman"/>
                <w:lang w:val="tr-TR"/>
              </w:rPr>
              <w:t xml:space="preserve">Haziran 2016 ayına ait Yİ-ÜFE oranı </w:t>
            </w:r>
          </w:p>
        </w:tc>
        <w:tc>
          <w:tcPr>
            <w:tcW w:w="1837" w:type="dxa"/>
          </w:tcPr>
          <w:p w14:paraId="3AA26545" w14:textId="77777777" w:rsidR="007330B3" w:rsidRPr="000D5CC5" w:rsidRDefault="007330B3" w:rsidP="00087695">
            <w:pPr>
              <w:jc w:val="center"/>
              <w:rPr>
                <w:rFonts w:ascii="Times New Roman" w:hAnsi="Times New Roman" w:cs="Times New Roman"/>
                <w:lang w:val="tr-TR"/>
              </w:rPr>
            </w:pPr>
            <w:r w:rsidRPr="000D5CC5">
              <w:rPr>
                <w:rFonts w:ascii="Times New Roman" w:hAnsi="Times New Roman" w:cs="Times New Roman"/>
                <w:lang w:val="tr-TR"/>
              </w:rPr>
              <w:t>0</w:t>
            </w:r>
            <w:r w:rsidR="009449F6">
              <w:rPr>
                <w:rFonts w:ascii="Times New Roman" w:hAnsi="Times New Roman" w:cs="Times New Roman"/>
                <w:lang w:val="tr-TR"/>
              </w:rPr>
              <w:t>,</w:t>
            </w:r>
            <w:r w:rsidRPr="000D5CC5">
              <w:rPr>
                <w:rFonts w:ascii="Times New Roman" w:hAnsi="Times New Roman" w:cs="Times New Roman"/>
                <w:lang w:val="tr-TR"/>
              </w:rPr>
              <w:t>41</w:t>
            </w:r>
          </w:p>
        </w:tc>
      </w:tr>
      <w:tr w:rsidR="007330B3" w:rsidRPr="000D5CC5" w14:paraId="2599078B" w14:textId="77777777" w:rsidTr="005E0605">
        <w:trPr>
          <w:trHeight w:hRule="exact" w:val="454"/>
        </w:trPr>
        <w:tc>
          <w:tcPr>
            <w:tcW w:w="3114" w:type="dxa"/>
          </w:tcPr>
          <w:p w14:paraId="2D7ACB32" w14:textId="77777777" w:rsidR="007330B3" w:rsidRPr="000D5CC5" w:rsidRDefault="007330B3" w:rsidP="005E0605">
            <w:pPr>
              <w:jc w:val="both"/>
              <w:rPr>
                <w:rFonts w:ascii="Times New Roman" w:hAnsi="Times New Roman" w:cs="Times New Roman"/>
                <w:lang w:val="tr-TR"/>
              </w:rPr>
            </w:pPr>
            <w:proofErr w:type="gramStart"/>
            <w:r w:rsidRPr="000D5CC5">
              <w:rPr>
                <w:rFonts w:ascii="Times New Roman" w:hAnsi="Times New Roman" w:cs="Times New Roman"/>
                <w:lang w:val="tr-TR"/>
              </w:rPr>
              <w:t>1/7/2016</w:t>
            </w:r>
            <w:proofErr w:type="gramEnd"/>
            <w:r w:rsidRPr="000D5CC5">
              <w:rPr>
                <w:rFonts w:ascii="Times New Roman" w:hAnsi="Times New Roman" w:cs="Times New Roman"/>
                <w:lang w:val="tr-TR"/>
              </w:rPr>
              <w:t xml:space="preserve"> - 31/7/2016 için </w:t>
            </w:r>
          </w:p>
        </w:tc>
        <w:tc>
          <w:tcPr>
            <w:tcW w:w="4111" w:type="dxa"/>
          </w:tcPr>
          <w:p w14:paraId="5AD20579" w14:textId="77777777" w:rsidR="007330B3" w:rsidRPr="000D5CC5" w:rsidRDefault="007330B3" w:rsidP="005E0605">
            <w:pPr>
              <w:jc w:val="both"/>
              <w:rPr>
                <w:rFonts w:ascii="Times New Roman" w:hAnsi="Times New Roman" w:cs="Times New Roman"/>
                <w:lang w:val="tr-TR"/>
              </w:rPr>
            </w:pPr>
            <w:r w:rsidRPr="000D5CC5">
              <w:rPr>
                <w:rFonts w:ascii="Times New Roman" w:hAnsi="Times New Roman" w:cs="Times New Roman"/>
                <w:lang w:val="tr-TR"/>
              </w:rPr>
              <w:t xml:space="preserve">Temmuz 2016 ayına ait Yİ-ÜFE oranı </w:t>
            </w:r>
          </w:p>
        </w:tc>
        <w:tc>
          <w:tcPr>
            <w:tcW w:w="1837" w:type="dxa"/>
          </w:tcPr>
          <w:p w14:paraId="4628C84D" w14:textId="77777777" w:rsidR="007330B3" w:rsidRPr="000D5CC5" w:rsidRDefault="007330B3" w:rsidP="00087695">
            <w:pPr>
              <w:jc w:val="center"/>
              <w:rPr>
                <w:rFonts w:ascii="Times New Roman" w:hAnsi="Times New Roman" w:cs="Times New Roman"/>
                <w:lang w:val="tr-TR"/>
              </w:rPr>
            </w:pPr>
            <w:r w:rsidRPr="000D5CC5">
              <w:rPr>
                <w:rFonts w:ascii="Times New Roman" w:hAnsi="Times New Roman" w:cs="Times New Roman"/>
                <w:lang w:val="tr-TR"/>
              </w:rPr>
              <w:t>0</w:t>
            </w:r>
            <w:r w:rsidR="00611777">
              <w:rPr>
                <w:rFonts w:ascii="Times New Roman" w:hAnsi="Times New Roman" w:cs="Times New Roman"/>
                <w:lang w:val="tr-TR"/>
              </w:rPr>
              <w:t>,</w:t>
            </w:r>
            <w:r w:rsidRPr="000D5CC5">
              <w:rPr>
                <w:rFonts w:ascii="Times New Roman" w:hAnsi="Times New Roman" w:cs="Times New Roman"/>
                <w:lang w:val="tr-TR"/>
              </w:rPr>
              <w:t>21</w:t>
            </w:r>
          </w:p>
        </w:tc>
      </w:tr>
      <w:tr w:rsidR="007330B3" w:rsidRPr="000D5CC5" w14:paraId="4E37AF7A" w14:textId="77777777" w:rsidTr="005E0605">
        <w:trPr>
          <w:trHeight w:hRule="exact" w:val="659"/>
        </w:trPr>
        <w:tc>
          <w:tcPr>
            <w:tcW w:w="3114" w:type="dxa"/>
          </w:tcPr>
          <w:p w14:paraId="7AC3239A" w14:textId="77777777" w:rsidR="007330B3" w:rsidRPr="000D5CC5" w:rsidRDefault="007330B3" w:rsidP="00CB50F4">
            <w:pPr>
              <w:jc w:val="both"/>
              <w:rPr>
                <w:rFonts w:ascii="Times New Roman" w:hAnsi="Times New Roman" w:cs="Times New Roman"/>
                <w:lang w:val="tr-TR"/>
              </w:rPr>
            </w:pPr>
            <w:proofErr w:type="gramStart"/>
            <w:r w:rsidRPr="000D5CC5">
              <w:rPr>
                <w:rFonts w:ascii="Times New Roman" w:hAnsi="Times New Roman" w:cs="Times New Roman"/>
                <w:lang w:val="tr-TR"/>
              </w:rPr>
              <w:t>1/8/2016</w:t>
            </w:r>
            <w:proofErr w:type="gramEnd"/>
            <w:r w:rsidRPr="000D5CC5">
              <w:rPr>
                <w:rFonts w:ascii="Times New Roman" w:hAnsi="Times New Roman" w:cs="Times New Roman"/>
                <w:lang w:val="tr-TR"/>
              </w:rPr>
              <w:t xml:space="preserve"> - 1</w:t>
            </w:r>
            <w:r w:rsidR="00CB50F4">
              <w:rPr>
                <w:rFonts w:ascii="Times New Roman" w:hAnsi="Times New Roman" w:cs="Times New Roman"/>
                <w:lang w:val="tr-TR"/>
              </w:rPr>
              <w:t>9</w:t>
            </w:r>
            <w:r w:rsidRPr="000D5CC5">
              <w:rPr>
                <w:rFonts w:ascii="Times New Roman" w:hAnsi="Times New Roman" w:cs="Times New Roman"/>
                <w:lang w:val="tr-TR"/>
              </w:rPr>
              <w:t xml:space="preserve">/8/2016 için </w:t>
            </w:r>
          </w:p>
        </w:tc>
        <w:tc>
          <w:tcPr>
            <w:tcW w:w="4111" w:type="dxa"/>
          </w:tcPr>
          <w:p w14:paraId="2B39CF6C" w14:textId="77777777" w:rsidR="007330B3" w:rsidRPr="000D5CC5" w:rsidRDefault="007330B3" w:rsidP="00CB50F4">
            <w:pPr>
              <w:jc w:val="both"/>
              <w:rPr>
                <w:rFonts w:ascii="Times New Roman" w:hAnsi="Times New Roman" w:cs="Times New Roman"/>
                <w:lang w:val="tr-TR"/>
              </w:rPr>
            </w:pPr>
            <w:r w:rsidRPr="000D5CC5">
              <w:rPr>
                <w:rFonts w:ascii="Times New Roman" w:hAnsi="Times New Roman" w:cs="Times New Roman"/>
                <w:lang w:val="tr-TR"/>
              </w:rPr>
              <w:t>Temmuz 2016 ayına Yİ-ÜFE oranı [(</w:t>
            </w:r>
            <w:proofErr w:type="gramStart"/>
            <w:r w:rsidRPr="000D5CC5">
              <w:rPr>
                <w:rFonts w:ascii="Times New Roman" w:hAnsi="Times New Roman" w:cs="Times New Roman"/>
                <w:lang w:val="tr-TR"/>
              </w:rPr>
              <w:t>0,21/30</w:t>
            </w:r>
            <w:proofErr w:type="gramEnd"/>
            <w:r w:rsidRPr="000D5CC5">
              <w:rPr>
                <w:rFonts w:ascii="Times New Roman" w:hAnsi="Times New Roman" w:cs="Times New Roman"/>
                <w:lang w:val="tr-TR"/>
              </w:rPr>
              <w:t>)x1</w:t>
            </w:r>
            <w:r w:rsidR="00CB50F4">
              <w:rPr>
                <w:rFonts w:ascii="Times New Roman" w:hAnsi="Times New Roman" w:cs="Times New Roman"/>
                <w:lang w:val="tr-TR"/>
              </w:rPr>
              <w:t>9</w:t>
            </w:r>
            <w:r w:rsidRPr="000D5CC5">
              <w:rPr>
                <w:rFonts w:ascii="Times New Roman" w:hAnsi="Times New Roman" w:cs="Times New Roman"/>
                <w:lang w:val="tr-TR"/>
              </w:rPr>
              <w:t>]*</w:t>
            </w:r>
          </w:p>
        </w:tc>
        <w:tc>
          <w:tcPr>
            <w:tcW w:w="1837" w:type="dxa"/>
          </w:tcPr>
          <w:p w14:paraId="63D71B1A" w14:textId="77777777" w:rsidR="007330B3" w:rsidRPr="000D5CC5" w:rsidRDefault="007330B3" w:rsidP="00CB50F4">
            <w:pPr>
              <w:jc w:val="center"/>
              <w:rPr>
                <w:rFonts w:ascii="Times New Roman" w:hAnsi="Times New Roman" w:cs="Times New Roman"/>
                <w:lang w:val="tr-TR"/>
              </w:rPr>
            </w:pPr>
            <w:r w:rsidRPr="000D5CC5">
              <w:rPr>
                <w:rFonts w:ascii="Times New Roman" w:hAnsi="Times New Roman" w:cs="Times New Roman"/>
                <w:lang w:val="tr-TR"/>
              </w:rPr>
              <w:t>0</w:t>
            </w:r>
            <w:r w:rsidR="00611777">
              <w:rPr>
                <w:rFonts w:ascii="Times New Roman" w:hAnsi="Times New Roman" w:cs="Times New Roman"/>
                <w:lang w:val="tr-TR"/>
              </w:rPr>
              <w:t>,</w:t>
            </w:r>
            <w:r w:rsidR="00CB50F4">
              <w:rPr>
                <w:rFonts w:ascii="Times New Roman" w:hAnsi="Times New Roman" w:cs="Times New Roman"/>
                <w:lang w:val="tr-TR"/>
              </w:rPr>
              <w:t>133</w:t>
            </w:r>
          </w:p>
        </w:tc>
      </w:tr>
      <w:tr w:rsidR="007330B3" w:rsidRPr="000D5CC5" w14:paraId="23079D55" w14:textId="77777777" w:rsidTr="005E0605">
        <w:trPr>
          <w:trHeight w:hRule="exact" w:val="454"/>
        </w:trPr>
        <w:tc>
          <w:tcPr>
            <w:tcW w:w="7225" w:type="dxa"/>
            <w:gridSpan w:val="2"/>
          </w:tcPr>
          <w:tbl>
            <w:tblPr>
              <w:tblW w:w="0" w:type="auto"/>
              <w:tblLook w:val="0000" w:firstRow="0" w:lastRow="0" w:firstColumn="0" w:lastColumn="0" w:noHBand="0" w:noVBand="0"/>
            </w:tblPr>
            <w:tblGrid>
              <w:gridCol w:w="3016"/>
            </w:tblGrid>
            <w:tr w:rsidR="007330B3" w:rsidRPr="000D5CC5" w14:paraId="2CCF66C1" w14:textId="77777777" w:rsidTr="005E0605">
              <w:trPr>
                <w:trHeight w:val="107"/>
              </w:trPr>
              <w:tc>
                <w:tcPr>
                  <w:tcW w:w="3016" w:type="dxa"/>
                </w:tcPr>
                <w:p w14:paraId="4953BEE6" w14:textId="77777777" w:rsidR="007330B3" w:rsidRPr="000D5CC5" w:rsidRDefault="007330B3" w:rsidP="005E0605">
                  <w:pPr>
                    <w:jc w:val="both"/>
                    <w:rPr>
                      <w:rFonts w:ascii="Times New Roman" w:hAnsi="Times New Roman" w:cs="Times New Roman"/>
                      <w:lang w:val="tr-TR"/>
                    </w:rPr>
                  </w:pPr>
                  <w:r w:rsidRPr="000D5CC5">
                    <w:rPr>
                      <w:rFonts w:ascii="Times New Roman" w:hAnsi="Times New Roman" w:cs="Times New Roman"/>
                      <w:b/>
                      <w:bCs/>
                      <w:lang w:val="tr-TR"/>
                    </w:rPr>
                    <w:t>TOPLAM Yİ-ÜFE ORANI</w:t>
                  </w:r>
                </w:p>
              </w:tc>
            </w:tr>
            <w:tr w:rsidR="007330B3" w:rsidRPr="000D5CC5" w14:paraId="13E387C3" w14:textId="77777777" w:rsidTr="005E0605">
              <w:trPr>
                <w:trHeight w:val="84"/>
              </w:trPr>
              <w:tc>
                <w:tcPr>
                  <w:tcW w:w="3016" w:type="dxa"/>
                </w:tcPr>
                <w:p w14:paraId="2BA5D4DA" w14:textId="77777777" w:rsidR="007330B3" w:rsidRPr="000D5CC5" w:rsidRDefault="007330B3" w:rsidP="005E0605">
                  <w:pPr>
                    <w:jc w:val="both"/>
                    <w:rPr>
                      <w:rFonts w:ascii="Times New Roman" w:hAnsi="Times New Roman" w:cs="Times New Roman"/>
                      <w:lang w:val="tr-TR"/>
                    </w:rPr>
                  </w:pPr>
                </w:p>
              </w:tc>
            </w:tr>
          </w:tbl>
          <w:p w14:paraId="1ADC1224" w14:textId="77777777" w:rsidR="007330B3" w:rsidRPr="000D5CC5" w:rsidRDefault="007330B3" w:rsidP="005E0605">
            <w:pPr>
              <w:jc w:val="both"/>
              <w:rPr>
                <w:rFonts w:ascii="Times New Roman" w:hAnsi="Times New Roman" w:cs="Times New Roman"/>
                <w:lang w:val="tr-TR"/>
              </w:rPr>
            </w:pPr>
          </w:p>
        </w:tc>
        <w:tc>
          <w:tcPr>
            <w:tcW w:w="1837" w:type="dxa"/>
          </w:tcPr>
          <w:p w14:paraId="07B0C1CD" w14:textId="77777777" w:rsidR="007330B3" w:rsidRPr="000D5CC5" w:rsidRDefault="00955FB2" w:rsidP="00CB50F4">
            <w:pPr>
              <w:jc w:val="center"/>
              <w:rPr>
                <w:rFonts w:ascii="Times New Roman" w:hAnsi="Times New Roman" w:cs="Times New Roman"/>
                <w:lang w:val="tr-TR"/>
              </w:rPr>
            </w:pPr>
            <w:r w:rsidRPr="000D5CC5">
              <w:rPr>
                <w:rFonts w:ascii="Times New Roman" w:hAnsi="Times New Roman" w:cs="Times New Roman"/>
                <w:lang w:val="tr-TR"/>
              </w:rPr>
              <w:t xml:space="preserve">% </w:t>
            </w:r>
            <w:r w:rsidR="007330B3" w:rsidRPr="000D5CC5">
              <w:rPr>
                <w:rFonts w:ascii="Times New Roman" w:hAnsi="Times New Roman" w:cs="Times New Roman"/>
                <w:lang w:val="tr-TR"/>
              </w:rPr>
              <w:t>0</w:t>
            </w:r>
            <w:r w:rsidR="00611777">
              <w:rPr>
                <w:rFonts w:ascii="Times New Roman" w:hAnsi="Times New Roman" w:cs="Times New Roman"/>
                <w:lang w:val="tr-TR"/>
              </w:rPr>
              <w:t>,</w:t>
            </w:r>
            <w:r w:rsidR="007330B3" w:rsidRPr="000D5CC5">
              <w:rPr>
                <w:rFonts w:ascii="Times New Roman" w:hAnsi="Times New Roman" w:cs="Times New Roman"/>
                <w:lang w:val="tr-TR"/>
              </w:rPr>
              <w:t>7</w:t>
            </w:r>
            <w:r w:rsidR="00CB50F4">
              <w:rPr>
                <w:rFonts w:ascii="Times New Roman" w:hAnsi="Times New Roman" w:cs="Times New Roman"/>
                <w:lang w:val="tr-TR"/>
              </w:rPr>
              <w:t>53</w:t>
            </w:r>
          </w:p>
        </w:tc>
      </w:tr>
    </w:tbl>
    <w:p w14:paraId="762B80C5" w14:textId="77777777" w:rsidR="00EF2D9A" w:rsidRDefault="00EF2D9A" w:rsidP="007330B3">
      <w:pPr>
        <w:jc w:val="both"/>
        <w:rPr>
          <w:rFonts w:ascii="Times New Roman" w:hAnsi="Times New Roman" w:cs="Times New Roman"/>
          <w:lang w:val="tr-TR"/>
        </w:rPr>
      </w:pPr>
    </w:p>
    <w:p w14:paraId="7DF7FCEC" w14:textId="77777777" w:rsidR="007330B3" w:rsidRPr="000D5CC5" w:rsidRDefault="007330B3" w:rsidP="007330B3">
      <w:pPr>
        <w:jc w:val="both"/>
        <w:rPr>
          <w:rFonts w:ascii="Times New Roman" w:hAnsi="Times New Roman" w:cs="Times New Roman"/>
          <w:lang w:val="tr-TR"/>
        </w:rPr>
      </w:pPr>
      <w:r w:rsidRPr="000D5CC5">
        <w:rPr>
          <w:rFonts w:ascii="Times New Roman" w:hAnsi="Times New Roman" w:cs="Times New Roman"/>
          <w:lang w:val="tr-TR"/>
        </w:rPr>
        <w:t xml:space="preserve">*Gecikme zammının ay kesrine isabet eden günleri için Yİ-ÜFE tutarı hesaplanmasında, ilgili ay Yİ-ÜFE aylık değişim oranı 30’a bölünmek suretiyle bulunacak günlük oran kullanılacaktır. Bulunacak rakamın virgülden sonraki 6 hanesi hesaplamalarda kullanılacak olup, 7 </w:t>
      </w:r>
      <w:proofErr w:type="spellStart"/>
      <w:r w:rsidRPr="000D5CC5">
        <w:rPr>
          <w:rFonts w:ascii="Times New Roman" w:hAnsi="Times New Roman" w:cs="Times New Roman"/>
          <w:lang w:val="tr-TR"/>
        </w:rPr>
        <w:t>nci</w:t>
      </w:r>
      <w:proofErr w:type="spellEnd"/>
      <w:r w:rsidRPr="000D5CC5">
        <w:rPr>
          <w:rFonts w:ascii="Times New Roman" w:hAnsi="Times New Roman" w:cs="Times New Roman"/>
          <w:lang w:val="tr-TR"/>
        </w:rPr>
        <w:t xml:space="preserve"> ve devam eden hanelerde bir sayı bulunması </w:t>
      </w:r>
      <w:r w:rsidR="00F55560">
        <w:rPr>
          <w:rFonts w:ascii="Times New Roman" w:hAnsi="Times New Roman" w:cs="Times New Roman"/>
          <w:lang w:val="tr-TR"/>
        </w:rPr>
        <w:t>hâlinde</w:t>
      </w:r>
      <w:r w:rsidRPr="000D5CC5">
        <w:rPr>
          <w:rFonts w:ascii="Times New Roman" w:hAnsi="Times New Roman" w:cs="Times New Roman"/>
          <w:lang w:val="tr-TR"/>
        </w:rPr>
        <w:t xml:space="preserve"> 6 </w:t>
      </w:r>
      <w:proofErr w:type="spellStart"/>
      <w:r w:rsidRPr="000D5CC5">
        <w:rPr>
          <w:rFonts w:ascii="Times New Roman" w:hAnsi="Times New Roman" w:cs="Times New Roman"/>
          <w:lang w:val="tr-TR"/>
        </w:rPr>
        <w:t>ncı</w:t>
      </w:r>
      <w:proofErr w:type="spellEnd"/>
      <w:r w:rsidRPr="000D5CC5">
        <w:rPr>
          <w:rFonts w:ascii="Times New Roman" w:hAnsi="Times New Roman" w:cs="Times New Roman"/>
          <w:lang w:val="tr-TR"/>
        </w:rPr>
        <w:t xml:space="preserve"> hane bir üst sayıya tamamlanarak günlük Yİ-ÜFE oranı bulunacaktır. Bulunan günlük oran geçen gün sayısı ile çarpılarak ay kesrine isabet eden toplam Yİ-ÜFE oranı bulunacaktır.</w:t>
      </w:r>
    </w:p>
    <w:p w14:paraId="2DAEF793" w14:textId="77777777" w:rsidR="007330B3" w:rsidRPr="000D5CC5" w:rsidRDefault="007330B3" w:rsidP="007330B3">
      <w:pPr>
        <w:spacing w:after="0" w:line="276" w:lineRule="auto"/>
        <w:rPr>
          <w:rFonts w:ascii="Times New Roman" w:eastAsia="Calibri" w:hAnsi="Times New Roman" w:cs="Times New Roman"/>
          <w:lang w:val="tr-TR"/>
        </w:rPr>
      </w:pPr>
      <w:r w:rsidRPr="000D5CC5">
        <w:rPr>
          <w:rFonts w:ascii="Times New Roman" w:eastAsia="Calibri" w:hAnsi="Times New Roman" w:cs="Times New Roman"/>
          <w:lang w:val="tr-TR"/>
        </w:rPr>
        <w:t xml:space="preserve">Toplam Yİ-ÜFE aylık değişim oranı ile vergi aslı çarpılmak suretiyle gecikme zammı yerine ödenmesi gereken Yİ-ÜFE tutarı hesaplanacaktır. </w:t>
      </w:r>
    </w:p>
    <w:p w14:paraId="2C5C9666" w14:textId="77777777" w:rsidR="007330B3" w:rsidRPr="000D5CC5" w:rsidRDefault="007330B3" w:rsidP="007330B3">
      <w:pPr>
        <w:jc w:val="both"/>
        <w:rPr>
          <w:rFonts w:ascii="Times New Roman" w:hAnsi="Times New Roman" w:cs="Times New Roman"/>
          <w:lang w:val="tr-TR"/>
        </w:rPr>
      </w:pPr>
    </w:p>
    <w:p w14:paraId="77029248" w14:textId="395F245A" w:rsidR="007330B3" w:rsidRDefault="007330B3" w:rsidP="007330B3">
      <w:pPr>
        <w:spacing w:after="0" w:line="276" w:lineRule="auto"/>
        <w:rPr>
          <w:rFonts w:ascii="Times New Roman" w:eastAsia="Calibri" w:hAnsi="Times New Roman" w:cs="Times New Roman"/>
          <w:lang w:val="tr-TR"/>
        </w:rPr>
      </w:pPr>
      <w:r w:rsidRPr="000D5CC5">
        <w:rPr>
          <w:rFonts w:ascii="Times New Roman" w:eastAsia="Calibri" w:hAnsi="Times New Roman" w:cs="Times New Roman"/>
          <w:lang w:val="tr-TR"/>
        </w:rPr>
        <w:t xml:space="preserve">Örneğe göre; </w:t>
      </w:r>
      <w:r w:rsidRPr="00B06DF2">
        <w:rPr>
          <w:rFonts w:ascii="Times New Roman" w:eastAsia="Calibri" w:hAnsi="Times New Roman" w:cs="Times New Roman"/>
          <w:u w:val="single"/>
          <w:lang w:val="tr-TR"/>
        </w:rPr>
        <w:t>10.000*0,7</w:t>
      </w:r>
      <w:r w:rsidR="00CB50F4" w:rsidRPr="00B06DF2">
        <w:rPr>
          <w:rFonts w:ascii="Times New Roman" w:eastAsia="Calibri" w:hAnsi="Times New Roman" w:cs="Times New Roman"/>
          <w:u w:val="single"/>
          <w:lang w:val="tr-TR"/>
        </w:rPr>
        <w:t>53</w:t>
      </w:r>
      <w:r w:rsidRPr="000D5CC5">
        <w:rPr>
          <w:rFonts w:ascii="Times New Roman" w:eastAsia="Calibri" w:hAnsi="Times New Roman" w:cs="Times New Roman"/>
          <w:lang w:val="tr-TR"/>
        </w:rPr>
        <w:t>=7</w:t>
      </w:r>
      <w:r w:rsidR="00CB50F4">
        <w:rPr>
          <w:rFonts w:ascii="Times New Roman" w:eastAsia="Calibri" w:hAnsi="Times New Roman" w:cs="Times New Roman"/>
          <w:lang w:val="tr-TR"/>
        </w:rPr>
        <w:t>5</w:t>
      </w:r>
      <w:r w:rsidRPr="000D5CC5">
        <w:rPr>
          <w:rFonts w:ascii="Times New Roman" w:eastAsia="Calibri" w:hAnsi="Times New Roman" w:cs="Times New Roman"/>
          <w:lang w:val="tr-TR"/>
        </w:rPr>
        <w:t>,</w:t>
      </w:r>
      <w:r w:rsidR="00CB50F4">
        <w:rPr>
          <w:rFonts w:ascii="Times New Roman" w:eastAsia="Calibri" w:hAnsi="Times New Roman" w:cs="Times New Roman"/>
          <w:lang w:val="tr-TR"/>
        </w:rPr>
        <w:t>3</w:t>
      </w:r>
      <w:r w:rsidRPr="000D5CC5">
        <w:rPr>
          <w:rFonts w:ascii="Times New Roman" w:eastAsia="Calibri" w:hAnsi="Times New Roman" w:cs="Times New Roman"/>
          <w:lang w:val="tr-TR"/>
        </w:rPr>
        <w:t xml:space="preserve"> TL’dir.</w:t>
      </w:r>
    </w:p>
    <w:p w14:paraId="38B2BC15" w14:textId="0115104D" w:rsidR="00611777" w:rsidRDefault="00B06DF2" w:rsidP="007330B3">
      <w:pPr>
        <w:spacing w:after="0" w:line="276" w:lineRule="auto"/>
        <w:rPr>
          <w:rFonts w:ascii="Times New Roman" w:eastAsia="Calibri" w:hAnsi="Times New Roman" w:cs="Times New Roman"/>
          <w:lang w:val="tr-TR"/>
        </w:rPr>
      </w:pPr>
      <w:r>
        <w:rPr>
          <w:rFonts w:ascii="Times New Roman" w:eastAsia="Calibri" w:hAnsi="Times New Roman" w:cs="Times New Roman"/>
          <w:color w:val="FF0000"/>
          <w:lang w:val="tr-TR"/>
        </w:rPr>
        <w:tab/>
      </w:r>
      <w:r>
        <w:rPr>
          <w:rFonts w:ascii="Times New Roman" w:eastAsia="Calibri" w:hAnsi="Times New Roman" w:cs="Times New Roman"/>
          <w:color w:val="FF0000"/>
          <w:lang w:val="tr-TR"/>
        </w:rPr>
        <w:tab/>
        <w:t xml:space="preserve">   </w:t>
      </w:r>
      <w:r w:rsidRPr="00B06DF2">
        <w:rPr>
          <w:rFonts w:ascii="Times New Roman" w:eastAsia="Calibri" w:hAnsi="Times New Roman" w:cs="Times New Roman"/>
          <w:lang w:val="tr-TR"/>
        </w:rPr>
        <w:t>100</w:t>
      </w:r>
    </w:p>
    <w:p w14:paraId="32AFFDDE" w14:textId="77777777" w:rsidR="00B06DF2" w:rsidRPr="00193665" w:rsidRDefault="00B06DF2" w:rsidP="007330B3">
      <w:pPr>
        <w:spacing w:after="0" w:line="276" w:lineRule="auto"/>
        <w:rPr>
          <w:rFonts w:ascii="Times New Roman" w:eastAsia="Calibri" w:hAnsi="Times New Roman" w:cs="Times New Roman"/>
          <w:color w:val="FF0000"/>
          <w:lang w:val="tr-TR"/>
        </w:rPr>
      </w:pPr>
    </w:p>
    <w:p w14:paraId="3BE64912" w14:textId="77777777" w:rsidR="00611777" w:rsidRPr="00193665" w:rsidRDefault="00611777" w:rsidP="00611777">
      <w:pPr>
        <w:jc w:val="both"/>
        <w:rPr>
          <w:rFonts w:ascii="Times New Roman" w:eastAsia="Calibri" w:hAnsi="Times New Roman" w:cs="Times New Roman"/>
          <w:lang w:val="tr-TR"/>
        </w:rPr>
      </w:pPr>
      <w:r w:rsidRPr="00193665">
        <w:rPr>
          <w:rFonts w:ascii="Times New Roman" w:eastAsia="Calibri" w:hAnsi="Times New Roman" w:cs="Times New Roman"/>
          <w:lang w:val="tr-TR"/>
        </w:rPr>
        <w:t>Bu tutar, gümrük vergileri aslının tamamı ile eşyanın gümrüklenmiş değerine bağlı olarak kesilmiş idari para cezalarının %30’u ile toplanarak madde hükmüne göre yapılandırılan alacak tutarı bulunacaktır.</w:t>
      </w:r>
    </w:p>
    <w:p w14:paraId="0C8E1068" w14:textId="77777777" w:rsidR="00611777" w:rsidRPr="000D5CC5" w:rsidRDefault="00611777" w:rsidP="007330B3">
      <w:pPr>
        <w:spacing w:after="0" w:line="276" w:lineRule="auto"/>
        <w:rPr>
          <w:rFonts w:ascii="Times New Roman" w:eastAsia="Calibri" w:hAnsi="Times New Roman" w:cs="Times New Roman"/>
          <w:lang w:val="tr-TR"/>
        </w:rPr>
      </w:pPr>
    </w:p>
    <w:p w14:paraId="41182997" w14:textId="77777777" w:rsidR="007330B3" w:rsidRPr="000D5CC5" w:rsidRDefault="007330B3" w:rsidP="007330B3">
      <w:pPr>
        <w:jc w:val="both"/>
        <w:rPr>
          <w:rFonts w:ascii="Times New Roman" w:hAnsi="Times New Roman" w:cs="Times New Roman"/>
          <w:lang w:val="tr-TR"/>
        </w:rPr>
      </w:pPr>
    </w:p>
    <w:p w14:paraId="57006E74" w14:textId="77777777" w:rsidR="00141C4B" w:rsidRDefault="007330B3" w:rsidP="00420EA3">
      <w:pPr>
        <w:rPr>
          <w:rFonts w:ascii="Times New Roman" w:hAnsi="Times New Roman" w:cs="Times New Roman"/>
          <w:lang w:val="tr-TR"/>
        </w:rPr>
      </w:pPr>
      <w:r w:rsidRPr="00C7690E">
        <w:rPr>
          <w:rFonts w:ascii="Times New Roman" w:hAnsi="Times New Roman" w:cs="Times New Roman"/>
          <w:lang w:val="tr-TR"/>
        </w:rPr>
        <w:t>Alacak tutarı</w:t>
      </w:r>
      <w:r w:rsidRPr="000D5CC5">
        <w:rPr>
          <w:rFonts w:ascii="Times New Roman" w:hAnsi="Times New Roman" w:cs="Times New Roman"/>
          <w:lang w:val="tr-TR"/>
        </w:rPr>
        <w:t>: 10.000 + 60.000*30/100 +7</w:t>
      </w:r>
      <w:r w:rsidR="00CB50F4">
        <w:rPr>
          <w:rFonts w:ascii="Times New Roman" w:hAnsi="Times New Roman" w:cs="Times New Roman"/>
          <w:lang w:val="tr-TR"/>
        </w:rPr>
        <w:t>5</w:t>
      </w:r>
      <w:r w:rsidRPr="000D5CC5">
        <w:rPr>
          <w:rFonts w:ascii="Times New Roman" w:hAnsi="Times New Roman" w:cs="Times New Roman"/>
          <w:lang w:val="tr-TR"/>
        </w:rPr>
        <w:t>,</w:t>
      </w:r>
      <w:r w:rsidR="00CB50F4">
        <w:rPr>
          <w:rFonts w:ascii="Times New Roman" w:hAnsi="Times New Roman" w:cs="Times New Roman"/>
          <w:lang w:val="tr-TR"/>
        </w:rPr>
        <w:t>3</w:t>
      </w:r>
      <w:r w:rsidRPr="000D5CC5">
        <w:rPr>
          <w:rFonts w:ascii="Times New Roman" w:hAnsi="Times New Roman" w:cs="Times New Roman"/>
          <w:lang w:val="tr-TR"/>
        </w:rPr>
        <w:t xml:space="preserve"> = 28.07</w:t>
      </w:r>
      <w:r w:rsidR="00CB50F4">
        <w:rPr>
          <w:rFonts w:ascii="Times New Roman" w:hAnsi="Times New Roman" w:cs="Times New Roman"/>
          <w:lang w:val="tr-TR"/>
        </w:rPr>
        <w:t>5</w:t>
      </w:r>
      <w:r w:rsidRPr="000D5CC5">
        <w:rPr>
          <w:rFonts w:ascii="Times New Roman" w:hAnsi="Times New Roman" w:cs="Times New Roman"/>
          <w:lang w:val="tr-TR"/>
        </w:rPr>
        <w:t>,</w:t>
      </w:r>
      <w:r w:rsidR="00CB50F4">
        <w:rPr>
          <w:rFonts w:ascii="Times New Roman" w:hAnsi="Times New Roman" w:cs="Times New Roman"/>
          <w:lang w:val="tr-TR"/>
        </w:rPr>
        <w:t>3</w:t>
      </w:r>
      <w:r w:rsidRPr="000D5CC5">
        <w:rPr>
          <w:rFonts w:ascii="Times New Roman" w:hAnsi="Times New Roman" w:cs="Times New Roman"/>
          <w:lang w:val="tr-TR"/>
        </w:rPr>
        <w:t xml:space="preserve"> TL’dir</w:t>
      </w:r>
    </w:p>
    <w:p w14:paraId="27C39618" w14:textId="01AB0783" w:rsidR="00420EA3" w:rsidRPr="000D5CC5" w:rsidRDefault="00420EA3" w:rsidP="00420EA3">
      <w:pPr>
        <w:rPr>
          <w:rFonts w:ascii="Times New Roman" w:hAnsi="Times New Roman" w:cs="Times New Roman"/>
          <w:b/>
          <w:lang w:val="tr-TR"/>
        </w:rPr>
      </w:pPr>
      <w:r w:rsidRPr="000D5CC5">
        <w:rPr>
          <w:rFonts w:ascii="Times New Roman" w:hAnsi="Times New Roman" w:cs="Times New Roman"/>
          <w:b/>
          <w:lang w:val="tr-TR"/>
        </w:rPr>
        <w:t>Örnek 3: Kesinleşmemiş Gümrük Vergileri Aslı Alacakları (Madde 5 -(1)/a)</w:t>
      </w:r>
    </w:p>
    <w:p w14:paraId="194BECE2" w14:textId="5AF0E3E5" w:rsidR="00615D00" w:rsidRDefault="00420EA3" w:rsidP="00CB690E">
      <w:pPr>
        <w:jc w:val="both"/>
        <w:rPr>
          <w:rFonts w:ascii="Times New Roman" w:hAnsi="Times New Roman" w:cs="Times New Roman"/>
          <w:lang w:val="tr-TR"/>
        </w:rPr>
      </w:pPr>
      <w:proofErr w:type="gramStart"/>
      <w:r>
        <w:rPr>
          <w:rFonts w:ascii="Times New Roman" w:hAnsi="Times New Roman" w:cs="Times New Roman"/>
          <w:lang w:val="tr-TR"/>
        </w:rPr>
        <w:t>2/3/</w:t>
      </w:r>
      <w:r w:rsidRPr="000D5CC5">
        <w:rPr>
          <w:rFonts w:ascii="Times New Roman" w:hAnsi="Times New Roman" w:cs="Times New Roman"/>
          <w:lang w:val="tr-TR"/>
        </w:rPr>
        <w:t>2016</w:t>
      </w:r>
      <w:proofErr w:type="gramEnd"/>
      <w:r w:rsidRPr="000D5CC5">
        <w:rPr>
          <w:rFonts w:ascii="Times New Roman" w:hAnsi="Times New Roman" w:cs="Times New Roman"/>
          <w:lang w:val="tr-TR"/>
        </w:rPr>
        <w:t xml:space="preserve"> tarihinde tescil edilen serbest dolaşıma giriş beyannamesi kapsamında tahakkuk eden ve henüz kesinleşmemiş olan toplam 10.000 TL tutarındaki gümrük vergiler</w:t>
      </w:r>
      <w:r w:rsidR="005A44A4">
        <w:rPr>
          <w:rFonts w:ascii="Times New Roman" w:hAnsi="Times New Roman" w:cs="Times New Roman"/>
          <w:lang w:val="tr-TR"/>
        </w:rPr>
        <w:t xml:space="preserve">ine ilişkin olarak hesaplanacak </w:t>
      </w:r>
      <w:r w:rsidR="005A44A4" w:rsidRPr="000D5CC5">
        <w:rPr>
          <w:rFonts w:ascii="Times New Roman" w:hAnsi="Times New Roman" w:cs="Times New Roman"/>
          <w:lang w:val="tr-TR"/>
        </w:rPr>
        <w:t>Yİ-ÜFE oranı aşağıdaki tabloda yer almaktadır.</w:t>
      </w:r>
    </w:p>
    <w:tbl>
      <w:tblPr>
        <w:tblStyle w:val="TabloKlavuzu"/>
        <w:tblpPr w:leftFromText="141" w:rightFromText="141" w:vertAnchor="page" w:horzAnchor="margin" w:tblpY="3995"/>
        <w:tblW w:w="0" w:type="auto"/>
        <w:tblLook w:val="04A0" w:firstRow="1" w:lastRow="0" w:firstColumn="1" w:lastColumn="0" w:noHBand="0" w:noVBand="1"/>
      </w:tblPr>
      <w:tblGrid>
        <w:gridCol w:w="3020"/>
        <w:gridCol w:w="4772"/>
        <w:gridCol w:w="1270"/>
      </w:tblGrid>
      <w:tr w:rsidR="005A44A4" w:rsidRPr="000D5CC5" w14:paraId="52D65B36" w14:textId="77777777" w:rsidTr="005A44A4">
        <w:tc>
          <w:tcPr>
            <w:tcW w:w="3020" w:type="dxa"/>
          </w:tcPr>
          <w:p w14:paraId="4590A836" w14:textId="77777777" w:rsidR="005A44A4" w:rsidRPr="000D5CC5" w:rsidRDefault="005A44A4" w:rsidP="005A44A4">
            <w:pPr>
              <w:jc w:val="both"/>
              <w:rPr>
                <w:rFonts w:ascii="Times New Roman" w:hAnsi="Times New Roman" w:cs="Times New Roman"/>
                <w:b/>
              </w:rPr>
            </w:pPr>
            <w:r w:rsidRPr="000D5CC5">
              <w:rPr>
                <w:rFonts w:ascii="Times New Roman" w:hAnsi="Times New Roman" w:cs="Times New Roman"/>
                <w:b/>
              </w:rPr>
              <w:t>SÜRE</w:t>
            </w:r>
          </w:p>
        </w:tc>
        <w:tc>
          <w:tcPr>
            <w:tcW w:w="6042" w:type="dxa"/>
            <w:gridSpan w:val="2"/>
          </w:tcPr>
          <w:p w14:paraId="59920BAA" w14:textId="77777777" w:rsidR="005A44A4" w:rsidRPr="000D5CC5" w:rsidRDefault="005A44A4" w:rsidP="005A44A4">
            <w:pPr>
              <w:jc w:val="both"/>
              <w:rPr>
                <w:rFonts w:ascii="Times New Roman" w:hAnsi="Times New Roman" w:cs="Times New Roman"/>
                <w:b/>
              </w:rPr>
            </w:pPr>
            <w:r w:rsidRPr="000D5CC5">
              <w:rPr>
                <w:rFonts w:ascii="Times New Roman" w:hAnsi="Times New Roman" w:cs="Times New Roman"/>
                <w:b/>
              </w:rPr>
              <w:t>ESAS ALINACAK ORAN (%)</w:t>
            </w:r>
          </w:p>
        </w:tc>
      </w:tr>
      <w:tr w:rsidR="005A44A4" w:rsidRPr="000D5CC5" w14:paraId="755CD6E3" w14:textId="77777777" w:rsidTr="005A44A4">
        <w:tc>
          <w:tcPr>
            <w:tcW w:w="3020" w:type="dxa"/>
          </w:tcPr>
          <w:p w14:paraId="04761A63" w14:textId="6663B8E2" w:rsidR="005A44A4" w:rsidRPr="000D5CC5" w:rsidRDefault="005A44A4" w:rsidP="005A44A4">
            <w:pPr>
              <w:jc w:val="both"/>
              <w:rPr>
                <w:rFonts w:ascii="Times New Roman" w:hAnsi="Times New Roman" w:cs="Times New Roman"/>
              </w:rPr>
            </w:pPr>
            <w:r w:rsidRPr="000D5CC5">
              <w:rPr>
                <w:rFonts w:ascii="Times New Roman" w:hAnsi="Times New Roman" w:cs="Times New Roman"/>
              </w:rPr>
              <w:t>3</w:t>
            </w:r>
            <w:r>
              <w:rPr>
                <w:rFonts w:ascii="Times New Roman" w:hAnsi="Times New Roman" w:cs="Times New Roman"/>
              </w:rPr>
              <w:t>/3/</w:t>
            </w:r>
            <w:r w:rsidRPr="000D5CC5">
              <w:rPr>
                <w:rFonts w:ascii="Times New Roman" w:hAnsi="Times New Roman" w:cs="Times New Roman"/>
              </w:rPr>
              <w:t>2016 – 31</w:t>
            </w:r>
            <w:r>
              <w:rPr>
                <w:rFonts w:ascii="Times New Roman" w:hAnsi="Times New Roman" w:cs="Times New Roman"/>
              </w:rPr>
              <w:t>/3/</w:t>
            </w:r>
            <w:r w:rsidRPr="000D5CC5">
              <w:rPr>
                <w:rFonts w:ascii="Times New Roman" w:hAnsi="Times New Roman" w:cs="Times New Roman"/>
              </w:rPr>
              <w:t>2016</w:t>
            </w:r>
          </w:p>
        </w:tc>
        <w:tc>
          <w:tcPr>
            <w:tcW w:w="4772" w:type="dxa"/>
          </w:tcPr>
          <w:p w14:paraId="41DEED6E"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 xml:space="preserve">Mart 2016 ayına ait Yİ-ÜFE oranı </w:t>
            </w:r>
          </w:p>
          <w:p w14:paraId="204767E9"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w:t>
            </w:r>
            <w:proofErr w:type="gramStart"/>
            <w:r w:rsidRPr="000D5CC5">
              <w:rPr>
                <w:rFonts w:ascii="Times New Roman" w:hAnsi="Times New Roman" w:cs="Times New Roman"/>
                <w:lang w:val="tr-TR"/>
              </w:rPr>
              <w:t>0,4/30</w:t>
            </w:r>
            <w:proofErr w:type="gramEnd"/>
            <w:r w:rsidRPr="000D5CC5">
              <w:rPr>
                <w:rFonts w:ascii="Times New Roman" w:hAnsi="Times New Roman" w:cs="Times New Roman"/>
                <w:lang w:val="tr-TR"/>
              </w:rPr>
              <w:t>)x29]</w:t>
            </w:r>
          </w:p>
        </w:tc>
        <w:tc>
          <w:tcPr>
            <w:tcW w:w="1270" w:type="dxa"/>
          </w:tcPr>
          <w:p w14:paraId="6E6A0C0A" w14:textId="77777777" w:rsidR="005A44A4" w:rsidRPr="000D5CC5" w:rsidRDefault="005A44A4" w:rsidP="005A44A4">
            <w:pPr>
              <w:jc w:val="center"/>
              <w:rPr>
                <w:rFonts w:ascii="Times New Roman" w:hAnsi="Times New Roman" w:cs="Times New Roman"/>
              </w:rPr>
            </w:pPr>
            <w:r w:rsidRPr="000D5CC5">
              <w:rPr>
                <w:rFonts w:ascii="Times New Roman" w:hAnsi="Times New Roman" w:cs="Times New Roman"/>
              </w:rPr>
              <w:t>0,386667</w:t>
            </w:r>
          </w:p>
        </w:tc>
      </w:tr>
      <w:tr w:rsidR="005A44A4" w:rsidRPr="000D5CC5" w14:paraId="7F721625" w14:textId="77777777" w:rsidTr="005A44A4">
        <w:tc>
          <w:tcPr>
            <w:tcW w:w="3020" w:type="dxa"/>
          </w:tcPr>
          <w:p w14:paraId="05ACBB07" w14:textId="1AB89723" w:rsidR="005A44A4" w:rsidRPr="000D5CC5" w:rsidRDefault="005A44A4" w:rsidP="005A44A4">
            <w:pPr>
              <w:jc w:val="both"/>
              <w:rPr>
                <w:rFonts w:ascii="Times New Roman" w:hAnsi="Times New Roman" w:cs="Times New Roman"/>
              </w:rPr>
            </w:pPr>
            <w:r w:rsidRPr="000D5CC5">
              <w:rPr>
                <w:rFonts w:ascii="Times New Roman" w:hAnsi="Times New Roman" w:cs="Times New Roman"/>
              </w:rPr>
              <w:t>1</w:t>
            </w:r>
            <w:r>
              <w:rPr>
                <w:rFonts w:ascii="Times New Roman" w:hAnsi="Times New Roman" w:cs="Times New Roman"/>
              </w:rPr>
              <w:t>/4/</w:t>
            </w:r>
            <w:r w:rsidRPr="000D5CC5">
              <w:rPr>
                <w:rFonts w:ascii="Times New Roman" w:hAnsi="Times New Roman" w:cs="Times New Roman"/>
              </w:rPr>
              <w:t>2016 – 30</w:t>
            </w:r>
            <w:r>
              <w:rPr>
                <w:rFonts w:ascii="Times New Roman" w:hAnsi="Times New Roman" w:cs="Times New Roman"/>
              </w:rPr>
              <w:t>/4/</w:t>
            </w:r>
            <w:r w:rsidRPr="000D5CC5">
              <w:rPr>
                <w:rFonts w:ascii="Times New Roman" w:hAnsi="Times New Roman" w:cs="Times New Roman"/>
              </w:rPr>
              <w:t>2016</w:t>
            </w:r>
          </w:p>
        </w:tc>
        <w:tc>
          <w:tcPr>
            <w:tcW w:w="4772" w:type="dxa"/>
          </w:tcPr>
          <w:p w14:paraId="4E8FB90F"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Nisan 2016 ayına Yİ-ÜFE oranı</w:t>
            </w:r>
          </w:p>
        </w:tc>
        <w:tc>
          <w:tcPr>
            <w:tcW w:w="1270" w:type="dxa"/>
          </w:tcPr>
          <w:p w14:paraId="7ABB5328" w14:textId="77777777" w:rsidR="005A44A4" w:rsidRPr="000D5CC5" w:rsidRDefault="005A44A4" w:rsidP="005A44A4">
            <w:pPr>
              <w:jc w:val="center"/>
              <w:rPr>
                <w:rFonts w:ascii="Times New Roman" w:hAnsi="Times New Roman" w:cs="Times New Roman"/>
              </w:rPr>
            </w:pPr>
            <w:r w:rsidRPr="000D5CC5">
              <w:rPr>
                <w:rFonts w:ascii="Times New Roman" w:hAnsi="Times New Roman" w:cs="Times New Roman"/>
              </w:rPr>
              <w:t>0,52</w:t>
            </w:r>
          </w:p>
        </w:tc>
      </w:tr>
      <w:tr w:rsidR="005A44A4" w:rsidRPr="000D5CC5" w14:paraId="5E177E86" w14:textId="77777777" w:rsidTr="005A44A4">
        <w:tc>
          <w:tcPr>
            <w:tcW w:w="3020" w:type="dxa"/>
          </w:tcPr>
          <w:p w14:paraId="56C889F1" w14:textId="368AD5CF" w:rsidR="005A44A4" w:rsidRPr="000D5CC5" w:rsidRDefault="005A44A4" w:rsidP="005A44A4">
            <w:pPr>
              <w:jc w:val="both"/>
              <w:rPr>
                <w:rFonts w:ascii="Times New Roman" w:hAnsi="Times New Roman" w:cs="Times New Roman"/>
              </w:rPr>
            </w:pPr>
            <w:r w:rsidRPr="000D5CC5">
              <w:rPr>
                <w:rFonts w:ascii="Times New Roman" w:hAnsi="Times New Roman" w:cs="Times New Roman"/>
              </w:rPr>
              <w:t>1</w:t>
            </w:r>
            <w:r>
              <w:rPr>
                <w:rFonts w:ascii="Times New Roman" w:hAnsi="Times New Roman" w:cs="Times New Roman"/>
              </w:rPr>
              <w:t>/5/</w:t>
            </w:r>
            <w:r w:rsidRPr="000D5CC5">
              <w:rPr>
                <w:rFonts w:ascii="Times New Roman" w:hAnsi="Times New Roman" w:cs="Times New Roman"/>
              </w:rPr>
              <w:t>2016 – 31</w:t>
            </w:r>
            <w:r>
              <w:rPr>
                <w:rFonts w:ascii="Times New Roman" w:hAnsi="Times New Roman" w:cs="Times New Roman"/>
              </w:rPr>
              <w:t>/5/</w:t>
            </w:r>
            <w:r w:rsidRPr="000D5CC5">
              <w:rPr>
                <w:rFonts w:ascii="Times New Roman" w:hAnsi="Times New Roman" w:cs="Times New Roman"/>
              </w:rPr>
              <w:t>2016</w:t>
            </w:r>
          </w:p>
        </w:tc>
        <w:tc>
          <w:tcPr>
            <w:tcW w:w="4772" w:type="dxa"/>
          </w:tcPr>
          <w:p w14:paraId="6660D02B"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Mayıs 2016 ayına Yİ-ÜFE oranı</w:t>
            </w:r>
          </w:p>
        </w:tc>
        <w:tc>
          <w:tcPr>
            <w:tcW w:w="1270" w:type="dxa"/>
          </w:tcPr>
          <w:p w14:paraId="2B1EF7DC" w14:textId="77777777" w:rsidR="005A44A4" w:rsidRPr="000D5CC5" w:rsidRDefault="005A44A4" w:rsidP="005A44A4">
            <w:pPr>
              <w:jc w:val="center"/>
              <w:rPr>
                <w:rFonts w:ascii="Times New Roman" w:hAnsi="Times New Roman" w:cs="Times New Roman"/>
              </w:rPr>
            </w:pPr>
            <w:r w:rsidRPr="000D5CC5">
              <w:rPr>
                <w:rFonts w:ascii="Times New Roman" w:hAnsi="Times New Roman" w:cs="Times New Roman"/>
              </w:rPr>
              <w:t>1,48</w:t>
            </w:r>
          </w:p>
        </w:tc>
      </w:tr>
      <w:tr w:rsidR="005A44A4" w:rsidRPr="000D5CC5" w14:paraId="41B0D6CA" w14:textId="77777777" w:rsidTr="005A44A4">
        <w:tc>
          <w:tcPr>
            <w:tcW w:w="3020" w:type="dxa"/>
          </w:tcPr>
          <w:p w14:paraId="465DBF15" w14:textId="0739339B" w:rsidR="005A44A4" w:rsidRPr="000D5CC5" w:rsidRDefault="005A44A4" w:rsidP="005A44A4">
            <w:pPr>
              <w:jc w:val="both"/>
              <w:rPr>
                <w:rFonts w:ascii="Times New Roman" w:hAnsi="Times New Roman" w:cs="Times New Roman"/>
              </w:rPr>
            </w:pPr>
            <w:r w:rsidRPr="000D5CC5">
              <w:rPr>
                <w:rFonts w:ascii="Times New Roman" w:hAnsi="Times New Roman" w:cs="Times New Roman"/>
              </w:rPr>
              <w:t>1</w:t>
            </w:r>
            <w:r>
              <w:rPr>
                <w:rFonts w:ascii="Times New Roman" w:hAnsi="Times New Roman" w:cs="Times New Roman"/>
              </w:rPr>
              <w:t>/6/</w:t>
            </w:r>
            <w:r w:rsidRPr="000D5CC5">
              <w:rPr>
                <w:rFonts w:ascii="Times New Roman" w:hAnsi="Times New Roman" w:cs="Times New Roman"/>
              </w:rPr>
              <w:t>2016 – 30</w:t>
            </w:r>
            <w:r>
              <w:rPr>
                <w:rFonts w:ascii="Times New Roman" w:hAnsi="Times New Roman" w:cs="Times New Roman"/>
              </w:rPr>
              <w:t>/6/</w:t>
            </w:r>
            <w:r w:rsidRPr="000D5CC5">
              <w:rPr>
                <w:rFonts w:ascii="Times New Roman" w:hAnsi="Times New Roman" w:cs="Times New Roman"/>
              </w:rPr>
              <w:t>2016</w:t>
            </w:r>
          </w:p>
        </w:tc>
        <w:tc>
          <w:tcPr>
            <w:tcW w:w="4772" w:type="dxa"/>
          </w:tcPr>
          <w:p w14:paraId="157871C2"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Haziran 2016 ayına Yİ-ÜFE oranı</w:t>
            </w:r>
          </w:p>
        </w:tc>
        <w:tc>
          <w:tcPr>
            <w:tcW w:w="1270" w:type="dxa"/>
          </w:tcPr>
          <w:p w14:paraId="48B0CCE2" w14:textId="77777777" w:rsidR="005A44A4" w:rsidRPr="000D5CC5" w:rsidRDefault="005A44A4" w:rsidP="005A44A4">
            <w:pPr>
              <w:jc w:val="center"/>
              <w:rPr>
                <w:rFonts w:ascii="Times New Roman" w:hAnsi="Times New Roman" w:cs="Times New Roman"/>
              </w:rPr>
            </w:pPr>
            <w:r w:rsidRPr="000D5CC5">
              <w:rPr>
                <w:rFonts w:ascii="Times New Roman" w:hAnsi="Times New Roman" w:cs="Times New Roman"/>
              </w:rPr>
              <w:t>0,41</w:t>
            </w:r>
          </w:p>
        </w:tc>
      </w:tr>
      <w:tr w:rsidR="005A44A4" w:rsidRPr="000D5CC5" w14:paraId="71774579" w14:textId="77777777" w:rsidTr="005A44A4">
        <w:tc>
          <w:tcPr>
            <w:tcW w:w="3020" w:type="dxa"/>
          </w:tcPr>
          <w:p w14:paraId="382CD14F" w14:textId="387D66C6" w:rsidR="005A44A4" w:rsidRPr="000D5CC5" w:rsidRDefault="005A44A4" w:rsidP="005A44A4">
            <w:pPr>
              <w:jc w:val="both"/>
              <w:rPr>
                <w:rFonts w:ascii="Times New Roman" w:hAnsi="Times New Roman" w:cs="Times New Roman"/>
              </w:rPr>
            </w:pPr>
            <w:r w:rsidRPr="000D5CC5">
              <w:rPr>
                <w:rFonts w:ascii="Times New Roman" w:hAnsi="Times New Roman" w:cs="Times New Roman"/>
              </w:rPr>
              <w:t>1</w:t>
            </w:r>
            <w:r>
              <w:rPr>
                <w:rFonts w:ascii="Times New Roman" w:hAnsi="Times New Roman" w:cs="Times New Roman"/>
              </w:rPr>
              <w:t>/7/</w:t>
            </w:r>
            <w:r w:rsidRPr="000D5CC5">
              <w:rPr>
                <w:rFonts w:ascii="Times New Roman" w:hAnsi="Times New Roman" w:cs="Times New Roman"/>
              </w:rPr>
              <w:t>2016 – 31</w:t>
            </w:r>
            <w:r>
              <w:rPr>
                <w:rFonts w:ascii="Times New Roman" w:hAnsi="Times New Roman" w:cs="Times New Roman"/>
              </w:rPr>
              <w:t>/7/</w:t>
            </w:r>
            <w:r w:rsidRPr="000D5CC5">
              <w:rPr>
                <w:rFonts w:ascii="Times New Roman" w:hAnsi="Times New Roman" w:cs="Times New Roman"/>
              </w:rPr>
              <w:t>2016</w:t>
            </w:r>
          </w:p>
        </w:tc>
        <w:tc>
          <w:tcPr>
            <w:tcW w:w="4772" w:type="dxa"/>
          </w:tcPr>
          <w:p w14:paraId="2A6699F1" w14:textId="77777777" w:rsidR="005A44A4" w:rsidRPr="000D5CC5" w:rsidRDefault="005A44A4" w:rsidP="005A44A4">
            <w:pPr>
              <w:jc w:val="both"/>
              <w:rPr>
                <w:rFonts w:ascii="Times New Roman" w:hAnsi="Times New Roman" w:cs="Times New Roman"/>
                <w:lang w:val="tr-TR"/>
              </w:rPr>
            </w:pPr>
            <w:r w:rsidRPr="000D5CC5">
              <w:rPr>
                <w:rFonts w:ascii="Times New Roman" w:hAnsi="Times New Roman" w:cs="Times New Roman"/>
                <w:lang w:val="tr-TR"/>
              </w:rPr>
              <w:t>Temmuz 2016 ayına Yİ-ÜFE oranı</w:t>
            </w:r>
          </w:p>
        </w:tc>
        <w:tc>
          <w:tcPr>
            <w:tcW w:w="1270" w:type="dxa"/>
          </w:tcPr>
          <w:p w14:paraId="3D2C8F03" w14:textId="77777777" w:rsidR="005A44A4" w:rsidRPr="000D5CC5" w:rsidRDefault="005A44A4" w:rsidP="005A44A4">
            <w:pPr>
              <w:jc w:val="center"/>
              <w:rPr>
                <w:rFonts w:ascii="Times New Roman" w:hAnsi="Times New Roman" w:cs="Times New Roman"/>
              </w:rPr>
            </w:pPr>
            <w:r w:rsidRPr="000D5CC5">
              <w:rPr>
                <w:rFonts w:ascii="Times New Roman" w:hAnsi="Times New Roman" w:cs="Times New Roman"/>
              </w:rPr>
              <w:t>0,21</w:t>
            </w:r>
          </w:p>
        </w:tc>
      </w:tr>
      <w:tr w:rsidR="005A44A4" w:rsidRPr="000D5CC5" w14:paraId="6CA6834E" w14:textId="77777777" w:rsidTr="005A44A4">
        <w:tc>
          <w:tcPr>
            <w:tcW w:w="3020" w:type="dxa"/>
          </w:tcPr>
          <w:p w14:paraId="07B11591" w14:textId="3DDC8CE0" w:rsidR="005A44A4" w:rsidRPr="000D5CC5" w:rsidRDefault="005A44A4" w:rsidP="005A44A4">
            <w:pPr>
              <w:jc w:val="both"/>
              <w:rPr>
                <w:rFonts w:ascii="Times New Roman" w:hAnsi="Times New Roman" w:cs="Times New Roman"/>
              </w:rPr>
            </w:pPr>
            <w:r w:rsidRPr="000D5CC5">
              <w:rPr>
                <w:rFonts w:ascii="Times New Roman" w:hAnsi="Times New Roman" w:cs="Times New Roman"/>
              </w:rPr>
              <w:t>1</w:t>
            </w:r>
            <w:r>
              <w:rPr>
                <w:rFonts w:ascii="Times New Roman" w:hAnsi="Times New Roman" w:cs="Times New Roman"/>
              </w:rPr>
              <w:t>/8/</w:t>
            </w:r>
            <w:r w:rsidRPr="000D5CC5">
              <w:rPr>
                <w:rFonts w:ascii="Times New Roman" w:hAnsi="Times New Roman" w:cs="Times New Roman"/>
              </w:rPr>
              <w:t>2016 – 1</w:t>
            </w:r>
            <w:r>
              <w:rPr>
                <w:rFonts w:ascii="Times New Roman" w:hAnsi="Times New Roman" w:cs="Times New Roman"/>
              </w:rPr>
              <w:t>9/8/</w:t>
            </w:r>
            <w:r w:rsidRPr="000D5CC5">
              <w:rPr>
                <w:rFonts w:ascii="Times New Roman" w:hAnsi="Times New Roman" w:cs="Times New Roman"/>
              </w:rPr>
              <w:t>2016</w:t>
            </w:r>
          </w:p>
        </w:tc>
        <w:tc>
          <w:tcPr>
            <w:tcW w:w="4772" w:type="dxa"/>
          </w:tcPr>
          <w:p w14:paraId="2F9510A7" w14:textId="77777777" w:rsidR="005A44A4" w:rsidRPr="000D5CC5" w:rsidRDefault="005A44A4" w:rsidP="005A44A4">
            <w:pPr>
              <w:rPr>
                <w:rFonts w:ascii="Times New Roman" w:hAnsi="Times New Roman" w:cs="Times New Roman"/>
                <w:lang w:val="tr-TR"/>
              </w:rPr>
            </w:pPr>
            <w:r w:rsidRPr="000D5CC5">
              <w:rPr>
                <w:rFonts w:ascii="Times New Roman" w:hAnsi="Times New Roman" w:cs="Times New Roman"/>
                <w:lang w:val="tr-TR"/>
              </w:rPr>
              <w:t>Temmuz 2016 ayına Yİ-ÜFE oranı [(</w:t>
            </w:r>
            <w:proofErr w:type="gramStart"/>
            <w:r w:rsidRPr="000D5CC5">
              <w:rPr>
                <w:rFonts w:ascii="Times New Roman" w:hAnsi="Times New Roman" w:cs="Times New Roman"/>
                <w:lang w:val="tr-TR"/>
              </w:rPr>
              <w:t>0,21/30</w:t>
            </w:r>
            <w:proofErr w:type="gramEnd"/>
            <w:r w:rsidRPr="000D5CC5">
              <w:rPr>
                <w:rFonts w:ascii="Times New Roman" w:hAnsi="Times New Roman" w:cs="Times New Roman"/>
                <w:lang w:val="tr-TR"/>
              </w:rPr>
              <w:t>)x1</w:t>
            </w:r>
            <w:r>
              <w:rPr>
                <w:rFonts w:ascii="Times New Roman" w:hAnsi="Times New Roman" w:cs="Times New Roman"/>
                <w:lang w:val="tr-TR"/>
              </w:rPr>
              <w:t>9</w:t>
            </w:r>
            <w:r w:rsidRPr="000D5CC5">
              <w:rPr>
                <w:rFonts w:ascii="Times New Roman" w:hAnsi="Times New Roman" w:cs="Times New Roman"/>
                <w:lang w:val="tr-TR"/>
              </w:rPr>
              <w:t>]</w:t>
            </w:r>
          </w:p>
        </w:tc>
        <w:tc>
          <w:tcPr>
            <w:tcW w:w="1270" w:type="dxa"/>
          </w:tcPr>
          <w:p w14:paraId="04AC9A42" w14:textId="77777777" w:rsidR="005A44A4" w:rsidRPr="000D5CC5" w:rsidRDefault="005A44A4" w:rsidP="005A44A4">
            <w:pPr>
              <w:jc w:val="center"/>
              <w:rPr>
                <w:rFonts w:ascii="Times New Roman" w:hAnsi="Times New Roman" w:cs="Times New Roman"/>
              </w:rPr>
            </w:pPr>
            <w:r w:rsidRPr="00405528">
              <w:rPr>
                <w:rFonts w:ascii="Times New Roman" w:hAnsi="Times New Roman" w:cs="Times New Roman"/>
                <w:lang w:val="tr-TR"/>
              </w:rPr>
              <w:t>0,133</w:t>
            </w:r>
          </w:p>
        </w:tc>
      </w:tr>
      <w:tr w:rsidR="005A44A4" w:rsidRPr="000D5CC5" w14:paraId="3CFADA3D" w14:textId="77777777" w:rsidTr="005A44A4">
        <w:tc>
          <w:tcPr>
            <w:tcW w:w="7792" w:type="dxa"/>
            <w:gridSpan w:val="2"/>
          </w:tcPr>
          <w:p w14:paraId="4B08436B" w14:textId="77777777" w:rsidR="005A44A4" w:rsidRPr="000D5CC5" w:rsidRDefault="005A44A4" w:rsidP="005A44A4">
            <w:pPr>
              <w:jc w:val="both"/>
              <w:rPr>
                <w:rFonts w:ascii="Times New Roman" w:hAnsi="Times New Roman" w:cs="Times New Roman"/>
                <w:b/>
              </w:rPr>
            </w:pPr>
            <w:r w:rsidRPr="000D5CC5">
              <w:rPr>
                <w:rFonts w:ascii="Times New Roman" w:hAnsi="Times New Roman" w:cs="Times New Roman"/>
                <w:b/>
              </w:rPr>
              <w:t>TOPLAM Yİ-ÜFE ORANI</w:t>
            </w:r>
          </w:p>
        </w:tc>
        <w:tc>
          <w:tcPr>
            <w:tcW w:w="1270" w:type="dxa"/>
          </w:tcPr>
          <w:p w14:paraId="170F31EC" w14:textId="77777777" w:rsidR="005A44A4" w:rsidRPr="000D5CC5" w:rsidRDefault="005A44A4" w:rsidP="005A44A4">
            <w:pPr>
              <w:jc w:val="center"/>
              <w:rPr>
                <w:rFonts w:ascii="Times New Roman" w:hAnsi="Times New Roman" w:cs="Times New Roman"/>
                <w:b/>
              </w:rPr>
            </w:pPr>
            <w:r w:rsidRPr="000D5CC5">
              <w:rPr>
                <w:rFonts w:ascii="Times New Roman" w:hAnsi="Times New Roman" w:cs="Times New Roman"/>
                <w:lang w:val="tr-TR"/>
              </w:rPr>
              <w:t>%</w:t>
            </w:r>
            <w:r w:rsidRPr="000D5CC5">
              <w:rPr>
                <w:rFonts w:ascii="Times New Roman" w:hAnsi="Times New Roman" w:cs="Times New Roman"/>
                <w:b/>
              </w:rPr>
              <w:t>3,1</w:t>
            </w:r>
            <w:r>
              <w:rPr>
                <w:rFonts w:ascii="Times New Roman" w:hAnsi="Times New Roman" w:cs="Times New Roman"/>
                <w:b/>
              </w:rPr>
              <w:t>39667</w:t>
            </w:r>
          </w:p>
        </w:tc>
      </w:tr>
    </w:tbl>
    <w:p w14:paraId="7009996E" w14:textId="77777777" w:rsidR="007330B3" w:rsidRPr="000D5CC5" w:rsidRDefault="007330B3" w:rsidP="007330B3">
      <w:pPr>
        <w:jc w:val="both"/>
        <w:rPr>
          <w:rFonts w:ascii="Times New Roman" w:hAnsi="Times New Roman" w:cs="Times New Roman"/>
          <w:lang w:val="tr-TR"/>
        </w:rPr>
      </w:pPr>
    </w:p>
    <w:p w14:paraId="3B4FFD62" w14:textId="77777777" w:rsidR="007330B3" w:rsidRPr="000D5CC5" w:rsidRDefault="007330B3">
      <w:pPr>
        <w:jc w:val="both"/>
        <w:rPr>
          <w:rFonts w:ascii="Times New Roman" w:hAnsi="Times New Roman" w:cs="Times New Roman"/>
          <w:lang w:val="tr-TR"/>
        </w:rPr>
      </w:pPr>
      <w:r w:rsidRPr="000D5CC5">
        <w:rPr>
          <w:rFonts w:ascii="Times New Roman" w:hAnsi="Times New Roman" w:cs="Times New Roman"/>
          <w:lang w:val="tr-TR"/>
        </w:rPr>
        <w:t>Toplam Yİ-ÜFE aylık değişim oranı ile gümrük vergilerinin % 50’si ile çarpılmak suretiyle gecikme zammı yerine ödenmesi gereken Yİ-ÜFE tutarı hesaplanacaktır.</w:t>
      </w:r>
    </w:p>
    <w:p w14:paraId="06B86C27" w14:textId="77777777" w:rsidR="007330B3" w:rsidRPr="000D5CC5" w:rsidRDefault="007330B3" w:rsidP="007330B3">
      <w:pPr>
        <w:jc w:val="both"/>
        <w:rPr>
          <w:rFonts w:ascii="Times New Roman" w:hAnsi="Times New Roman" w:cs="Times New Roman"/>
          <w:lang w:val="tr-TR"/>
        </w:rPr>
      </w:pPr>
      <w:r w:rsidRPr="000D5CC5">
        <w:rPr>
          <w:rFonts w:ascii="Times New Roman" w:hAnsi="Times New Roman" w:cs="Times New Roman"/>
          <w:lang w:val="tr-TR"/>
        </w:rPr>
        <w:t>Örneğe göre; 5</w:t>
      </w:r>
      <w:r w:rsidR="00611777">
        <w:rPr>
          <w:rFonts w:ascii="Times New Roman" w:hAnsi="Times New Roman" w:cs="Times New Roman"/>
          <w:lang w:val="tr-TR"/>
        </w:rPr>
        <w:t>.</w:t>
      </w:r>
      <w:r w:rsidRPr="000D5CC5">
        <w:rPr>
          <w:rFonts w:ascii="Times New Roman" w:hAnsi="Times New Roman" w:cs="Times New Roman"/>
          <w:lang w:val="tr-TR"/>
        </w:rPr>
        <w:t>000*%3,</w:t>
      </w:r>
      <w:r w:rsidR="00FB5960">
        <w:rPr>
          <w:rFonts w:ascii="Times New Roman" w:hAnsi="Times New Roman" w:cs="Times New Roman"/>
          <w:lang w:val="tr-TR"/>
        </w:rPr>
        <w:t>139667</w:t>
      </w:r>
      <w:r w:rsidRPr="000D5CC5">
        <w:rPr>
          <w:rFonts w:ascii="Times New Roman" w:hAnsi="Times New Roman" w:cs="Times New Roman"/>
          <w:lang w:val="tr-TR"/>
        </w:rPr>
        <w:t>=156,</w:t>
      </w:r>
      <w:r w:rsidR="00FB5960">
        <w:rPr>
          <w:rFonts w:ascii="Times New Roman" w:hAnsi="Times New Roman" w:cs="Times New Roman"/>
          <w:lang w:val="tr-TR"/>
        </w:rPr>
        <w:t>9</w:t>
      </w:r>
      <w:r w:rsidRPr="000D5CC5">
        <w:rPr>
          <w:rFonts w:ascii="Times New Roman" w:hAnsi="Times New Roman" w:cs="Times New Roman"/>
          <w:lang w:val="tr-TR"/>
        </w:rPr>
        <w:t>8 TL’dir.</w:t>
      </w:r>
    </w:p>
    <w:p w14:paraId="6C19B595" w14:textId="77777777" w:rsidR="004752E7" w:rsidRDefault="007330B3" w:rsidP="007330B3">
      <w:pPr>
        <w:jc w:val="both"/>
        <w:rPr>
          <w:rFonts w:ascii="Times New Roman" w:hAnsi="Times New Roman" w:cs="Times New Roman"/>
          <w:lang w:val="tr-TR"/>
        </w:rPr>
      </w:pPr>
      <w:r w:rsidRPr="000D5CC5">
        <w:rPr>
          <w:rFonts w:ascii="Times New Roman" w:hAnsi="Times New Roman" w:cs="Times New Roman"/>
          <w:lang w:val="tr-TR"/>
        </w:rPr>
        <w:t>Bu tutar, gümrük vergilerinin % 50’si ile toplanarak madde hükmüne göre yapılandırılan alacak tutarı bulunacaktır.</w:t>
      </w:r>
    </w:p>
    <w:p w14:paraId="315815C8" w14:textId="77777777" w:rsidR="009449F6" w:rsidRDefault="007330B3" w:rsidP="009449F6">
      <w:pPr>
        <w:jc w:val="both"/>
        <w:rPr>
          <w:rFonts w:ascii="Times New Roman" w:hAnsi="Times New Roman" w:cs="Times New Roman"/>
          <w:lang w:val="tr-TR"/>
        </w:rPr>
      </w:pPr>
      <w:r w:rsidRPr="000D5CC5">
        <w:rPr>
          <w:rFonts w:ascii="Times New Roman" w:hAnsi="Times New Roman" w:cs="Times New Roman"/>
          <w:lang w:val="tr-TR"/>
        </w:rPr>
        <w:t>Örneğe göre; 5</w:t>
      </w:r>
      <w:r w:rsidR="00611777">
        <w:rPr>
          <w:rFonts w:ascii="Times New Roman" w:hAnsi="Times New Roman" w:cs="Times New Roman"/>
          <w:lang w:val="tr-TR"/>
        </w:rPr>
        <w:t>.</w:t>
      </w:r>
      <w:r w:rsidRPr="000D5CC5">
        <w:rPr>
          <w:rFonts w:ascii="Times New Roman" w:hAnsi="Times New Roman" w:cs="Times New Roman"/>
          <w:lang w:val="tr-TR"/>
        </w:rPr>
        <w:t>000+156,</w:t>
      </w:r>
      <w:r w:rsidR="00FB5960">
        <w:rPr>
          <w:rFonts w:ascii="Times New Roman" w:hAnsi="Times New Roman" w:cs="Times New Roman"/>
          <w:lang w:val="tr-TR"/>
        </w:rPr>
        <w:t>9</w:t>
      </w:r>
      <w:r w:rsidRPr="000D5CC5">
        <w:rPr>
          <w:rFonts w:ascii="Times New Roman" w:hAnsi="Times New Roman" w:cs="Times New Roman"/>
          <w:lang w:val="tr-TR"/>
        </w:rPr>
        <w:t>8=5</w:t>
      </w:r>
      <w:r w:rsidR="00DC73ED" w:rsidRPr="000D5CC5">
        <w:rPr>
          <w:rFonts w:ascii="Times New Roman" w:hAnsi="Times New Roman" w:cs="Times New Roman"/>
          <w:lang w:val="tr-TR"/>
        </w:rPr>
        <w:t>.</w:t>
      </w:r>
      <w:r w:rsidRPr="000D5CC5">
        <w:rPr>
          <w:rFonts w:ascii="Times New Roman" w:hAnsi="Times New Roman" w:cs="Times New Roman"/>
          <w:lang w:val="tr-TR"/>
        </w:rPr>
        <w:t>156,</w:t>
      </w:r>
      <w:r w:rsidR="00FB5960">
        <w:rPr>
          <w:rFonts w:ascii="Times New Roman" w:hAnsi="Times New Roman" w:cs="Times New Roman"/>
          <w:lang w:val="tr-TR"/>
        </w:rPr>
        <w:t>9</w:t>
      </w:r>
      <w:r w:rsidRPr="000D5CC5">
        <w:rPr>
          <w:rFonts w:ascii="Times New Roman" w:hAnsi="Times New Roman" w:cs="Times New Roman"/>
          <w:lang w:val="tr-TR"/>
        </w:rPr>
        <w:t>8 TL’dir.</w:t>
      </w:r>
    </w:p>
    <w:p w14:paraId="1B486EDA" w14:textId="77777777" w:rsidR="00420EA3" w:rsidRDefault="00420EA3">
      <w:pPr>
        <w:jc w:val="both"/>
      </w:pPr>
      <w:r>
        <w:rPr>
          <w:rFonts w:ascii="Times New Roman" w:eastAsia="Times New Roman" w:hAnsi="Times New Roman" w:cs="Times New Roman"/>
          <w:lang w:val="tr-TR" w:eastAsia="tr-TR"/>
        </w:rPr>
        <w:t xml:space="preserve">Hesaplanan tutarın; </w:t>
      </w:r>
      <w:r w:rsidRPr="000D5CC5">
        <w:rPr>
          <w:rFonts w:ascii="Times New Roman" w:hAnsi="Times New Roman" w:cs="Times New Roman"/>
          <w:lang w:val="tr-TR"/>
        </w:rPr>
        <w:t>Tebliğin 1</w:t>
      </w:r>
      <w:r>
        <w:rPr>
          <w:rFonts w:ascii="Times New Roman" w:hAnsi="Times New Roman" w:cs="Times New Roman"/>
          <w:lang w:val="tr-TR"/>
        </w:rPr>
        <w:t>8 inci</w:t>
      </w:r>
      <w:r w:rsidRPr="000D5CC5">
        <w:rPr>
          <w:rFonts w:ascii="Times New Roman" w:hAnsi="Times New Roman" w:cs="Times New Roman"/>
          <w:lang w:val="tr-TR"/>
        </w:rPr>
        <w:t xml:space="preserve"> maddesinin birinci fıkrasının (b) bendi uyarınca</w:t>
      </w:r>
      <w:r>
        <w:rPr>
          <w:rFonts w:ascii="Times New Roman" w:eastAsia="Times New Roman" w:hAnsi="Times New Roman" w:cs="Times New Roman"/>
          <w:lang w:val="tr-TR" w:eastAsia="tr-TR"/>
        </w:rPr>
        <w:t>, i</w:t>
      </w:r>
      <w:r w:rsidRPr="00D34E51">
        <w:rPr>
          <w:rFonts w:ascii="Times New Roman" w:eastAsia="Times New Roman" w:hAnsi="Times New Roman" w:cs="Times New Roman"/>
          <w:lang w:val="tr-TR" w:eastAsia="tr-TR"/>
        </w:rPr>
        <w:t xml:space="preserve">lk taksit ödeme süresi içerisinde tamamen ödenmesi </w:t>
      </w:r>
      <w:r>
        <w:rPr>
          <w:rFonts w:ascii="Times New Roman" w:eastAsia="Times New Roman" w:hAnsi="Times New Roman" w:cs="Times New Roman"/>
          <w:lang w:val="tr-TR" w:eastAsia="tr-TR"/>
        </w:rPr>
        <w:t>hâlinde</w:t>
      </w:r>
      <w:r w:rsidRPr="00D34E51">
        <w:rPr>
          <w:rFonts w:ascii="Times New Roman" w:eastAsia="Times New Roman" w:hAnsi="Times New Roman" w:cs="Times New Roman"/>
          <w:lang w:val="tr-TR" w:eastAsia="tr-TR"/>
        </w:rPr>
        <w:t xml:space="preserve">, </w:t>
      </w:r>
      <w:proofErr w:type="spellStart"/>
      <w:r w:rsidRPr="00D34E51">
        <w:rPr>
          <w:rFonts w:ascii="Times New Roman" w:eastAsia="Times New Roman" w:hAnsi="Times New Roman" w:cs="Times New Roman"/>
          <w:lang w:val="tr-TR" w:eastAsia="tr-TR"/>
        </w:rPr>
        <w:t>fer’i</w:t>
      </w:r>
      <w:proofErr w:type="spellEnd"/>
      <w:r w:rsidRPr="00D34E51">
        <w:rPr>
          <w:rFonts w:ascii="Times New Roman" w:eastAsia="Times New Roman" w:hAnsi="Times New Roman" w:cs="Times New Roman"/>
          <w:lang w:val="tr-TR" w:eastAsia="tr-TR"/>
        </w:rPr>
        <w:t xml:space="preserve"> alacaklar yerine Yİ-ÜFE aylık değişim oranları esas alınarak hesaplanacak tutarı üzerinden ayrıca % 50 indirim yapılır.</w:t>
      </w:r>
    </w:p>
    <w:p w14:paraId="44D168D4" w14:textId="77777777" w:rsidR="007330B3" w:rsidRPr="000D5CC5" w:rsidRDefault="00420EA3" w:rsidP="00420EA3">
      <w:pPr>
        <w:rPr>
          <w:rFonts w:ascii="Times New Roman" w:hAnsi="Times New Roman" w:cs="Times New Roman"/>
          <w:lang w:val="tr-TR"/>
        </w:rPr>
      </w:pPr>
      <w:r w:rsidRPr="00420EA3">
        <w:rPr>
          <w:rFonts w:ascii="Times New Roman" w:hAnsi="Times New Roman" w:cs="Times New Roman"/>
          <w:lang w:val="tr-TR"/>
        </w:rPr>
        <w:t>Dolayısıyla,</w:t>
      </w:r>
      <w:r>
        <w:rPr>
          <w:rFonts w:ascii="Times New Roman" w:hAnsi="Times New Roman" w:cs="Times New Roman"/>
          <w:lang w:val="tr-TR"/>
        </w:rPr>
        <w:t xml:space="preserve"> Ödenecek </w:t>
      </w:r>
      <w:proofErr w:type="gramStart"/>
      <w:r>
        <w:rPr>
          <w:rFonts w:ascii="Times New Roman" w:hAnsi="Times New Roman" w:cs="Times New Roman"/>
          <w:lang w:val="tr-TR"/>
        </w:rPr>
        <w:t xml:space="preserve">Tutar : </w:t>
      </w:r>
      <w:r w:rsidR="007330B3" w:rsidRPr="000D5CC5">
        <w:rPr>
          <w:rFonts w:ascii="Times New Roman" w:hAnsi="Times New Roman" w:cs="Times New Roman"/>
          <w:lang w:val="tr-TR"/>
        </w:rPr>
        <w:t>5</w:t>
      </w:r>
      <w:proofErr w:type="gramEnd"/>
      <w:r w:rsidR="00611777">
        <w:rPr>
          <w:rFonts w:ascii="Times New Roman" w:hAnsi="Times New Roman" w:cs="Times New Roman"/>
          <w:lang w:val="tr-TR"/>
        </w:rPr>
        <w:t>.</w:t>
      </w:r>
      <w:r w:rsidR="007330B3" w:rsidRPr="000D5CC5">
        <w:rPr>
          <w:rFonts w:ascii="Times New Roman" w:hAnsi="Times New Roman" w:cs="Times New Roman"/>
          <w:lang w:val="tr-TR"/>
        </w:rPr>
        <w:t>000 +156,</w:t>
      </w:r>
      <w:r w:rsidR="00FB5960">
        <w:rPr>
          <w:rFonts w:ascii="Times New Roman" w:hAnsi="Times New Roman" w:cs="Times New Roman"/>
          <w:lang w:val="tr-TR"/>
        </w:rPr>
        <w:t>9</w:t>
      </w:r>
      <w:r w:rsidR="007330B3" w:rsidRPr="000D5CC5">
        <w:rPr>
          <w:rFonts w:ascii="Times New Roman" w:hAnsi="Times New Roman" w:cs="Times New Roman"/>
          <w:lang w:val="tr-TR"/>
        </w:rPr>
        <w:t>8/2= 5</w:t>
      </w:r>
      <w:r w:rsidR="00DC73ED" w:rsidRPr="000D5CC5">
        <w:rPr>
          <w:rFonts w:ascii="Times New Roman" w:hAnsi="Times New Roman" w:cs="Times New Roman"/>
          <w:lang w:val="tr-TR"/>
        </w:rPr>
        <w:t>.</w:t>
      </w:r>
      <w:r w:rsidR="007330B3" w:rsidRPr="000D5CC5">
        <w:rPr>
          <w:rFonts w:ascii="Times New Roman" w:hAnsi="Times New Roman" w:cs="Times New Roman"/>
          <w:lang w:val="tr-TR"/>
        </w:rPr>
        <w:t>078,</w:t>
      </w:r>
      <w:r w:rsidR="00FB5960">
        <w:rPr>
          <w:rFonts w:ascii="Times New Roman" w:hAnsi="Times New Roman" w:cs="Times New Roman"/>
          <w:lang w:val="tr-TR"/>
        </w:rPr>
        <w:t>49</w:t>
      </w:r>
      <w:r w:rsidR="00087695" w:rsidRPr="000D5CC5">
        <w:rPr>
          <w:rFonts w:ascii="Times New Roman" w:hAnsi="Times New Roman" w:cs="Times New Roman"/>
          <w:lang w:val="tr-TR"/>
        </w:rPr>
        <w:t xml:space="preserve"> TL’dir.</w:t>
      </w:r>
    </w:p>
    <w:p w14:paraId="30AF595E" w14:textId="77777777" w:rsidR="007330B3" w:rsidRPr="000D5CC5" w:rsidRDefault="00955FB2" w:rsidP="0034260C">
      <w:pPr>
        <w:spacing w:before="100" w:beforeAutospacing="1" w:after="100" w:afterAutospacing="1" w:line="240" w:lineRule="atLeast"/>
        <w:jc w:val="both"/>
        <w:rPr>
          <w:rFonts w:ascii="Times New Roman" w:eastAsia="Times New Roman" w:hAnsi="Times New Roman" w:cs="Times New Roman"/>
          <w:b/>
          <w:lang w:val="tr-TR" w:eastAsia="tr-TR"/>
        </w:rPr>
      </w:pPr>
      <w:r w:rsidRPr="000D5CC5">
        <w:rPr>
          <w:rFonts w:ascii="Times New Roman" w:hAnsi="Times New Roman" w:cs="Times New Roman"/>
          <w:b/>
          <w:lang w:val="tr-TR"/>
        </w:rPr>
        <w:t xml:space="preserve">Örnek 4: </w:t>
      </w:r>
      <w:r w:rsidR="0034260C" w:rsidRPr="000D5CC5">
        <w:rPr>
          <w:rFonts w:ascii="Times New Roman" w:hAnsi="Times New Roman" w:cs="Times New Roman"/>
          <w:b/>
          <w:lang w:val="tr-TR"/>
        </w:rPr>
        <w:t>Kesinleşmemiş İdari Para Cezaları</w:t>
      </w:r>
      <w:r w:rsidR="0034260C" w:rsidRPr="000D5CC5">
        <w:rPr>
          <w:rFonts w:ascii="Times New Roman" w:eastAsia="Times New Roman" w:hAnsi="Times New Roman" w:cs="Times New Roman"/>
          <w:b/>
          <w:lang w:val="tr-TR" w:eastAsia="tr-TR"/>
        </w:rPr>
        <w:t xml:space="preserve">  (</w:t>
      </w:r>
      <w:r w:rsidR="000B31BA" w:rsidRPr="000D5CC5">
        <w:rPr>
          <w:rFonts w:ascii="Times New Roman" w:hAnsi="Times New Roman" w:cs="Times New Roman"/>
          <w:b/>
          <w:lang w:val="tr-TR"/>
        </w:rPr>
        <w:t>Madde</w:t>
      </w:r>
      <w:r w:rsidR="007330B3" w:rsidRPr="000D5CC5">
        <w:rPr>
          <w:rFonts w:ascii="Times New Roman" w:hAnsi="Times New Roman" w:cs="Times New Roman"/>
          <w:b/>
          <w:lang w:val="tr-TR"/>
        </w:rPr>
        <w:t xml:space="preserve"> 7 – (1)</w:t>
      </w:r>
      <w:r w:rsidR="0034260C" w:rsidRPr="000D5CC5">
        <w:rPr>
          <w:rFonts w:ascii="Times New Roman" w:hAnsi="Times New Roman" w:cs="Times New Roman"/>
          <w:b/>
          <w:lang w:val="tr-TR"/>
        </w:rPr>
        <w:t>/a-b )</w:t>
      </w:r>
    </w:p>
    <w:p w14:paraId="52044882" w14:textId="51154A23" w:rsidR="007330B3" w:rsidRPr="000D5CC5" w:rsidRDefault="007330B3" w:rsidP="007330B3">
      <w:pPr>
        <w:jc w:val="both"/>
        <w:rPr>
          <w:rFonts w:ascii="Times New Roman" w:hAnsi="Times New Roman" w:cs="Times New Roman"/>
          <w:lang w:val="tr-TR"/>
        </w:rPr>
      </w:pPr>
      <w:r w:rsidRPr="000D5CC5">
        <w:rPr>
          <w:rFonts w:ascii="Times New Roman" w:hAnsi="Times New Roman" w:cs="Times New Roman"/>
          <w:lang w:val="tr-TR"/>
        </w:rPr>
        <w:t xml:space="preserve">a) </w:t>
      </w:r>
      <w:proofErr w:type="gramStart"/>
      <w:r w:rsidRPr="000D5CC5">
        <w:rPr>
          <w:rFonts w:ascii="Times New Roman" w:hAnsi="Times New Roman" w:cs="Times New Roman"/>
          <w:lang w:val="tr-TR"/>
        </w:rPr>
        <w:t>31</w:t>
      </w:r>
      <w:r w:rsidR="00CB690E">
        <w:rPr>
          <w:rFonts w:ascii="Times New Roman" w:hAnsi="Times New Roman" w:cs="Times New Roman"/>
          <w:lang w:val="tr-TR"/>
        </w:rPr>
        <w:t>/</w:t>
      </w:r>
      <w:r w:rsidRPr="000D5CC5">
        <w:rPr>
          <w:rFonts w:ascii="Times New Roman" w:hAnsi="Times New Roman" w:cs="Times New Roman"/>
          <w:lang w:val="tr-TR"/>
        </w:rPr>
        <w:t>4/2016</w:t>
      </w:r>
      <w:proofErr w:type="gramEnd"/>
      <w:r w:rsidRPr="000D5CC5">
        <w:rPr>
          <w:rFonts w:ascii="Times New Roman" w:hAnsi="Times New Roman" w:cs="Times New Roman"/>
          <w:lang w:val="tr-TR"/>
        </w:rPr>
        <w:t xml:space="preserve"> tarihinde tescil edilen serbest dolaşıma giriş beyannamesi muhteviyatı eşya için gümrük kıymetinin noksan beyan edildiğinin tespit edilmesi üzerine, bu noksanlığa ilişkin olarak 8</w:t>
      </w:r>
      <w:r w:rsidR="00611777">
        <w:rPr>
          <w:rFonts w:ascii="Times New Roman" w:hAnsi="Times New Roman" w:cs="Times New Roman"/>
          <w:lang w:val="tr-TR"/>
        </w:rPr>
        <w:t>.</w:t>
      </w:r>
      <w:r w:rsidRPr="000D5CC5">
        <w:rPr>
          <w:rFonts w:ascii="Times New Roman" w:hAnsi="Times New Roman" w:cs="Times New Roman"/>
          <w:lang w:val="tr-TR"/>
        </w:rPr>
        <w:t>000 TL gümrük vergileri ile vergi aslına bağlı olarak 24.000 TL idari para cezası 11</w:t>
      </w:r>
      <w:r w:rsidR="00CB690E">
        <w:rPr>
          <w:rFonts w:ascii="Times New Roman" w:hAnsi="Times New Roman" w:cs="Times New Roman"/>
          <w:lang w:val="tr-TR"/>
        </w:rPr>
        <w:t>/</w:t>
      </w:r>
      <w:r w:rsidRPr="000D5CC5">
        <w:rPr>
          <w:rFonts w:ascii="Times New Roman" w:hAnsi="Times New Roman" w:cs="Times New Roman"/>
          <w:lang w:val="tr-TR"/>
        </w:rPr>
        <w:t xml:space="preserve">5/2016 tarihinde tebliğ edilmiştir. İlgilisi tarafından gümrük vergileri </w:t>
      </w:r>
      <w:proofErr w:type="gramStart"/>
      <w:r w:rsidRPr="000D5CC5">
        <w:rPr>
          <w:rFonts w:ascii="Times New Roman" w:hAnsi="Times New Roman" w:cs="Times New Roman"/>
          <w:lang w:val="tr-TR"/>
        </w:rPr>
        <w:t>13</w:t>
      </w:r>
      <w:r w:rsidR="00CB690E">
        <w:rPr>
          <w:rFonts w:ascii="Times New Roman" w:hAnsi="Times New Roman" w:cs="Times New Roman"/>
          <w:lang w:val="tr-TR"/>
        </w:rPr>
        <w:t>/</w:t>
      </w:r>
      <w:r w:rsidRPr="000D5CC5">
        <w:rPr>
          <w:rFonts w:ascii="Times New Roman" w:hAnsi="Times New Roman" w:cs="Times New Roman"/>
          <w:lang w:val="tr-TR"/>
        </w:rPr>
        <w:t>5/2016</w:t>
      </w:r>
      <w:proofErr w:type="gramEnd"/>
      <w:r w:rsidRPr="000D5CC5">
        <w:rPr>
          <w:rFonts w:ascii="Times New Roman" w:hAnsi="Times New Roman" w:cs="Times New Roman"/>
          <w:lang w:val="tr-TR"/>
        </w:rPr>
        <w:t xml:space="preserve"> tarihinde ödenmiş, ancak idari para cezasına karşın 6</w:t>
      </w:r>
      <w:r w:rsidR="00CB690E">
        <w:rPr>
          <w:rFonts w:ascii="Times New Roman" w:hAnsi="Times New Roman" w:cs="Times New Roman"/>
          <w:lang w:val="tr-TR"/>
        </w:rPr>
        <w:t>/</w:t>
      </w:r>
      <w:r w:rsidRPr="000D5CC5">
        <w:rPr>
          <w:rFonts w:ascii="Times New Roman" w:hAnsi="Times New Roman" w:cs="Times New Roman"/>
          <w:lang w:val="tr-TR"/>
        </w:rPr>
        <w:t>6/2016 tarihinde Vergi Mahkemesinde dava açılmıştır.</w:t>
      </w:r>
    </w:p>
    <w:p w14:paraId="095E8982" w14:textId="77777777" w:rsidR="007330B3" w:rsidRPr="000D5CC5" w:rsidRDefault="007330B3" w:rsidP="007330B3">
      <w:pPr>
        <w:jc w:val="both"/>
        <w:rPr>
          <w:rFonts w:ascii="Times New Roman" w:hAnsi="Times New Roman" w:cs="Times New Roman"/>
          <w:lang w:val="tr-TR"/>
        </w:rPr>
      </w:pPr>
      <w:r w:rsidRPr="000D5CC5">
        <w:rPr>
          <w:rFonts w:ascii="Times New Roman" w:hAnsi="Times New Roman" w:cs="Times New Roman"/>
          <w:lang w:val="tr-TR"/>
        </w:rPr>
        <w:t>İlgilisi tarafından Kanunda belirtilen süre ve şekilde başvurulması durumunda 24.000 TL idari para cezasın</w:t>
      </w:r>
      <w:r w:rsidR="005B100F">
        <w:rPr>
          <w:rFonts w:ascii="Times New Roman" w:hAnsi="Times New Roman" w:cs="Times New Roman"/>
          <w:lang w:val="tr-TR"/>
        </w:rPr>
        <w:t xml:space="preserve">ın </w:t>
      </w:r>
      <w:r w:rsidR="005B100F" w:rsidRPr="00CF0AD3">
        <w:rPr>
          <w:rFonts w:ascii="Times New Roman" w:eastAsia="Times New Roman" w:hAnsi="Times New Roman" w:cs="Times New Roman"/>
          <w:lang w:val="tr-TR" w:eastAsia="tr-TR"/>
        </w:rPr>
        <w:t xml:space="preserve">tahsilinden </w:t>
      </w:r>
      <w:r w:rsidRPr="000D5CC5">
        <w:rPr>
          <w:rFonts w:ascii="Times New Roman" w:hAnsi="Times New Roman" w:cs="Times New Roman"/>
          <w:lang w:val="tr-TR"/>
        </w:rPr>
        <w:t>vazgeçilir.</w:t>
      </w:r>
    </w:p>
    <w:p w14:paraId="19B1F613" w14:textId="53A0028A" w:rsidR="007330B3" w:rsidRPr="000D5CC5" w:rsidRDefault="007330B3" w:rsidP="00193665">
      <w:pPr>
        <w:spacing w:before="120"/>
        <w:jc w:val="both"/>
        <w:rPr>
          <w:rFonts w:ascii="Times New Roman" w:hAnsi="Times New Roman" w:cs="Times New Roman"/>
          <w:lang w:val="tr-TR"/>
        </w:rPr>
      </w:pPr>
      <w:r w:rsidRPr="000D5CC5">
        <w:rPr>
          <w:rFonts w:ascii="Times New Roman" w:hAnsi="Times New Roman" w:cs="Times New Roman"/>
          <w:lang w:val="tr-TR"/>
        </w:rPr>
        <w:t>b-)</w:t>
      </w:r>
      <w:r w:rsidR="004A279F" w:rsidRPr="000D5CC5">
        <w:rPr>
          <w:rFonts w:ascii="Times New Roman" w:hAnsi="Times New Roman" w:cs="Times New Roman"/>
          <w:lang w:val="tr-TR"/>
        </w:rPr>
        <w:t xml:space="preserve"> </w:t>
      </w:r>
      <w:proofErr w:type="gramStart"/>
      <w:r w:rsidRPr="000D5CC5">
        <w:rPr>
          <w:rFonts w:ascii="Times New Roman" w:hAnsi="Times New Roman" w:cs="Times New Roman"/>
          <w:lang w:val="tr-TR"/>
        </w:rPr>
        <w:t>31</w:t>
      </w:r>
      <w:r w:rsidR="00CB690E">
        <w:rPr>
          <w:rFonts w:ascii="Times New Roman" w:hAnsi="Times New Roman" w:cs="Times New Roman"/>
          <w:lang w:val="tr-TR"/>
        </w:rPr>
        <w:t>/</w:t>
      </w:r>
      <w:r w:rsidRPr="000D5CC5">
        <w:rPr>
          <w:rFonts w:ascii="Times New Roman" w:hAnsi="Times New Roman" w:cs="Times New Roman"/>
          <w:lang w:val="tr-TR"/>
        </w:rPr>
        <w:t>1/2015</w:t>
      </w:r>
      <w:proofErr w:type="gramEnd"/>
      <w:r w:rsidRPr="000D5CC5">
        <w:rPr>
          <w:rFonts w:ascii="Times New Roman" w:hAnsi="Times New Roman" w:cs="Times New Roman"/>
          <w:lang w:val="tr-TR"/>
        </w:rPr>
        <w:t xml:space="preserve"> tarihinde tescil edilen geçici ithalat </w:t>
      </w:r>
      <w:r w:rsidR="005B100F" w:rsidRPr="00193665">
        <w:rPr>
          <w:rFonts w:ascii="Times New Roman" w:hAnsi="Times New Roman" w:cs="Times New Roman"/>
          <w:lang w:val="tr-TR"/>
        </w:rPr>
        <w:t>rejimi kapsamında işlem gören gümrük</w:t>
      </w:r>
      <w:r w:rsidR="005B100F" w:rsidRPr="000D5CC5">
        <w:rPr>
          <w:rFonts w:ascii="Times New Roman" w:hAnsi="Times New Roman" w:cs="Times New Roman"/>
          <w:lang w:val="tr-TR"/>
        </w:rPr>
        <w:t xml:space="preserve"> </w:t>
      </w:r>
      <w:r w:rsidRPr="000D5CC5">
        <w:rPr>
          <w:rFonts w:ascii="Times New Roman" w:hAnsi="Times New Roman" w:cs="Times New Roman"/>
          <w:lang w:val="tr-TR"/>
        </w:rPr>
        <w:t>beyannamesi kapsamında Türkiye Gümrük Bölgesine getirilen taşıtın verilen sürenin bitimini takiben 80 gün sonrasında yeniden ihraç edilmesi</w:t>
      </w:r>
      <w:r w:rsidR="004A279F" w:rsidRPr="000D5CC5">
        <w:rPr>
          <w:rFonts w:ascii="Times New Roman" w:hAnsi="Times New Roman" w:cs="Times New Roman"/>
          <w:lang w:val="tr-TR"/>
        </w:rPr>
        <w:t xml:space="preserve"> gerektiğinin </w:t>
      </w:r>
      <w:r w:rsidRPr="000D5CC5">
        <w:rPr>
          <w:rFonts w:ascii="Times New Roman" w:hAnsi="Times New Roman" w:cs="Times New Roman"/>
          <w:lang w:val="tr-TR"/>
        </w:rPr>
        <w:t>tespit edilmesi üzerine</w:t>
      </w:r>
      <w:r w:rsidR="004A279F" w:rsidRPr="000D5CC5">
        <w:rPr>
          <w:rFonts w:ascii="Times New Roman" w:hAnsi="Times New Roman" w:cs="Times New Roman"/>
          <w:lang w:val="tr-TR"/>
        </w:rPr>
        <w:t>,</w:t>
      </w:r>
      <w:r w:rsidRPr="000D5CC5">
        <w:rPr>
          <w:rFonts w:ascii="Times New Roman" w:hAnsi="Times New Roman" w:cs="Times New Roman"/>
          <w:lang w:val="tr-TR"/>
        </w:rPr>
        <w:t xml:space="preserve"> ilgilisine 510 TL idari para cezası 11</w:t>
      </w:r>
      <w:r w:rsidR="00CB690E">
        <w:rPr>
          <w:rFonts w:ascii="Times New Roman" w:hAnsi="Times New Roman" w:cs="Times New Roman"/>
          <w:lang w:val="tr-TR"/>
        </w:rPr>
        <w:t>/</w:t>
      </w:r>
      <w:r w:rsidRPr="000D5CC5">
        <w:rPr>
          <w:rFonts w:ascii="Times New Roman" w:hAnsi="Times New Roman" w:cs="Times New Roman"/>
          <w:lang w:val="tr-TR"/>
        </w:rPr>
        <w:t>5/2015 tarihinde tebliğ edilmiştir.</w:t>
      </w:r>
    </w:p>
    <w:p w14:paraId="5B39F697" w14:textId="77777777" w:rsidR="007330B3" w:rsidRPr="000D5CC5" w:rsidRDefault="007330B3" w:rsidP="007330B3">
      <w:pPr>
        <w:pStyle w:val="ListeParagraf"/>
        <w:numPr>
          <w:ilvl w:val="0"/>
          <w:numId w:val="1"/>
        </w:numPr>
        <w:spacing w:before="120"/>
        <w:jc w:val="both"/>
        <w:rPr>
          <w:rFonts w:ascii="Times New Roman" w:hAnsi="Times New Roman" w:cs="Times New Roman"/>
          <w:lang w:val="tr-TR"/>
        </w:rPr>
      </w:pPr>
      <w:r w:rsidRPr="000D5CC5">
        <w:rPr>
          <w:rFonts w:ascii="Times New Roman" w:hAnsi="Times New Roman" w:cs="Times New Roman"/>
          <w:lang w:val="tr-TR"/>
        </w:rPr>
        <w:t xml:space="preserve">İlgilisi tarafından </w:t>
      </w:r>
      <w:r w:rsidR="005B100F">
        <w:rPr>
          <w:rFonts w:ascii="Times New Roman" w:hAnsi="Times New Roman" w:cs="Times New Roman"/>
          <w:lang w:val="tr-TR"/>
        </w:rPr>
        <w:t>İ</w:t>
      </w:r>
      <w:r w:rsidR="005B100F" w:rsidRPr="000D5CC5">
        <w:rPr>
          <w:rFonts w:ascii="Times New Roman" w:hAnsi="Times New Roman" w:cs="Times New Roman"/>
          <w:lang w:val="tr-TR"/>
        </w:rPr>
        <w:t xml:space="preserve">dareye </w:t>
      </w:r>
      <w:r w:rsidRPr="000D5CC5">
        <w:rPr>
          <w:rFonts w:ascii="Times New Roman" w:hAnsi="Times New Roman" w:cs="Times New Roman"/>
          <w:lang w:val="tr-TR"/>
        </w:rPr>
        <w:t xml:space="preserve">yapılan itirazın </w:t>
      </w:r>
      <w:proofErr w:type="spellStart"/>
      <w:r w:rsidRPr="000D5CC5">
        <w:rPr>
          <w:rFonts w:ascii="Times New Roman" w:hAnsi="Times New Roman" w:cs="Times New Roman"/>
          <w:lang w:val="tr-TR"/>
        </w:rPr>
        <w:t>red</w:t>
      </w:r>
      <w:proofErr w:type="spellEnd"/>
      <w:r w:rsidRPr="000D5CC5">
        <w:rPr>
          <w:rFonts w:ascii="Times New Roman" w:hAnsi="Times New Roman" w:cs="Times New Roman"/>
          <w:lang w:val="tr-TR"/>
        </w:rPr>
        <w:t xml:space="preserve"> edilmesi üzerine Vergi Mahkemesinde dava </w:t>
      </w:r>
      <w:r w:rsidR="004A279F" w:rsidRPr="000D5CC5">
        <w:rPr>
          <w:rFonts w:ascii="Times New Roman" w:hAnsi="Times New Roman" w:cs="Times New Roman"/>
          <w:lang w:val="tr-TR"/>
        </w:rPr>
        <w:t>açılmıştır. İlgilisi tarafından</w:t>
      </w:r>
      <w:r w:rsidRPr="000D5CC5">
        <w:rPr>
          <w:rFonts w:ascii="Times New Roman" w:hAnsi="Times New Roman" w:cs="Times New Roman"/>
          <w:lang w:val="tr-TR"/>
        </w:rPr>
        <w:t xml:space="preserve"> Kanunda belirtilen süre ve şekilde başvurularak idari para </w:t>
      </w:r>
      <w:r w:rsidRPr="000D5CC5">
        <w:rPr>
          <w:rFonts w:ascii="Times New Roman" w:hAnsi="Times New Roman" w:cs="Times New Roman"/>
          <w:lang w:val="tr-TR"/>
        </w:rPr>
        <w:lastRenderedPageBreak/>
        <w:t>cezasının %25’inin (127,5 TL) ödenmesi durumunda kalan %75’in</w:t>
      </w:r>
      <w:r w:rsidR="005B100F">
        <w:rPr>
          <w:rFonts w:ascii="Times New Roman" w:hAnsi="Times New Roman" w:cs="Times New Roman"/>
          <w:lang w:val="tr-TR"/>
        </w:rPr>
        <w:t xml:space="preserve">in </w:t>
      </w:r>
      <w:r w:rsidRPr="000D5CC5">
        <w:rPr>
          <w:rFonts w:ascii="Times New Roman" w:hAnsi="Times New Roman" w:cs="Times New Roman"/>
          <w:lang w:val="tr-TR"/>
        </w:rPr>
        <w:t xml:space="preserve">(382,5 TL) </w:t>
      </w:r>
      <w:r w:rsidR="005B100F" w:rsidRPr="00CF0AD3">
        <w:rPr>
          <w:rFonts w:ascii="Times New Roman" w:eastAsia="Times New Roman" w:hAnsi="Times New Roman" w:cs="Times New Roman"/>
          <w:lang w:val="tr-TR" w:eastAsia="tr-TR"/>
        </w:rPr>
        <w:t>tahsilinden</w:t>
      </w:r>
      <w:r w:rsidR="005B100F" w:rsidRPr="000D5CC5">
        <w:rPr>
          <w:rFonts w:ascii="Times New Roman" w:hAnsi="Times New Roman" w:cs="Times New Roman"/>
          <w:lang w:val="tr-TR"/>
        </w:rPr>
        <w:t xml:space="preserve"> </w:t>
      </w:r>
      <w:r w:rsidRPr="000D5CC5">
        <w:rPr>
          <w:rFonts w:ascii="Times New Roman" w:hAnsi="Times New Roman" w:cs="Times New Roman"/>
          <w:lang w:val="tr-TR"/>
        </w:rPr>
        <w:t>vazgeçilir.</w:t>
      </w:r>
    </w:p>
    <w:p w14:paraId="59B5E7D4" w14:textId="77777777" w:rsidR="007330B3" w:rsidRPr="000D5CC5" w:rsidRDefault="007330B3" w:rsidP="007330B3">
      <w:pPr>
        <w:pStyle w:val="ListeParagraf"/>
        <w:numPr>
          <w:ilvl w:val="0"/>
          <w:numId w:val="1"/>
        </w:numPr>
        <w:spacing w:before="120"/>
        <w:jc w:val="both"/>
        <w:rPr>
          <w:rFonts w:ascii="Times New Roman" w:hAnsi="Times New Roman" w:cs="Times New Roman"/>
          <w:lang w:val="tr-TR"/>
        </w:rPr>
      </w:pPr>
      <w:r w:rsidRPr="000D5CC5">
        <w:rPr>
          <w:rFonts w:ascii="Times New Roman" w:hAnsi="Times New Roman" w:cs="Times New Roman"/>
          <w:lang w:val="tr-TR"/>
        </w:rPr>
        <w:t xml:space="preserve">İlgilisi tarafından idareye yapılan itirazın </w:t>
      </w:r>
      <w:proofErr w:type="spellStart"/>
      <w:r w:rsidRPr="000D5CC5">
        <w:rPr>
          <w:rFonts w:ascii="Times New Roman" w:hAnsi="Times New Roman" w:cs="Times New Roman"/>
          <w:lang w:val="tr-TR"/>
        </w:rPr>
        <w:t>red</w:t>
      </w:r>
      <w:proofErr w:type="spellEnd"/>
      <w:r w:rsidRPr="000D5CC5">
        <w:rPr>
          <w:rFonts w:ascii="Times New Roman" w:hAnsi="Times New Roman" w:cs="Times New Roman"/>
          <w:lang w:val="tr-TR"/>
        </w:rPr>
        <w:t xml:space="preserve"> edilmesi üzerine Vergi Mahkemesinde dava açılmıştır. Mahkeme tarafından verilen en son kararın; terkine ilişkin karar olması </w:t>
      </w:r>
      <w:r w:rsidR="00F55560">
        <w:rPr>
          <w:rFonts w:ascii="Times New Roman" w:hAnsi="Times New Roman" w:cs="Times New Roman"/>
          <w:lang w:val="tr-TR"/>
        </w:rPr>
        <w:t>hâlinde</w:t>
      </w:r>
      <w:r w:rsidR="004A279F" w:rsidRPr="000D5CC5">
        <w:rPr>
          <w:rFonts w:ascii="Times New Roman" w:hAnsi="Times New Roman" w:cs="Times New Roman"/>
          <w:lang w:val="tr-TR"/>
        </w:rPr>
        <w:t xml:space="preserve"> i</w:t>
      </w:r>
      <w:r w:rsidRPr="000D5CC5">
        <w:rPr>
          <w:rFonts w:ascii="Times New Roman" w:hAnsi="Times New Roman" w:cs="Times New Roman"/>
          <w:lang w:val="tr-TR"/>
        </w:rPr>
        <w:t>lgilisi tarafından Kanunda belirtilen süre ve şekilde başvurularak idari para cezasının %10’</w:t>
      </w:r>
      <w:r w:rsidR="005B100F" w:rsidRPr="005B100F">
        <w:rPr>
          <w:rFonts w:ascii="Times New Roman" w:eastAsia="Times New Roman" w:hAnsi="Times New Roman" w:cs="Times New Roman"/>
          <w:lang w:val="tr-TR" w:eastAsia="tr-TR"/>
        </w:rPr>
        <w:t xml:space="preserve"> </w:t>
      </w:r>
      <w:r w:rsidR="005B100F" w:rsidRPr="00CF0AD3">
        <w:rPr>
          <w:rFonts w:ascii="Times New Roman" w:eastAsia="Times New Roman" w:hAnsi="Times New Roman" w:cs="Times New Roman"/>
          <w:lang w:val="tr-TR" w:eastAsia="tr-TR"/>
        </w:rPr>
        <w:t>unun</w:t>
      </w:r>
      <w:r w:rsidRPr="000D5CC5">
        <w:rPr>
          <w:rFonts w:ascii="Times New Roman" w:hAnsi="Times New Roman" w:cs="Times New Roman"/>
          <w:lang w:val="tr-TR"/>
        </w:rPr>
        <w:t xml:space="preserve"> (51 TL) ödenmesi durumunda kalan %90’</w:t>
      </w:r>
      <w:r w:rsidR="005B100F">
        <w:rPr>
          <w:rFonts w:ascii="Times New Roman" w:hAnsi="Times New Roman" w:cs="Times New Roman"/>
          <w:lang w:val="tr-TR"/>
        </w:rPr>
        <w:t xml:space="preserve">ının </w:t>
      </w:r>
      <w:r w:rsidRPr="000D5CC5">
        <w:rPr>
          <w:rFonts w:ascii="Times New Roman" w:hAnsi="Times New Roman" w:cs="Times New Roman"/>
          <w:lang w:val="tr-TR"/>
        </w:rPr>
        <w:t xml:space="preserve"> (459 TL) </w:t>
      </w:r>
      <w:r w:rsidR="005B100F">
        <w:rPr>
          <w:rFonts w:ascii="Times New Roman" w:hAnsi="Times New Roman" w:cs="Times New Roman"/>
          <w:lang w:val="tr-TR"/>
        </w:rPr>
        <w:t xml:space="preserve">tahsilinden </w:t>
      </w:r>
      <w:r w:rsidRPr="000D5CC5">
        <w:rPr>
          <w:rFonts w:ascii="Times New Roman" w:hAnsi="Times New Roman" w:cs="Times New Roman"/>
          <w:lang w:val="tr-TR"/>
        </w:rPr>
        <w:t>vazgeçilir.</w:t>
      </w:r>
    </w:p>
    <w:p w14:paraId="328B9C37" w14:textId="77777777" w:rsidR="007330B3" w:rsidRPr="000D5CC5" w:rsidRDefault="007330B3" w:rsidP="007330B3">
      <w:pPr>
        <w:pStyle w:val="ListeParagraf"/>
        <w:numPr>
          <w:ilvl w:val="0"/>
          <w:numId w:val="1"/>
        </w:numPr>
        <w:spacing w:before="120"/>
        <w:jc w:val="both"/>
        <w:rPr>
          <w:rFonts w:ascii="Times New Roman" w:hAnsi="Times New Roman" w:cs="Times New Roman"/>
          <w:lang w:val="tr-TR"/>
        </w:rPr>
      </w:pPr>
      <w:r w:rsidRPr="000D5CC5">
        <w:rPr>
          <w:rFonts w:ascii="Times New Roman" w:hAnsi="Times New Roman" w:cs="Times New Roman"/>
          <w:lang w:val="tr-TR"/>
        </w:rPr>
        <w:t xml:space="preserve">İlgilisi tarafından </w:t>
      </w:r>
      <w:r w:rsidR="005B100F">
        <w:rPr>
          <w:rFonts w:ascii="Times New Roman" w:hAnsi="Times New Roman" w:cs="Times New Roman"/>
          <w:lang w:val="tr-TR"/>
        </w:rPr>
        <w:t>İ</w:t>
      </w:r>
      <w:r w:rsidRPr="000D5CC5">
        <w:rPr>
          <w:rFonts w:ascii="Times New Roman" w:hAnsi="Times New Roman" w:cs="Times New Roman"/>
          <w:lang w:val="tr-TR"/>
        </w:rPr>
        <w:t xml:space="preserve">dareye yapılan itirazın </w:t>
      </w:r>
      <w:proofErr w:type="spellStart"/>
      <w:r w:rsidRPr="000D5CC5">
        <w:rPr>
          <w:rFonts w:ascii="Times New Roman" w:hAnsi="Times New Roman" w:cs="Times New Roman"/>
          <w:lang w:val="tr-TR"/>
        </w:rPr>
        <w:t>red</w:t>
      </w:r>
      <w:proofErr w:type="spellEnd"/>
      <w:r w:rsidRPr="000D5CC5">
        <w:rPr>
          <w:rFonts w:ascii="Times New Roman" w:hAnsi="Times New Roman" w:cs="Times New Roman"/>
          <w:lang w:val="tr-TR"/>
        </w:rPr>
        <w:t xml:space="preserve"> edilmesi üzerine Vergi Mahkemesinde dava açılmıştır. Mahkeme tarafından verilen en son kararın; tasdike ilişkin karar olması </w:t>
      </w:r>
      <w:r w:rsidR="00F55560">
        <w:rPr>
          <w:rFonts w:ascii="Times New Roman" w:hAnsi="Times New Roman" w:cs="Times New Roman"/>
          <w:lang w:val="tr-TR"/>
        </w:rPr>
        <w:t>hâlinde</w:t>
      </w:r>
      <w:r w:rsidR="004A279F" w:rsidRPr="000D5CC5">
        <w:rPr>
          <w:rFonts w:ascii="Times New Roman" w:hAnsi="Times New Roman" w:cs="Times New Roman"/>
          <w:lang w:val="tr-TR"/>
        </w:rPr>
        <w:t xml:space="preserve"> i</w:t>
      </w:r>
      <w:r w:rsidRPr="000D5CC5">
        <w:rPr>
          <w:rFonts w:ascii="Times New Roman" w:hAnsi="Times New Roman" w:cs="Times New Roman"/>
          <w:lang w:val="tr-TR"/>
        </w:rPr>
        <w:t>lgilisi tarafından Kanunda belirtilen süre ve şekilde başvurularak idari para cezasının %50’sinin (255 TL) ödenmesi durumunda kalan %50’sin</w:t>
      </w:r>
      <w:r w:rsidR="005B100F">
        <w:rPr>
          <w:rFonts w:ascii="Times New Roman" w:hAnsi="Times New Roman" w:cs="Times New Roman"/>
          <w:lang w:val="tr-TR"/>
        </w:rPr>
        <w:t xml:space="preserve">in tahsilinden </w:t>
      </w:r>
      <w:r w:rsidRPr="000D5CC5">
        <w:rPr>
          <w:rFonts w:ascii="Times New Roman" w:hAnsi="Times New Roman" w:cs="Times New Roman"/>
          <w:lang w:val="tr-TR"/>
        </w:rPr>
        <w:t xml:space="preserve"> (255 TL) vazgeçilir.</w:t>
      </w:r>
    </w:p>
    <w:p w14:paraId="30F4A88C" w14:textId="57E19B9D" w:rsidR="0034260C" w:rsidRPr="000D5CC5" w:rsidRDefault="000D5CC5" w:rsidP="0034260C">
      <w:pPr>
        <w:spacing w:before="100" w:beforeAutospacing="1" w:after="100" w:afterAutospacing="1" w:line="240" w:lineRule="atLeast"/>
        <w:jc w:val="both"/>
        <w:rPr>
          <w:rFonts w:ascii="Times New Roman" w:eastAsia="Times New Roman" w:hAnsi="Times New Roman" w:cs="Times New Roman"/>
          <w:b/>
          <w:lang w:val="tr-TR" w:eastAsia="tr-TR"/>
        </w:rPr>
      </w:pPr>
      <w:r>
        <w:rPr>
          <w:rFonts w:ascii="Times New Roman" w:hAnsi="Times New Roman" w:cs="Times New Roman"/>
          <w:b/>
          <w:lang w:val="tr-TR"/>
        </w:rPr>
        <w:t>Örnek 5:</w:t>
      </w:r>
      <w:r w:rsidR="0034260C" w:rsidRPr="000D5CC5">
        <w:rPr>
          <w:rFonts w:ascii="Times New Roman" w:hAnsi="Times New Roman" w:cs="Times New Roman"/>
          <w:b/>
          <w:lang w:val="tr-TR"/>
        </w:rPr>
        <w:t xml:space="preserve"> Eşyanın Gümrüklenmiş Değerine Bağlı </w:t>
      </w:r>
      <w:r w:rsidR="00193665" w:rsidRPr="000D5CC5">
        <w:rPr>
          <w:rFonts w:ascii="Times New Roman" w:hAnsi="Times New Roman" w:cs="Times New Roman"/>
          <w:b/>
          <w:lang w:val="tr-TR"/>
        </w:rPr>
        <w:t xml:space="preserve">Kesinleşmemiş </w:t>
      </w:r>
      <w:r w:rsidR="0034260C" w:rsidRPr="000D5CC5">
        <w:rPr>
          <w:rFonts w:ascii="Times New Roman" w:hAnsi="Times New Roman" w:cs="Times New Roman"/>
          <w:b/>
          <w:lang w:val="tr-TR"/>
        </w:rPr>
        <w:t>İdari Para Cezası</w:t>
      </w:r>
      <w:r>
        <w:rPr>
          <w:rFonts w:ascii="Times New Roman" w:eastAsia="Times New Roman" w:hAnsi="Times New Roman" w:cs="Times New Roman"/>
          <w:b/>
          <w:lang w:val="tr-TR" w:eastAsia="tr-TR"/>
        </w:rPr>
        <w:t xml:space="preserve"> </w:t>
      </w:r>
      <w:r w:rsidR="0034260C" w:rsidRPr="000D5CC5">
        <w:rPr>
          <w:rFonts w:ascii="Times New Roman" w:eastAsia="Times New Roman" w:hAnsi="Times New Roman" w:cs="Times New Roman"/>
          <w:b/>
          <w:lang w:val="tr-TR" w:eastAsia="tr-TR"/>
        </w:rPr>
        <w:t>(</w:t>
      </w:r>
      <w:r w:rsidR="0034260C" w:rsidRPr="000D5CC5">
        <w:rPr>
          <w:rFonts w:ascii="Times New Roman" w:hAnsi="Times New Roman" w:cs="Times New Roman"/>
          <w:b/>
          <w:lang w:val="tr-TR"/>
        </w:rPr>
        <w:t>M</w:t>
      </w:r>
      <w:r>
        <w:rPr>
          <w:rFonts w:ascii="Times New Roman" w:hAnsi="Times New Roman" w:cs="Times New Roman"/>
          <w:b/>
          <w:lang w:val="tr-TR"/>
        </w:rPr>
        <w:t>adde</w:t>
      </w:r>
      <w:r w:rsidR="0034260C" w:rsidRPr="000D5CC5">
        <w:rPr>
          <w:rFonts w:ascii="Times New Roman" w:hAnsi="Times New Roman" w:cs="Times New Roman"/>
          <w:b/>
          <w:lang w:val="tr-TR"/>
        </w:rPr>
        <w:t xml:space="preserve"> 7 – (2)</w:t>
      </w:r>
      <w:r>
        <w:rPr>
          <w:rFonts w:ascii="Times New Roman" w:hAnsi="Times New Roman" w:cs="Times New Roman"/>
          <w:b/>
          <w:lang w:val="tr-TR"/>
        </w:rPr>
        <w:t>)</w:t>
      </w:r>
    </w:p>
    <w:p w14:paraId="34F2D009" w14:textId="77777777" w:rsidR="007330B3" w:rsidRPr="000D5CC5" w:rsidRDefault="007330B3" w:rsidP="007330B3">
      <w:pPr>
        <w:pStyle w:val="NormalWeb"/>
        <w:jc w:val="both"/>
        <w:rPr>
          <w:sz w:val="22"/>
          <w:szCs w:val="22"/>
          <w:lang w:eastAsia="en-US"/>
        </w:rPr>
      </w:pPr>
      <w:proofErr w:type="gramStart"/>
      <w:r w:rsidRPr="000D5CC5">
        <w:rPr>
          <w:sz w:val="22"/>
          <w:szCs w:val="22"/>
          <w:lang w:eastAsia="en-US"/>
        </w:rPr>
        <w:t>14/10/2010</w:t>
      </w:r>
      <w:proofErr w:type="gramEnd"/>
      <w:r w:rsidRPr="000D5CC5">
        <w:rPr>
          <w:sz w:val="22"/>
          <w:szCs w:val="22"/>
          <w:lang w:eastAsia="en-US"/>
        </w:rPr>
        <w:t xml:space="preserve"> tarihinde tescil edilen gümrük kontrolü altında işleme</w:t>
      </w:r>
      <w:r w:rsidR="004A279F" w:rsidRPr="000D5CC5">
        <w:rPr>
          <w:sz w:val="22"/>
          <w:szCs w:val="22"/>
          <w:lang w:eastAsia="en-US"/>
        </w:rPr>
        <w:t xml:space="preserve"> rejimi kapsamında işlem gören gümrük</w:t>
      </w:r>
      <w:r w:rsidRPr="000D5CC5">
        <w:rPr>
          <w:sz w:val="22"/>
          <w:szCs w:val="22"/>
          <w:lang w:eastAsia="en-US"/>
        </w:rPr>
        <w:t xml:space="preserve"> beyannamesi muhteviyatı eşya için rejime ilişkin hükümlerin ihlal edildiğinin anlaşılmış olması üzerine eşyanın gümrüklenmiş değerinin iki katı  kadar  100.000 TL tutarında idari para cezası kesilerek ilgilisine tebliğ edilmiştir. </w:t>
      </w:r>
    </w:p>
    <w:p w14:paraId="6223C68E" w14:textId="77777777" w:rsidR="007330B3" w:rsidRPr="000D5CC5" w:rsidRDefault="007330B3" w:rsidP="007330B3">
      <w:pPr>
        <w:pStyle w:val="NormalWeb"/>
        <w:jc w:val="both"/>
        <w:rPr>
          <w:sz w:val="22"/>
          <w:szCs w:val="22"/>
          <w:lang w:eastAsia="en-US"/>
        </w:rPr>
      </w:pPr>
      <w:r w:rsidRPr="000D5CC5">
        <w:rPr>
          <w:sz w:val="22"/>
          <w:szCs w:val="22"/>
          <w:lang w:eastAsia="en-US"/>
        </w:rPr>
        <w:t xml:space="preserve">İlgilisi tarafından </w:t>
      </w:r>
      <w:r w:rsidR="005B100F">
        <w:rPr>
          <w:sz w:val="22"/>
          <w:szCs w:val="22"/>
          <w:lang w:eastAsia="en-US"/>
        </w:rPr>
        <w:t>İ</w:t>
      </w:r>
      <w:r w:rsidRPr="000D5CC5">
        <w:rPr>
          <w:sz w:val="22"/>
          <w:szCs w:val="22"/>
          <w:lang w:eastAsia="en-US"/>
        </w:rPr>
        <w:t xml:space="preserve">dareye yapılan itirazın </w:t>
      </w:r>
      <w:proofErr w:type="spellStart"/>
      <w:r w:rsidRPr="000D5CC5">
        <w:rPr>
          <w:sz w:val="22"/>
          <w:szCs w:val="22"/>
          <w:lang w:eastAsia="en-US"/>
        </w:rPr>
        <w:t>red</w:t>
      </w:r>
      <w:proofErr w:type="spellEnd"/>
      <w:r w:rsidRPr="000D5CC5">
        <w:rPr>
          <w:sz w:val="22"/>
          <w:szCs w:val="22"/>
          <w:lang w:eastAsia="en-US"/>
        </w:rPr>
        <w:t xml:space="preserve"> edilmesi üzerine Vergi Mahkemesinde dava açılmıştır. İlgilisi tarafından Kanunda belirtilen süre ve şekilde başvurularak idari para cezasının %15’inin (15.000 TL) ödenmesi durumunda kalan %85’</w:t>
      </w:r>
      <w:r w:rsidR="00B56EB8">
        <w:rPr>
          <w:sz w:val="22"/>
          <w:szCs w:val="22"/>
          <w:lang w:eastAsia="en-US"/>
        </w:rPr>
        <w:t>i</w:t>
      </w:r>
      <w:r w:rsidR="005B100F">
        <w:rPr>
          <w:sz w:val="22"/>
          <w:szCs w:val="22"/>
          <w:lang w:eastAsia="en-US"/>
        </w:rPr>
        <w:t xml:space="preserve">nin </w:t>
      </w:r>
      <w:r w:rsidRPr="000D5CC5">
        <w:rPr>
          <w:sz w:val="22"/>
          <w:szCs w:val="22"/>
          <w:lang w:eastAsia="en-US"/>
        </w:rPr>
        <w:t xml:space="preserve"> (85.000 TL) </w:t>
      </w:r>
      <w:r w:rsidR="005B100F">
        <w:rPr>
          <w:sz w:val="22"/>
          <w:szCs w:val="22"/>
          <w:lang w:eastAsia="en-US"/>
        </w:rPr>
        <w:t xml:space="preserve">tahsilinden </w:t>
      </w:r>
      <w:r w:rsidRPr="000D5CC5">
        <w:rPr>
          <w:sz w:val="22"/>
          <w:szCs w:val="22"/>
          <w:lang w:eastAsia="en-US"/>
        </w:rPr>
        <w:t>vazgeçilir.​</w:t>
      </w:r>
    </w:p>
    <w:p w14:paraId="118514E6" w14:textId="38C9F59C" w:rsidR="0034260C" w:rsidRPr="000D5CC5" w:rsidRDefault="0034260C" w:rsidP="0034260C">
      <w:pPr>
        <w:spacing w:before="100" w:beforeAutospacing="1" w:after="100" w:afterAutospacing="1" w:line="240" w:lineRule="atLeast"/>
        <w:jc w:val="both"/>
        <w:rPr>
          <w:rFonts w:ascii="Times New Roman" w:eastAsia="Times New Roman" w:hAnsi="Times New Roman" w:cs="Times New Roman"/>
          <w:b/>
          <w:lang w:val="tr-TR" w:eastAsia="tr-TR"/>
        </w:rPr>
      </w:pPr>
      <w:r w:rsidRPr="000D5CC5">
        <w:rPr>
          <w:rFonts w:ascii="Times New Roman" w:hAnsi="Times New Roman" w:cs="Times New Roman"/>
          <w:b/>
          <w:lang w:val="tr-TR"/>
        </w:rPr>
        <w:t xml:space="preserve">Örnek 6: Taksitlendirmede </w:t>
      </w:r>
      <w:r w:rsidR="00653BD0">
        <w:rPr>
          <w:rFonts w:ascii="Times New Roman" w:hAnsi="Times New Roman" w:cs="Times New Roman"/>
          <w:b/>
          <w:lang w:val="tr-TR"/>
        </w:rPr>
        <w:t xml:space="preserve">Katsayı </w:t>
      </w:r>
      <w:r w:rsidRPr="000D5CC5">
        <w:rPr>
          <w:rFonts w:ascii="Times New Roman" w:hAnsi="Times New Roman" w:cs="Times New Roman"/>
          <w:b/>
          <w:lang w:val="tr-TR"/>
        </w:rPr>
        <w:t>Uygulaması</w:t>
      </w:r>
      <w:r w:rsidRPr="000D5CC5">
        <w:rPr>
          <w:rFonts w:ascii="Times New Roman" w:eastAsia="Times New Roman" w:hAnsi="Times New Roman" w:cs="Times New Roman"/>
          <w:b/>
          <w:lang w:val="tr-TR" w:eastAsia="tr-TR"/>
        </w:rPr>
        <w:t xml:space="preserve">  (</w:t>
      </w:r>
      <w:r w:rsidR="000B31BA" w:rsidRPr="000D5CC5">
        <w:rPr>
          <w:rFonts w:ascii="Times New Roman" w:hAnsi="Times New Roman" w:cs="Times New Roman"/>
          <w:b/>
          <w:lang w:val="tr-TR"/>
        </w:rPr>
        <w:t>Madde</w:t>
      </w:r>
      <w:r w:rsidRPr="000D5CC5">
        <w:rPr>
          <w:rFonts w:ascii="Times New Roman" w:hAnsi="Times New Roman" w:cs="Times New Roman"/>
          <w:b/>
          <w:lang w:val="tr-TR"/>
        </w:rPr>
        <w:t xml:space="preserve"> 18 )</w:t>
      </w:r>
    </w:p>
    <w:p w14:paraId="397F70D4" w14:textId="77777777" w:rsidR="007330B3" w:rsidRPr="000D5CC5" w:rsidRDefault="007330B3" w:rsidP="007330B3">
      <w:pPr>
        <w:pStyle w:val="NormalWeb"/>
        <w:jc w:val="both"/>
        <w:rPr>
          <w:sz w:val="22"/>
          <w:szCs w:val="22"/>
          <w:lang w:eastAsia="en-US"/>
        </w:rPr>
      </w:pPr>
      <w:r w:rsidRPr="000D5CC5">
        <w:rPr>
          <w:b/>
          <w:sz w:val="22"/>
          <w:szCs w:val="22"/>
          <w:lang w:eastAsia="en-US"/>
        </w:rPr>
        <w:t>a)</w:t>
      </w:r>
      <w:r w:rsidRPr="000D5CC5">
        <w:rPr>
          <w:sz w:val="22"/>
          <w:szCs w:val="22"/>
          <w:lang w:eastAsia="en-US"/>
        </w:rPr>
        <w:t xml:space="preserve"> Kanun hükümlerinden yararlanmak üzere gümrük idaresine başvuruda bulunan yükümlü, borcunu 18 eşit taksitte ödemeyi talep etmiştir.</w:t>
      </w:r>
    </w:p>
    <w:p w14:paraId="69185479" w14:textId="77777777" w:rsidR="007330B3" w:rsidRPr="000D5CC5" w:rsidRDefault="007330B3" w:rsidP="007330B3">
      <w:pPr>
        <w:pStyle w:val="NormalWeb"/>
        <w:jc w:val="both"/>
        <w:rPr>
          <w:sz w:val="22"/>
          <w:szCs w:val="22"/>
          <w:lang w:eastAsia="en-US"/>
        </w:rPr>
      </w:pPr>
      <w:r w:rsidRPr="000D5CC5">
        <w:rPr>
          <w:sz w:val="22"/>
          <w:szCs w:val="22"/>
          <w:lang w:eastAsia="en-US"/>
        </w:rPr>
        <w:t>Gümrük İdaresi Kanun kapsamında yapılandırılan alacak tutarını 5.400,00 TL olarak hesaplamıştır.</w:t>
      </w:r>
    </w:p>
    <w:p w14:paraId="656D8F87" w14:textId="77777777" w:rsidR="007330B3" w:rsidRPr="000D5CC5" w:rsidRDefault="007330B3" w:rsidP="007330B3">
      <w:pPr>
        <w:pStyle w:val="NormalWeb"/>
        <w:jc w:val="both"/>
        <w:rPr>
          <w:sz w:val="22"/>
          <w:szCs w:val="22"/>
          <w:lang w:eastAsia="en-US"/>
        </w:rPr>
      </w:pPr>
      <w:r w:rsidRPr="000D5CC5">
        <w:rPr>
          <w:sz w:val="22"/>
          <w:szCs w:val="22"/>
          <w:lang w:eastAsia="en-US"/>
        </w:rPr>
        <w:t>Yükümlü, yapılandırılan alacak tutarını 18 eşit taksitte ödemeyi talep ettiğinden, 5.400,00 TL alacak tutarı (1,15) katsayısı ile çarpılacaktır.</w:t>
      </w:r>
    </w:p>
    <w:p w14:paraId="37282BA0" w14:textId="77777777" w:rsidR="007330B3" w:rsidRPr="000D5CC5" w:rsidRDefault="007330B3" w:rsidP="007330B3">
      <w:pPr>
        <w:pStyle w:val="NormalWeb"/>
        <w:jc w:val="both"/>
        <w:rPr>
          <w:sz w:val="22"/>
          <w:szCs w:val="22"/>
          <w:lang w:eastAsia="en-US"/>
        </w:rPr>
      </w:pPr>
      <w:r w:rsidRPr="000D5CC5">
        <w:rPr>
          <w:sz w:val="22"/>
          <w:szCs w:val="22"/>
          <w:lang w:eastAsia="en-US"/>
        </w:rPr>
        <w:t>Bu şekilde bulunan tutar, 18’e bölünmek suretiyle taksit tutarı hesaplanacaktır.</w:t>
      </w:r>
    </w:p>
    <w:p w14:paraId="1B1E5D16" w14:textId="77777777" w:rsidR="007330B3" w:rsidRPr="000D5CC5" w:rsidRDefault="007330B3" w:rsidP="007330B3">
      <w:pPr>
        <w:pStyle w:val="NormalWeb"/>
        <w:jc w:val="both"/>
        <w:rPr>
          <w:sz w:val="22"/>
          <w:szCs w:val="22"/>
          <w:lang w:eastAsia="en-US"/>
        </w:rPr>
      </w:pPr>
      <w:r w:rsidRPr="000D5CC5">
        <w:rPr>
          <w:sz w:val="22"/>
          <w:szCs w:val="22"/>
          <w:lang w:eastAsia="en-US"/>
        </w:rPr>
        <w:t>18 eşit taksit için taksitlendirmeye esas tutar: 5.400,00 x 1,15= 6.210,00 TL’dir.</w:t>
      </w:r>
    </w:p>
    <w:p w14:paraId="76E5E52A" w14:textId="77777777" w:rsidR="007330B3" w:rsidRPr="000D5CC5" w:rsidRDefault="007330B3" w:rsidP="007330B3">
      <w:pPr>
        <w:pStyle w:val="NormalWeb"/>
        <w:jc w:val="both"/>
        <w:rPr>
          <w:sz w:val="22"/>
          <w:szCs w:val="22"/>
          <w:lang w:eastAsia="en-US"/>
        </w:rPr>
      </w:pPr>
      <w:r w:rsidRPr="000D5CC5">
        <w:rPr>
          <w:sz w:val="22"/>
          <w:szCs w:val="22"/>
          <w:lang w:eastAsia="en-US"/>
        </w:rPr>
        <w:t>Taksit tutarı: 6.210/18= 345,00 TL’dir.</w:t>
      </w:r>
    </w:p>
    <w:p w14:paraId="6C9563BB" w14:textId="77777777" w:rsidR="007330B3" w:rsidRPr="000D5CC5" w:rsidRDefault="007330B3" w:rsidP="007330B3">
      <w:pPr>
        <w:pStyle w:val="NormalWeb"/>
        <w:jc w:val="both"/>
        <w:rPr>
          <w:sz w:val="22"/>
          <w:szCs w:val="22"/>
          <w:lang w:eastAsia="en-US"/>
        </w:rPr>
      </w:pPr>
      <w:r w:rsidRPr="000D5CC5">
        <w:rPr>
          <w:sz w:val="22"/>
          <w:szCs w:val="22"/>
          <w:lang w:eastAsia="en-US"/>
        </w:rPr>
        <w:t>Taksitlendirmeye esas olan 6.210,00 TL’nin (6.210,00 - 5.400,00</w:t>
      </w:r>
      <w:r w:rsidR="004A279F" w:rsidRPr="000D5CC5">
        <w:rPr>
          <w:sz w:val="22"/>
          <w:szCs w:val="22"/>
          <w:lang w:eastAsia="en-US"/>
        </w:rPr>
        <w:t xml:space="preserve"> </w:t>
      </w:r>
      <w:r w:rsidRPr="000D5CC5">
        <w:rPr>
          <w:sz w:val="22"/>
          <w:szCs w:val="22"/>
          <w:lang w:eastAsia="en-US"/>
        </w:rPr>
        <w:t>=)</w:t>
      </w:r>
      <w:r w:rsidR="004A279F" w:rsidRPr="000D5CC5">
        <w:rPr>
          <w:sz w:val="22"/>
          <w:szCs w:val="22"/>
          <w:lang w:eastAsia="en-US"/>
        </w:rPr>
        <w:t xml:space="preserve"> </w:t>
      </w:r>
      <w:r w:rsidRPr="000D5CC5">
        <w:rPr>
          <w:sz w:val="22"/>
          <w:szCs w:val="22"/>
          <w:lang w:eastAsia="en-US"/>
        </w:rPr>
        <w:t>810,00 TL’si toplam katsayı tutarıdır.</w:t>
      </w:r>
    </w:p>
    <w:p w14:paraId="3A1FF74B" w14:textId="77777777" w:rsidR="007330B3" w:rsidRPr="000D5CC5" w:rsidRDefault="007330B3" w:rsidP="007330B3">
      <w:pPr>
        <w:pStyle w:val="NormalWeb"/>
        <w:jc w:val="both"/>
        <w:rPr>
          <w:sz w:val="22"/>
          <w:szCs w:val="22"/>
          <w:lang w:eastAsia="en-US"/>
        </w:rPr>
      </w:pPr>
      <w:r w:rsidRPr="000D5CC5">
        <w:rPr>
          <w:sz w:val="22"/>
          <w:szCs w:val="22"/>
          <w:lang w:eastAsia="en-US"/>
        </w:rPr>
        <w:t xml:space="preserve">Yükümlü, </w:t>
      </w:r>
      <w:r w:rsidRPr="00262B6A">
        <w:rPr>
          <w:sz w:val="22"/>
          <w:szCs w:val="22"/>
          <w:lang w:eastAsia="en-US"/>
        </w:rPr>
        <w:t>Kasım/2016, Ocak/2017, Mart/2017</w:t>
      </w:r>
      <w:r w:rsidRPr="000D5CC5">
        <w:rPr>
          <w:color w:val="FF0000"/>
          <w:sz w:val="22"/>
          <w:szCs w:val="22"/>
          <w:lang w:eastAsia="en-US"/>
        </w:rPr>
        <w:t xml:space="preserve"> </w:t>
      </w:r>
      <w:r w:rsidRPr="000D5CC5">
        <w:rPr>
          <w:sz w:val="22"/>
          <w:szCs w:val="22"/>
          <w:lang w:eastAsia="en-US"/>
        </w:rPr>
        <w:t>aylarında ödemesi gereken taksit tutarları toplamı olan (345,00 x 3 =) 1.035,00 TL’yi süresinde ödemiştir.</w:t>
      </w:r>
    </w:p>
    <w:p w14:paraId="775EC38C" w14:textId="77777777" w:rsidR="007330B3" w:rsidRPr="000D5CC5" w:rsidRDefault="007330B3" w:rsidP="007330B3">
      <w:pPr>
        <w:pStyle w:val="NormalWeb"/>
        <w:jc w:val="both"/>
        <w:rPr>
          <w:sz w:val="22"/>
          <w:szCs w:val="22"/>
          <w:lang w:eastAsia="en-US"/>
        </w:rPr>
      </w:pPr>
      <w:r w:rsidRPr="00262B6A">
        <w:rPr>
          <w:sz w:val="22"/>
          <w:szCs w:val="22"/>
          <w:lang w:eastAsia="en-US"/>
        </w:rPr>
        <w:t>Nisan/2017</w:t>
      </w:r>
      <w:r w:rsidRPr="000D5CC5">
        <w:rPr>
          <w:color w:val="FF0000"/>
          <w:sz w:val="22"/>
          <w:szCs w:val="22"/>
          <w:lang w:eastAsia="en-US"/>
        </w:rPr>
        <w:t xml:space="preserve"> </w:t>
      </w:r>
      <w:r w:rsidRPr="000D5CC5">
        <w:rPr>
          <w:sz w:val="22"/>
          <w:szCs w:val="22"/>
          <w:lang w:eastAsia="en-US"/>
        </w:rPr>
        <w:t>ayında yükümlü gümrük idaresine başvurarak kalan taksit tutarlarını defaten ödemek istediğini bildirmiştir.</w:t>
      </w:r>
    </w:p>
    <w:p w14:paraId="0980C0C2" w14:textId="13BB72C3" w:rsidR="007330B3" w:rsidRPr="000D5CC5" w:rsidRDefault="007330B3" w:rsidP="007330B3">
      <w:pPr>
        <w:pStyle w:val="NormalWeb"/>
        <w:jc w:val="both"/>
        <w:rPr>
          <w:sz w:val="22"/>
          <w:szCs w:val="22"/>
          <w:lang w:eastAsia="en-US"/>
        </w:rPr>
      </w:pPr>
      <w:proofErr w:type="gramStart"/>
      <w:r w:rsidRPr="000D5CC5">
        <w:rPr>
          <w:sz w:val="22"/>
          <w:szCs w:val="22"/>
          <w:lang w:eastAsia="en-US"/>
        </w:rPr>
        <w:t xml:space="preserve">Başvuru sırasında 18 eşit taksitte ödeme seçeneği tercih edilmiş olmakla birlikte, daha sonra </w:t>
      </w:r>
      <w:r w:rsidRPr="00262B6A">
        <w:rPr>
          <w:sz w:val="22"/>
          <w:szCs w:val="22"/>
          <w:lang w:eastAsia="en-US"/>
        </w:rPr>
        <w:t>6</w:t>
      </w:r>
      <w:r w:rsidRPr="000D5CC5">
        <w:rPr>
          <w:sz w:val="22"/>
          <w:szCs w:val="22"/>
          <w:lang w:eastAsia="en-US"/>
        </w:rPr>
        <w:t xml:space="preserve"> eşit taksit ödeme seçeneğinin ödeme süresi içerisinde, borcun tamamı ödenmek istendiğinden, öncelikle yapılandırılan alacak tutarına (1,15) katsayısı yerine </w:t>
      </w:r>
      <w:r w:rsidR="00653BD0">
        <w:rPr>
          <w:sz w:val="22"/>
          <w:szCs w:val="22"/>
          <w:lang w:eastAsia="en-US"/>
        </w:rPr>
        <w:t>6</w:t>
      </w:r>
      <w:r w:rsidRPr="000D5CC5">
        <w:rPr>
          <w:sz w:val="22"/>
          <w:szCs w:val="22"/>
          <w:lang w:eastAsia="en-US"/>
        </w:rPr>
        <w:t xml:space="preserve"> eşit taksit için öngörülmüş olan</w:t>
      </w:r>
      <w:r w:rsidRPr="00262B6A">
        <w:rPr>
          <w:sz w:val="22"/>
          <w:szCs w:val="22"/>
          <w:lang w:eastAsia="en-US"/>
        </w:rPr>
        <w:t xml:space="preserve"> (1,045)</w:t>
      </w:r>
      <w:r w:rsidRPr="000D5CC5">
        <w:rPr>
          <w:color w:val="FF0000"/>
          <w:sz w:val="22"/>
          <w:szCs w:val="22"/>
          <w:lang w:eastAsia="en-US"/>
        </w:rPr>
        <w:t xml:space="preserve"> </w:t>
      </w:r>
      <w:r w:rsidRPr="000D5CC5">
        <w:rPr>
          <w:sz w:val="22"/>
          <w:szCs w:val="22"/>
          <w:lang w:eastAsia="en-US"/>
        </w:rPr>
        <w:t>katsayısı uygulanarak taksitle ödenecek alacak tutarının yeniden hesaplanması gerekmektedir.</w:t>
      </w:r>
      <w:proofErr w:type="gramEnd"/>
    </w:p>
    <w:p w14:paraId="2B6F7F5C" w14:textId="77777777" w:rsidR="007330B3" w:rsidRPr="000D5CC5" w:rsidRDefault="007330B3" w:rsidP="007330B3">
      <w:pPr>
        <w:pStyle w:val="NormalWeb"/>
        <w:jc w:val="both"/>
        <w:rPr>
          <w:sz w:val="22"/>
          <w:szCs w:val="22"/>
          <w:lang w:eastAsia="en-US"/>
        </w:rPr>
      </w:pPr>
      <w:r w:rsidRPr="000D5CC5">
        <w:rPr>
          <w:sz w:val="22"/>
          <w:szCs w:val="22"/>
          <w:lang w:eastAsia="en-US"/>
        </w:rPr>
        <w:lastRenderedPageBreak/>
        <w:t>Yapılan hesaplamaya göre, (1,045) katsayısı esas alınarak ödenmesi gereken tutardan daha önce ödenen taksit tutarları çıkartılacak ve tahsil edilmesi gereken tutar bulunacaktır.</w:t>
      </w:r>
    </w:p>
    <w:p w14:paraId="6F75BEB1" w14:textId="77777777" w:rsidR="007330B3" w:rsidRPr="000D5CC5" w:rsidRDefault="007330B3" w:rsidP="007330B3">
      <w:pPr>
        <w:pStyle w:val="NormalWeb"/>
        <w:jc w:val="both"/>
        <w:rPr>
          <w:sz w:val="22"/>
          <w:szCs w:val="22"/>
          <w:lang w:eastAsia="en-US"/>
        </w:rPr>
      </w:pPr>
      <w:r w:rsidRPr="000D5CC5">
        <w:rPr>
          <w:sz w:val="22"/>
          <w:szCs w:val="22"/>
          <w:lang w:eastAsia="en-US"/>
        </w:rPr>
        <w:t>Buna göre;</w:t>
      </w:r>
    </w:p>
    <w:p w14:paraId="13217714" w14:textId="192E696D" w:rsidR="007330B3" w:rsidRPr="000D5CC5" w:rsidRDefault="007330B3" w:rsidP="007330B3">
      <w:pPr>
        <w:pStyle w:val="NormalWeb"/>
        <w:jc w:val="both"/>
        <w:rPr>
          <w:sz w:val="22"/>
          <w:szCs w:val="22"/>
          <w:lang w:eastAsia="en-US"/>
        </w:rPr>
      </w:pPr>
      <w:r w:rsidRPr="000D5CC5">
        <w:rPr>
          <w:sz w:val="22"/>
          <w:szCs w:val="22"/>
          <w:lang w:eastAsia="en-US"/>
        </w:rPr>
        <w:t>6 eşit taksit için taksitlendirmeye esas tutar: 5.400,00 x 1,045 = 5.643</w:t>
      </w:r>
      <w:r w:rsidR="00653BD0">
        <w:rPr>
          <w:sz w:val="22"/>
          <w:szCs w:val="22"/>
          <w:lang w:eastAsia="en-US"/>
        </w:rPr>
        <w:t>,00</w:t>
      </w:r>
      <w:r w:rsidRPr="000D5CC5">
        <w:rPr>
          <w:sz w:val="22"/>
          <w:szCs w:val="22"/>
          <w:lang w:eastAsia="en-US"/>
        </w:rPr>
        <w:t xml:space="preserve"> TL</w:t>
      </w:r>
    </w:p>
    <w:p w14:paraId="05E1E79A" w14:textId="77777777" w:rsidR="007330B3" w:rsidRPr="000D5CC5" w:rsidRDefault="007330B3" w:rsidP="007330B3">
      <w:pPr>
        <w:pStyle w:val="NormalWeb"/>
        <w:jc w:val="both"/>
        <w:rPr>
          <w:sz w:val="22"/>
          <w:szCs w:val="22"/>
          <w:lang w:eastAsia="en-US"/>
        </w:rPr>
      </w:pPr>
      <w:r w:rsidRPr="000D5CC5">
        <w:rPr>
          <w:sz w:val="22"/>
          <w:szCs w:val="22"/>
          <w:lang w:eastAsia="en-US"/>
        </w:rPr>
        <w:t>Ödenen toplam taksit tutarı: 345,00 x 3 = 1.035,00 TL</w:t>
      </w:r>
    </w:p>
    <w:p w14:paraId="467EAE4D" w14:textId="24829998" w:rsidR="007330B3" w:rsidRPr="000D5CC5" w:rsidRDefault="007330B3" w:rsidP="007330B3">
      <w:pPr>
        <w:pStyle w:val="NormalWeb"/>
        <w:jc w:val="both"/>
        <w:rPr>
          <w:sz w:val="22"/>
          <w:szCs w:val="22"/>
          <w:lang w:eastAsia="en-US"/>
        </w:rPr>
      </w:pPr>
      <w:r w:rsidRPr="000D5CC5">
        <w:rPr>
          <w:sz w:val="22"/>
          <w:szCs w:val="22"/>
          <w:lang w:eastAsia="en-US"/>
        </w:rPr>
        <w:t>Tahsil edilecek toplam tutar: 5.643</w:t>
      </w:r>
      <w:r w:rsidR="00653BD0">
        <w:rPr>
          <w:sz w:val="22"/>
          <w:szCs w:val="22"/>
          <w:lang w:eastAsia="en-US"/>
        </w:rPr>
        <w:t>,00</w:t>
      </w:r>
      <w:r w:rsidRPr="000D5CC5">
        <w:rPr>
          <w:sz w:val="22"/>
          <w:szCs w:val="22"/>
          <w:lang w:eastAsia="en-US"/>
        </w:rPr>
        <w:t xml:space="preserve"> – 1.035,00=4.608</w:t>
      </w:r>
      <w:r w:rsidR="00653BD0">
        <w:rPr>
          <w:sz w:val="22"/>
          <w:szCs w:val="22"/>
          <w:lang w:eastAsia="en-US"/>
        </w:rPr>
        <w:t>,00</w:t>
      </w:r>
      <w:r w:rsidRPr="000D5CC5">
        <w:rPr>
          <w:sz w:val="22"/>
          <w:szCs w:val="22"/>
          <w:lang w:eastAsia="en-US"/>
        </w:rPr>
        <w:t xml:space="preserve"> TL olacaktır.</w:t>
      </w:r>
    </w:p>
    <w:p w14:paraId="04F19206" w14:textId="0E8FFF23" w:rsidR="007330B3" w:rsidRPr="000D5CC5" w:rsidRDefault="007330B3" w:rsidP="007330B3">
      <w:pPr>
        <w:pStyle w:val="NormalWeb"/>
        <w:jc w:val="both"/>
        <w:rPr>
          <w:sz w:val="22"/>
          <w:szCs w:val="22"/>
          <w:lang w:eastAsia="en-US"/>
        </w:rPr>
      </w:pPr>
      <w:r w:rsidRPr="000D5CC5">
        <w:rPr>
          <w:sz w:val="22"/>
          <w:szCs w:val="22"/>
          <w:lang w:eastAsia="en-US"/>
        </w:rPr>
        <w:t>Bu durumda, yükümlünün Kanun kapsamında yapılandırılan 5.400,00 TL borcu için (5.643</w:t>
      </w:r>
      <w:r w:rsidR="00653BD0">
        <w:rPr>
          <w:sz w:val="22"/>
          <w:szCs w:val="22"/>
          <w:lang w:eastAsia="en-US"/>
        </w:rPr>
        <w:t>,00</w:t>
      </w:r>
      <w:r w:rsidRPr="000D5CC5">
        <w:rPr>
          <w:sz w:val="22"/>
          <w:szCs w:val="22"/>
          <w:lang w:eastAsia="en-US"/>
        </w:rPr>
        <w:t xml:space="preserve"> - 5.400,00=</w:t>
      </w:r>
      <w:r w:rsidR="00653BD0">
        <w:rPr>
          <w:sz w:val="22"/>
          <w:szCs w:val="22"/>
          <w:lang w:eastAsia="en-US"/>
        </w:rPr>
        <w:t>)</w:t>
      </w:r>
      <w:r w:rsidRPr="000D5CC5">
        <w:rPr>
          <w:sz w:val="22"/>
          <w:szCs w:val="22"/>
          <w:lang w:eastAsia="en-US"/>
        </w:rPr>
        <w:t>243</w:t>
      </w:r>
      <w:r w:rsidR="00653BD0">
        <w:rPr>
          <w:sz w:val="22"/>
          <w:szCs w:val="22"/>
          <w:lang w:eastAsia="en-US"/>
        </w:rPr>
        <w:t>,00</w:t>
      </w:r>
      <w:r w:rsidRPr="000D5CC5">
        <w:rPr>
          <w:sz w:val="22"/>
          <w:szCs w:val="22"/>
          <w:lang w:eastAsia="en-US"/>
        </w:rPr>
        <w:t xml:space="preserve"> TL katsayı tutarı tahsil edilecektir.</w:t>
      </w:r>
    </w:p>
    <w:p w14:paraId="427B9FAF" w14:textId="1D806051" w:rsidR="007330B3" w:rsidRPr="000D5CC5" w:rsidRDefault="007330B3" w:rsidP="007330B3">
      <w:pPr>
        <w:pStyle w:val="NormalWeb"/>
        <w:jc w:val="both"/>
        <w:rPr>
          <w:sz w:val="22"/>
          <w:szCs w:val="22"/>
          <w:lang w:eastAsia="en-US"/>
        </w:rPr>
      </w:pPr>
      <w:r w:rsidRPr="000D5CC5">
        <w:rPr>
          <w:sz w:val="22"/>
          <w:szCs w:val="22"/>
          <w:lang w:eastAsia="en-US"/>
        </w:rPr>
        <w:t>Yapılacak erken ödeme yükümlüye 810,00 – 243</w:t>
      </w:r>
      <w:r w:rsidR="00653BD0">
        <w:rPr>
          <w:sz w:val="22"/>
          <w:szCs w:val="22"/>
          <w:lang w:eastAsia="en-US"/>
        </w:rPr>
        <w:t>,00</w:t>
      </w:r>
      <w:r w:rsidRPr="000D5CC5">
        <w:rPr>
          <w:sz w:val="22"/>
          <w:szCs w:val="22"/>
          <w:lang w:eastAsia="en-US"/>
        </w:rPr>
        <w:t>=567</w:t>
      </w:r>
      <w:r w:rsidR="00653BD0">
        <w:rPr>
          <w:sz w:val="22"/>
          <w:szCs w:val="22"/>
          <w:lang w:eastAsia="en-US"/>
        </w:rPr>
        <w:t>,00</w:t>
      </w:r>
      <w:r w:rsidRPr="000D5CC5">
        <w:rPr>
          <w:sz w:val="22"/>
          <w:szCs w:val="22"/>
          <w:lang w:eastAsia="en-US"/>
        </w:rPr>
        <w:t xml:space="preserve"> TL daha az ödeme imkânı sağlayacaktır.</w:t>
      </w:r>
    </w:p>
    <w:p w14:paraId="1BA9DC8F" w14:textId="77777777" w:rsidR="007330B3" w:rsidRPr="000D5CC5" w:rsidRDefault="007330B3" w:rsidP="007330B3">
      <w:pPr>
        <w:pStyle w:val="NormalWeb"/>
        <w:jc w:val="both"/>
        <w:rPr>
          <w:sz w:val="22"/>
          <w:szCs w:val="22"/>
          <w:lang w:eastAsia="en-US"/>
        </w:rPr>
      </w:pPr>
      <w:r w:rsidRPr="000D5CC5">
        <w:rPr>
          <w:b/>
          <w:sz w:val="22"/>
          <w:szCs w:val="22"/>
          <w:lang w:eastAsia="en-US"/>
        </w:rPr>
        <w:t>b)</w:t>
      </w:r>
      <w:r w:rsidRPr="000D5CC5">
        <w:rPr>
          <w:sz w:val="22"/>
          <w:szCs w:val="22"/>
          <w:lang w:eastAsia="en-US"/>
        </w:rPr>
        <w:t xml:space="preserve"> Kanun hükümlerinden yararlanmak üzere gümrük idaresine başvuruda bulunan yükümlü, borcunu 9 eşit taksitte ödemeyi talep etmiştir.</w:t>
      </w:r>
    </w:p>
    <w:p w14:paraId="5E7F2793" w14:textId="77777777" w:rsidR="007330B3" w:rsidRPr="000D5CC5" w:rsidRDefault="007330B3" w:rsidP="007330B3">
      <w:pPr>
        <w:pStyle w:val="NormalWeb"/>
        <w:jc w:val="both"/>
        <w:rPr>
          <w:sz w:val="22"/>
          <w:szCs w:val="22"/>
          <w:lang w:eastAsia="en-US"/>
        </w:rPr>
      </w:pPr>
      <w:r w:rsidRPr="000D5CC5">
        <w:rPr>
          <w:sz w:val="22"/>
          <w:szCs w:val="22"/>
          <w:lang w:eastAsia="en-US"/>
        </w:rPr>
        <w:t>Gümrük idaresi Kanun kapsamında yapılandırılan alacak tutarını 18.000,00 TL olarak hesaplamıştır.</w:t>
      </w:r>
    </w:p>
    <w:p w14:paraId="4F1E1322" w14:textId="77777777" w:rsidR="007330B3" w:rsidRPr="000D5CC5" w:rsidRDefault="007330B3" w:rsidP="007330B3">
      <w:pPr>
        <w:pStyle w:val="NormalWeb"/>
        <w:jc w:val="both"/>
        <w:rPr>
          <w:sz w:val="22"/>
          <w:szCs w:val="22"/>
          <w:lang w:eastAsia="en-US"/>
        </w:rPr>
      </w:pPr>
      <w:r w:rsidRPr="000D5CC5">
        <w:rPr>
          <w:sz w:val="22"/>
          <w:szCs w:val="22"/>
          <w:lang w:eastAsia="en-US"/>
        </w:rPr>
        <w:t>Yükümlü, yapılandırılan alacak tutarını 9 eşit taksitte ödemeyi talep ettiğinden, 18.000,00 TL alacak tutarı (1,083) katsayısı ile çarpılacaktır.</w:t>
      </w:r>
    </w:p>
    <w:p w14:paraId="4FD0EC4C" w14:textId="77777777" w:rsidR="007330B3" w:rsidRPr="000D5CC5" w:rsidRDefault="007330B3" w:rsidP="007330B3">
      <w:pPr>
        <w:pStyle w:val="NormalWeb"/>
        <w:jc w:val="both"/>
        <w:rPr>
          <w:sz w:val="22"/>
          <w:szCs w:val="22"/>
          <w:lang w:eastAsia="en-US"/>
        </w:rPr>
      </w:pPr>
      <w:r w:rsidRPr="000D5CC5">
        <w:rPr>
          <w:sz w:val="22"/>
          <w:szCs w:val="22"/>
          <w:lang w:eastAsia="en-US"/>
        </w:rPr>
        <w:t>Bu şekilde bulunan tutar, 9’ya bölünmek suretiyle taksit tutarı hesaplanacaktır.</w:t>
      </w:r>
    </w:p>
    <w:p w14:paraId="1D05FD7F" w14:textId="77777777" w:rsidR="007330B3" w:rsidRPr="000D5CC5" w:rsidRDefault="007330B3" w:rsidP="007330B3">
      <w:pPr>
        <w:pStyle w:val="NormalWeb"/>
        <w:jc w:val="both"/>
        <w:rPr>
          <w:sz w:val="22"/>
          <w:szCs w:val="22"/>
          <w:lang w:eastAsia="en-US"/>
        </w:rPr>
      </w:pPr>
      <w:r w:rsidRPr="000D5CC5">
        <w:rPr>
          <w:sz w:val="22"/>
          <w:szCs w:val="22"/>
          <w:lang w:eastAsia="en-US"/>
        </w:rPr>
        <w:t>9 eşit taksit için taksitlendirmeye esas tutar: 18.000,00 x 1,083= 19.494,00 TL’dir.</w:t>
      </w:r>
    </w:p>
    <w:p w14:paraId="09DABB78" w14:textId="77777777" w:rsidR="007330B3" w:rsidRPr="000D5CC5" w:rsidRDefault="007330B3" w:rsidP="007330B3">
      <w:pPr>
        <w:pStyle w:val="NormalWeb"/>
        <w:jc w:val="both"/>
        <w:rPr>
          <w:sz w:val="22"/>
          <w:szCs w:val="22"/>
          <w:lang w:eastAsia="en-US"/>
        </w:rPr>
      </w:pPr>
      <w:r w:rsidRPr="000D5CC5">
        <w:rPr>
          <w:sz w:val="22"/>
          <w:szCs w:val="22"/>
          <w:lang w:eastAsia="en-US"/>
        </w:rPr>
        <w:t>Taksit tutarı: 19.494,00 / 9 = 2.166,00 TL’dir.</w:t>
      </w:r>
    </w:p>
    <w:p w14:paraId="2756A544" w14:textId="7253BE5B" w:rsidR="007330B3" w:rsidRPr="000D5CC5" w:rsidRDefault="007330B3" w:rsidP="007330B3">
      <w:pPr>
        <w:pStyle w:val="NormalWeb"/>
        <w:jc w:val="both"/>
        <w:rPr>
          <w:sz w:val="22"/>
          <w:szCs w:val="22"/>
          <w:lang w:eastAsia="en-US"/>
        </w:rPr>
      </w:pPr>
      <w:r w:rsidRPr="000D5CC5">
        <w:rPr>
          <w:sz w:val="22"/>
          <w:szCs w:val="22"/>
          <w:lang w:eastAsia="en-US"/>
        </w:rPr>
        <w:t>Taksitlendirmeye esas olan 19.494,00 TL’nin (19.494,00 - 18.000,00)=1.494</w:t>
      </w:r>
      <w:r w:rsidR="00653BD0">
        <w:rPr>
          <w:sz w:val="22"/>
          <w:szCs w:val="22"/>
          <w:lang w:eastAsia="en-US"/>
        </w:rPr>
        <w:t>,00</w:t>
      </w:r>
      <w:r w:rsidRPr="000D5CC5">
        <w:rPr>
          <w:sz w:val="22"/>
          <w:szCs w:val="22"/>
          <w:lang w:eastAsia="en-US"/>
        </w:rPr>
        <w:t xml:space="preserve"> TL’si toplam katsayı tutarıdır.</w:t>
      </w:r>
    </w:p>
    <w:p w14:paraId="420EDDCC" w14:textId="11BA9256" w:rsidR="007330B3" w:rsidRPr="000D5CC5" w:rsidRDefault="007330B3" w:rsidP="007330B3">
      <w:pPr>
        <w:pStyle w:val="NormalWeb"/>
        <w:jc w:val="both"/>
        <w:rPr>
          <w:sz w:val="22"/>
          <w:szCs w:val="22"/>
          <w:lang w:eastAsia="en-US"/>
        </w:rPr>
      </w:pPr>
      <w:r w:rsidRPr="000D5CC5">
        <w:rPr>
          <w:sz w:val="22"/>
          <w:szCs w:val="22"/>
          <w:lang w:eastAsia="en-US"/>
        </w:rPr>
        <w:t>Yükümlü, ilk 6 taksiti süresinde ödemiştir. Bu sürede yapılan toplam tahsilat (2.166,00x 6) =12.996</w:t>
      </w:r>
      <w:r w:rsidR="00653BD0">
        <w:rPr>
          <w:sz w:val="22"/>
          <w:szCs w:val="22"/>
          <w:lang w:eastAsia="en-US"/>
        </w:rPr>
        <w:t>,00</w:t>
      </w:r>
      <w:r w:rsidRPr="000D5CC5">
        <w:rPr>
          <w:sz w:val="22"/>
          <w:szCs w:val="22"/>
          <w:lang w:eastAsia="en-US"/>
        </w:rPr>
        <w:t xml:space="preserve"> TL’dir.</w:t>
      </w:r>
    </w:p>
    <w:p w14:paraId="4F5FA882" w14:textId="77777777" w:rsidR="007330B3" w:rsidRPr="000D5CC5" w:rsidRDefault="007330B3" w:rsidP="007330B3">
      <w:pPr>
        <w:pStyle w:val="NormalWeb"/>
        <w:jc w:val="both"/>
        <w:rPr>
          <w:sz w:val="22"/>
          <w:szCs w:val="22"/>
          <w:lang w:eastAsia="en-US"/>
        </w:rPr>
      </w:pPr>
      <w:r w:rsidRPr="00262B6A">
        <w:rPr>
          <w:sz w:val="22"/>
          <w:szCs w:val="22"/>
          <w:lang w:eastAsia="en-US"/>
        </w:rPr>
        <w:t xml:space="preserve">Ekim/2017 </w:t>
      </w:r>
      <w:r w:rsidRPr="000D5CC5">
        <w:rPr>
          <w:sz w:val="22"/>
          <w:szCs w:val="22"/>
          <w:lang w:eastAsia="en-US"/>
        </w:rPr>
        <w:t>ayında yükümlü gümrük idaresine başvurarak kalan taksit tutarlarını defaten ödemek istediğini bildirmiştir.</w:t>
      </w:r>
    </w:p>
    <w:p w14:paraId="23D0756B" w14:textId="77777777" w:rsidR="007330B3" w:rsidRPr="000D5CC5" w:rsidRDefault="007330B3" w:rsidP="007330B3">
      <w:pPr>
        <w:pStyle w:val="NormalWeb"/>
        <w:jc w:val="both"/>
        <w:rPr>
          <w:sz w:val="22"/>
          <w:szCs w:val="22"/>
          <w:lang w:eastAsia="en-US"/>
        </w:rPr>
      </w:pPr>
      <w:r w:rsidRPr="000D5CC5">
        <w:rPr>
          <w:sz w:val="22"/>
          <w:szCs w:val="22"/>
          <w:lang w:eastAsia="en-US"/>
        </w:rPr>
        <w:t xml:space="preserve">Yükümlü tarafından borcun tamamı 9 eşit taksit için öngörülmüş ödeme süresi </w:t>
      </w:r>
      <w:r w:rsidRPr="00872826">
        <w:rPr>
          <w:sz w:val="22"/>
          <w:szCs w:val="22"/>
          <w:lang w:eastAsia="en-US"/>
        </w:rPr>
        <w:t xml:space="preserve">(Kasım/2016 ila </w:t>
      </w:r>
      <w:r w:rsidR="00872826" w:rsidRPr="00872826">
        <w:rPr>
          <w:sz w:val="22"/>
          <w:szCs w:val="22"/>
          <w:lang w:eastAsia="en-US"/>
        </w:rPr>
        <w:t>Mart</w:t>
      </w:r>
      <w:r w:rsidRPr="00872826">
        <w:rPr>
          <w:sz w:val="22"/>
          <w:szCs w:val="22"/>
          <w:lang w:eastAsia="en-US"/>
        </w:rPr>
        <w:t>/2018)</w:t>
      </w:r>
      <w:r w:rsidRPr="000D5CC5">
        <w:rPr>
          <w:sz w:val="22"/>
          <w:szCs w:val="22"/>
          <w:lang w:eastAsia="en-US"/>
        </w:rPr>
        <w:t xml:space="preserve"> içinde erken ödenmiş olmakla birlikte, ödemenin yapıldığı </w:t>
      </w:r>
      <w:r w:rsidR="00872826">
        <w:rPr>
          <w:sz w:val="22"/>
          <w:szCs w:val="22"/>
          <w:lang w:eastAsia="en-US"/>
        </w:rPr>
        <w:t>Ekim</w:t>
      </w:r>
      <w:r w:rsidRPr="000D5CC5">
        <w:rPr>
          <w:sz w:val="22"/>
          <w:szCs w:val="22"/>
          <w:lang w:eastAsia="en-US"/>
        </w:rPr>
        <w:t xml:space="preserve">/2017 ayı fıkrada belirlenen ve farklı katsayı uygulanmasını gerektiren 6 eşit taksit için öngörülmüş süreden </w:t>
      </w:r>
      <w:r w:rsidRPr="00872826">
        <w:rPr>
          <w:sz w:val="22"/>
          <w:szCs w:val="22"/>
          <w:lang w:eastAsia="en-US"/>
        </w:rPr>
        <w:t>(Kasım/2016 ila Eylül/2017)</w:t>
      </w:r>
      <w:r w:rsidRPr="000D5CC5">
        <w:rPr>
          <w:sz w:val="22"/>
          <w:szCs w:val="22"/>
          <w:lang w:eastAsia="en-US"/>
        </w:rPr>
        <w:t xml:space="preserve"> sonraya rastlamaktadır.</w:t>
      </w:r>
    </w:p>
    <w:p w14:paraId="2FED19C8" w14:textId="3602CAB9" w:rsidR="00FE771C" w:rsidRDefault="007330B3" w:rsidP="007330B3">
      <w:pPr>
        <w:pStyle w:val="NormalWeb"/>
        <w:jc w:val="both"/>
        <w:rPr>
          <w:sz w:val="22"/>
          <w:szCs w:val="22"/>
          <w:lang w:eastAsia="en-US"/>
        </w:rPr>
      </w:pPr>
      <w:r w:rsidRPr="000D5CC5">
        <w:rPr>
          <w:sz w:val="22"/>
          <w:szCs w:val="22"/>
          <w:lang w:eastAsia="en-US"/>
        </w:rPr>
        <w:t xml:space="preserve">Tebliğin </w:t>
      </w:r>
      <w:r w:rsidR="00B56EB8" w:rsidRPr="000D5CC5">
        <w:rPr>
          <w:sz w:val="22"/>
          <w:szCs w:val="22"/>
          <w:lang w:eastAsia="en-US"/>
        </w:rPr>
        <w:t>1</w:t>
      </w:r>
      <w:r w:rsidR="00B56EB8">
        <w:rPr>
          <w:sz w:val="22"/>
          <w:szCs w:val="22"/>
          <w:lang w:eastAsia="en-US"/>
        </w:rPr>
        <w:t>8 inci</w:t>
      </w:r>
      <w:r w:rsidR="00B56EB8" w:rsidRPr="000D5CC5">
        <w:rPr>
          <w:sz w:val="22"/>
          <w:szCs w:val="22"/>
          <w:lang w:eastAsia="en-US"/>
        </w:rPr>
        <w:t xml:space="preserve"> </w:t>
      </w:r>
      <w:r w:rsidRPr="000D5CC5">
        <w:rPr>
          <w:sz w:val="22"/>
          <w:szCs w:val="22"/>
          <w:lang w:eastAsia="en-US"/>
        </w:rPr>
        <w:t xml:space="preserve">maddesinin birinci fıkrasının (d) bendinde 6 eşit taksit ila 9 eşit taksit arasındaki süreler için farklı bir katsayı belirlenmemiştir. Bu nedenle, yükümlüsünce yapılan ödemeye 9 eşit taksit için belirlenmiş katsayı dışında bir katsayı uygulanması imkânı bulunmamaktadır. Dolayısıyla, </w:t>
      </w:r>
      <w:r w:rsidRPr="00872826">
        <w:rPr>
          <w:sz w:val="22"/>
          <w:szCs w:val="22"/>
          <w:lang w:eastAsia="en-US"/>
        </w:rPr>
        <w:t>Ekim/2017</w:t>
      </w:r>
      <w:r w:rsidRPr="000D5CC5">
        <w:rPr>
          <w:color w:val="FF0000"/>
          <w:sz w:val="22"/>
          <w:szCs w:val="22"/>
          <w:lang w:eastAsia="en-US"/>
        </w:rPr>
        <w:t xml:space="preserve"> </w:t>
      </w:r>
      <w:r w:rsidRPr="000D5CC5">
        <w:rPr>
          <w:sz w:val="22"/>
          <w:szCs w:val="22"/>
          <w:lang w:eastAsia="en-US"/>
        </w:rPr>
        <w:t xml:space="preserve">ayında yükümlü kalan üç taksit tutarını defaten ödemesi </w:t>
      </w:r>
      <w:r w:rsidR="00F55560">
        <w:rPr>
          <w:sz w:val="22"/>
          <w:szCs w:val="22"/>
          <w:lang w:eastAsia="en-US"/>
        </w:rPr>
        <w:t>hâlinde</w:t>
      </w:r>
      <w:r w:rsidRPr="000D5CC5">
        <w:rPr>
          <w:sz w:val="22"/>
          <w:szCs w:val="22"/>
          <w:lang w:eastAsia="en-US"/>
        </w:rPr>
        <w:t xml:space="preserve"> herhangi bir katsayı düzeltmesi yapılmayacaktır.</w:t>
      </w:r>
    </w:p>
    <w:p w14:paraId="2427F679" w14:textId="77777777" w:rsidR="00FE771C" w:rsidRDefault="00FE771C" w:rsidP="007330B3">
      <w:pPr>
        <w:pStyle w:val="NormalWeb"/>
        <w:jc w:val="both"/>
        <w:rPr>
          <w:sz w:val="22"/>
          <w:szCs w:val="22"/>
          <w:lang w:eastAsia="en-US"/>
        </w:rPr>
      </w:pPr>
    </w:p>
    <w:p w14:paraId="2C273C93" w14:textId="77777777" w:rsidR="00FE771C" w:rsidRPr="000D5CC5" w:rsidRDefault="00FE771C" w:rsidP="007330B3">
      <w:pPr>
        <w:pStyle w:val="NormalWeb"/>
        <w:jc w:val="both"/>
        <w:rPr>
          <w:sz w:val="22"/>
          <w:szCs w:val="22"/>
          <w:lang w:eastAsia="en-US"/>
        </w:rPr>
      </w:pPr>
    </w:p>
    <w:p w14:paraId="0D369AB1" w14:textId="77777777" w:rsidR="003355B1" w:rsidRDefault="0034260C" w:rsidP="003355B1">
      <w:pPr>
        <w:spacing w:before="100" w:beforeAutospacing="1" w:after="100" w:afterAutospacing="1" w:line="240" w:lineRule="atLeast"/>
        <w:jc w:val="both"/>
        <w:rPr>
          <w:rFonts w:ascii="Times New Roman" w:eastAsia="Times New Roman" w:hAnsi="Times New Roman" w:cs="Times New Roman"/>
          <w:b/>
          <w:lang w:val="tr-TR" w:eastAsia="tr-TR"/>
        </w:rPr>
      </w:pPr>
      <w:r w:rsidRPr="000D5CC5">
        <w:rPr>
          <w:rFonts w:ascii="Times New Roman" w:hAnsi="Times New Roman" w:cs="Times New Roman"/>
          <w:b/>
          <w:lang w:val="tr-TR"/>
        </w:rPr>
        <w:lastRenderedPageBreak/>
        <w:t>Örnek 7: Tecil Edilen Alacakların Yapılandırılması</w:t>
      </w:r>
      <w:r w:rsidRPr="000D5CC5">
        <w:rPr>
          <w:rFonts w:ascii="Times New Roman" w:eastAsia="Times New Roman" w:hAnsi="Times New Roman" w:cs="Times New Roman"/>
          <w:b/>
          <w:lang w:val="tr-TR" w:eastAsia="tr-TR"/>
        </w:rPr>
        <w:t xml:space="preserve">  (</w:t>
      </w:r>
      <w:r w:rsidR="000B31BA" w:rsidRPr="000D5CC5">
        <w:rPr>
          <w:rFonts w:ascii="Times New Roman" w:hAnsi="Times New Roman" w:cs="Times New Roman"/>
          <w:b/>
          <w:lang w:val="tr-TR"/>
        </w:rPr>
        <w:t>Madde</w:t>
      </w:r>
      <w:r w:rsidRPr="000D5CC5">
        <w:rPr>
          <w:rFonts w:ascii="Times New Roman" w:hAnsi="Times New Roman" w:cs="Times New Roman"/>
          <w:b/>
          <w:lang w:val="tr-TR"/>
        </w:rPr>
        <w:t xml:space="preserve"> 20 )</w:t>
      </w:r>
    </w:p>
    <w:p w14:paraId="02D926D6" w14:textId="36E033CB" w:rsidR="007330B3" w:rsidRPr="003355B1" w:rsidRDefault="007330B3" w:rsidP="003355B1">
      <w:pPr>
        <w:spacing w:before="100" w:beforeAutospacing="1" w:after="100" w:afterAutospacing="1" w:line="240" w:lineRule="atLeast"/>
        <w:jc w:val="both"/>
        <w:rPr>
          <w:rFonts w:ascii="Times New Roman" w:eastAsia="Times New Roman" w:hAnsi="Times New Roman" w:cs="Times New Roman"/>
          <w:b/>
          <w:lang w:val="tr-TR" w:eastAsia="tr-TR"/>
        </w:rPr>
      </w:pPr>
      <w:r w:rsidRPr="000D5CC5">
        <w:rPr>
          <w:rFonts w:ascii="Times New Roman" w:eastAsia="Times New Roman" w:hAnsi="Times New Roman" w:cs="Times New Roman"/>
          <w:lang w:val="tr-TR"/>
        </w:rPr>
        <w:t xml:space="preserve">Yükümlü tarafından </w:t>
      </w:r>
      <w:proofErr w:type="gramStart"/>
      <w:r w:rsidRPr="000D5CC5">
        <w:rPr>
          <w:rFonts w:ascii="Times New Roman" w:eastAsia="Times New Roman" w:hAnsi="Times New Roman" w:cs="Times New Roman"/>
          <w:lang w:val="tr-TR"/>
        </w:rPr>
        <w:t>15</w:t>
      </w:r>
      <w:r w:rsidR="00CB690E">
        <w:rPr>
          <w:rFonts w:ascii="Times New Roman" w:eastAsia="Times New Roman" w:hAnsi="Times New Roman" w:cs="Times New Roman"/>
          <w:lang w:val="tr-TR"/>
        </w:rPr>
        <w:t>/</w:t>
      </w:r>
      <w:r w:rsidRPr="000D5CC5">
        <w:rPr>
          <w:rFonts w:ascii="Times New Roman" w:eastAsia="Times New Roman" w:hAnsi="Times New Roman" w:cs="Times New Roman"/>
          <w:lang w:val="tr-TR"/>
        </w:rPr>
        <w:t>1/2016</w:t>
      </w:r>
      <w:proofErr w:type="gramEnd"/>
      <w:r w:rsidRPr="000D5CC5">
        <w:rPr>
          <w:rFonts w:ascii="Times New Roman" w:eastAsia="Times New Roman" w:hAnsi="Times New Roman" w:cs="Times New Roman"/>
          <w:lang w:val="tr-TR"/>
        </w:rPr>
        <w:t xml:space="preserve"> tarihinde ödenmesi gereken 6.000 TL ithalat vergileri ile vergi aslına bağlı olarak 18.000 TL idari para cezası zamanında ödenmemiştir. </w:t>
      </w:r>
      <w:proofErr w:type="gramStart"/>
      <w:r w:rsidRPr="000D5CC5">
        <w:rPr>
          <w:rFonts w:ascii="Times New Roman" w:eastAsia="Times New Roman" w:hAnsi="Times New Roman" w:cs="Times New Roman"/>
          <w:lang w:val="tr-TR"/>
        </w:rPr>
        <w:t>1</w:t>
      </w:r>
      <w:r w:rsidR="00CB690E">
        <w:rPr>
          <w:rFonts w:ascii="Times New Roman" w:eastAsia="Times New Roman" w:hAnsi="Times New Roman" w:cs="Times New Roman"/>
          <w:lang w:val="tr-TR"/>
        </w:rPr>
        <w:t>/</w:t>
      </w:r>
      <w:r w:rsidRPr="000D5CC5">
        <w:rPr>
          <w:rFonts w:ascii="Times New Roman" w:eastAsia="Times New Roman" w:hAnsi="Times New Roman" w:cs="Times New Roman"/>
          <w:lang w:val="tr-TR"/>
        </w:rPr>
        <w:t>4/2016</w:t>
      </w:r>
      <w:proofErr w:type="gramEnd"/>
      <w:r w:rsidRPr="000D5CC5">
        <w:rPr>
          <w:rFonts w:ascii="Times New Roman" w:eastAsia="Times New Roman" w:hAnsi="Times New Roman" w:cs="Times New Roman"/>
          <w:lang w:val="tr-TR"/>
        </w:rPr>
        <w:t xml:space="preserve"> tarihinde ilgili gümrük müdürlüğüne başvurularak toplam borç için tecil talebinde bulunulmuştur.</w:t>
      </w:r>
    </w:p>
    <w:p w14:paraId="5FB38B80" w14:textId="77777777" w:rsidR="007330B3" w:rsidRPr="000D5CC5" w:rsidRDefault="007330B3" w:rsidP="007330B3">
      <w:pPr>
        <w:spacing w:before="100" w:beforeAutospacing="1" w:after="300" w:line="330" w:lineRule="atLeast"/>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Gümrük Müdürlüğü, yükümlünün gecikme faizi ve gecikme zammı dâhil 26.000 TL borcu olduğunu tespit etmiş ve bu tutarın, ilk taksit Nisan/2016 ayından başlamak ve 13 ayda 13 eşit taksitte ödenmek üzere tecilini uygun görmüştür.</w:t>
      </w:r>
    </w:p>
    <w:p w14:paraId="05FB8A58" w14:textId="77777777" w:rsidR="00420EA3" w:rsidRPr="000D5CC5" w:rsidRDefault="007330B3" w:rsidP="007330B3">
      <w:pPr>
        <w:spacing w:before="100" w:beforeAutospacing="1" w:after="300" w:line="330" w:lineRule="atLeast"/>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 xml:space="preserve">              Aylık Taksit Tutarı: 26.000/13 = 2.000 TL’dir.</w:t>
      </w:r>
    </w:p>
    <w:p w14:paraId="1DF6F81C" w14:textId="5FF3550A" w:rsidR="007330B3" w:rsidRPr="000D5CC5" w:rsidRDefault="007330B3" w:rsidP="007330B3">
      <w:pPr>
        <w:spacing w:before="100" w:beforeAutospacing="1" w:after="300" w:line="330" w:lineRule="atLeast"/>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 xml:space="preserve">Yükümlü ilk dört taksitini zamanında ödemiş, </w:t>
      </w:r>
      <w:proofErr w:type="gramStart"/>
      <w:r w:rsidRPr="000D5CC5">
        <w:rPr>
          <w:rFonts w:ascii="Times New Roman" w:eastAsia="Times New Roman" w:hAnsi="Times New Roman" w:cs="Times New Roman"/>
          <w:lang w:val="tr-TR"/>
        </w:rPr>
        <w:t>31</w:t>
      </w:r>
      <w:r w:rsidR="00CB690E">
        <w:rPr>
          <w:rFonts w:ascii="Times New Roman" w:eastAsia="Times New Roman" w:hAnsi="Times New Roman" w:cs="Times New Roman"/>
          <w:lang w:val="tr-TR"/>
        </w:rPr>
        <w:t>/</w:t>
      </w:r>
      <w:r w:rsidRPr="000D5CC5">
        <w:rPr>
          <w:rFonts w:ascii="Times New Roman" w:eastAsia="Times New Roman" w:hAnsi="Times New Roman" w:cs="Times New Roman"/>
          <w:lang w:val="tr-TR"/>
        </w:rPr>
        <w:t>8/2016</w:t>
      </w:r>
      <w:proofErr w:type="gramEnd"/>
      <w:r w:rsidRPr="000D5CC5">
        <w:rPr>
          <w:rFonts w:ascii="Times New Roman" w:eastAsia="Times New Roman" w:hAnsi="Times New Roman" w:cs="Times New Roman"/>
          <w:lang w:val="tr-TR"/>
        </w:rPr>
        <w:t xml:space="preserve"> tarihinde Kanundan yararlanmak için </w:t>
      </w:r>
      <w:r w:rsidR="00054378">
        <w:rPr>
          <w:rFonts w:ascii="Times New Roman" w:eastAsia="Times New Roman" w:hAnsi="Times New Roman" w:cs="Times New Roman"/>
          <w:lang w:val="tr-TR"/>
        </w:rPr>
        <w:t xml:space="preserve">ilgili </w:t>
      </w:r>
      <w:r w:rsidR="00653BD0">
        <w:rPr>
          <w:rFonts w:ascii="Times New Roman" w:eastAsia="Times New Roman" w:hAnsi="Times New Roman" w:cs="Times New Roman"/>
          <w:lang w:val="tr-TR"/>
        </w:rPr>
        <w:t xml:space="preserve">gümrük müdürlüğüne </w:t>
      </w:r>
      <w:r w:rsidRPr="000D5CC5">
        <w:rPr>
          <w:rFonts w:ascii="Times New Roman" w:eastAsia="Times New Roman" w:hAnsi="Times New Roman" w:cs="Times New Roman"/>
          <w:lang w:val="tr-TR"/>
        </w:rPr>
        <w:t>başvuruda bulunmuştur. İlk dört taksit ile birlikte toplam 202,67 TL</w:t>
      </w:r>
      <w:r w:rsidR="00653BD0">
        <w:rPr>
          <w:rFonts w:ascii="Times New Roman" w:eastAsia="Times New Roman" w:hAnsi="Times New Roman" w:cs="Times New Roman"/>
          <w:lang w:val="tr-TR"/>
        </w:rPr>
        <w:t xml:space="preserve"> </w:t>
      </w:r>
      <w:r w:rsidRPr="000D5CC5">
        <w:rPr>
          <w:rFonts w:ascii="Times New Roman" w:eastAsia="Times New Roman" w:hAnsi="Times New Roman" w:cs="Times New Roman"/>
          <w:lang w:val="tr-TR"/>
        </w:rPr>
        <w:t>tecil faizi ödenmiştir.</w:t>
      </w:r>
    </w:p>
    <w:p w14:paraId="26990F1C" w14:textId="77777777" w:rsidR="007330B3" w:rsidRPr="000D5CC5" w:rsidRDefault="007330B3" w:rsidP="00314EFF">
      <w:pPr>
        <w:spacing w:before="100" w:beforeAutospacing="1" w:after="300" w:line="330" w:lineRule="atLeast"/>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Bu örnekte, gümrük müdürlüğü öncelikle kalan borç tutarından ne kadarının vergi aslı, ne kadarının gecikme faizi ile zammı ve idari para cezası olduğunu tespit edecektir.</w:t>
      </w:r>
    </w:p>
    <w:p w14:paraId="58E55CD8" w14:textId="77777777" w:rsidR="007330B3" w:rsidRPr="000D5CC5"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 xml:space="preserve">Örnek olayda; </w:t>
      </w:r>
    </w:p>
    <w:p w14:paraId="7227A2BB" w14:textId="2C5C212F" w:rsidR="007330B3"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Ödenen tutardan vergi aslına isabet eden tutar, aşağıdaki formüle göre tespit edilecektir.</w:t>
      </w:r>
    </w:p>
    <w:p w14:paraId="67BE4666" w14:textId="77777777" w:rsidR="007C5925" w:rsidRPr="006A7DE3" w:rsidRDefault="007C5925" w:rsidP="007C5925">
      <w:pPr>
        <w:spacing w:before="100" w:beforeAutospacing="1" w:after="300" w:line="330" w:lineRule="atLeast"/>
        <w:rPr>
          <w:rFonts w:ascii="Times New Roman" w:hAnsi="Times New Roman"/>
          <w:lang w:val="tr-TR"/>
        </w:rPr>
      </w:pPr>
      <w:r w:rsidRPr="007C5925">
        <w:rPr>
          <w:rFonts w:ascii="Times New Roman" w:hAnsi="Times New Roman"/>
          <w:lang w:val="tr-TR"/>
        </w:rPr>
        <w:t xml:space="preserve">Vergi aslına isabet eden tutar     =   (Ödenen </w:t>
      </w:r>
      <w:proofErr w:type="gramStart"/>
      <w:r w:rsidRPr="007C5925">
        <w:rPr>
          <w:rFonts w:ascii="Times New Roman" w:hAnsi="Times New Roman"/>
          <w:lang w:val="tr-TR"/>
        </w:rPr>
        <w:t>Tutar  x</w:t>
      </w:r>
      <w:proofErr w:type="gramEnd"/>
      <w:r w:rsidRPr="007C5925">
        <w:rPr>
          <w:rFonts w:ascii="Times New Roman" w:hAnsi="Times New Roman"/>
          <w:lang w:val="tr-TR"/>
        </w:rPr>
        <w:t xml:space="preserve">  Vergi Aslı Tutarı) / Toplam Borç Tutarı</w:t>
      </w:r>
    </w:p>
    <w:p w14:paraId="652E74D4" w14:textId="0F3B62FF" w:rsidR="007330B3" w:rsidRPr="000D5CC5"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Vergi aslına isabet eden tutar     =   (8.000 x 6.000) / 26.000  =  1.846,15 TL</w:t>
      </w:r>
      <w:r w:rsidR="00653BD0">
        <w:rPr>
          <w:rFonts w:ascii="Times New Roman" w:eastAsia="Times New Roman" w:hAnsi="Times New Roman" w:cs="Times New Roman"/>
          <w:lang w:val="tr-TR"/>
        </w:rPr>
        <w:t xml:space="preserve"> </w:t>
      </w:r>
      <w:r w:rsidRPr="000D5CC5">
        <w:rPr>
          <w:rFonts w:ascii="Times New Roman" w:eastAsia="Times New Roman" w:hAnsi="Times New Roman" w:cs="Times New Roman"/>
          <w:lang w:val="tr-TR"/>
        </w:rPr>
        <w:t>’</w:t>
      </w:r>
      <w:proofErr w:type="spellStart"/>
      <w:r w:rsidRPr="000D5CC5">
        <w:rPr>
          <w:rFonts w:ascii="Times New Roman" w:eastAsia="Times New Roman" w:hAnsi="Times New Roman" w:cs="Times New Roman"/>
          <w:lang w:val="tr-TR"/>
        </w:rPr>
        <w:t>dir</w:t>
      </w:r>
      <w:proofErr w:type="spellEnd"/>
      <w:r w:rsidRPr="000D5CC5">
        <w:rPr>
          <w:rFonts w:ascii="Times New Roman" w:eastAsia="Times New Roman" w:hAnsi="Times New Roman" w:cs="Times New Roman"/>
          <w:lang w:val="tr-TR"/>
        </w:rPr>
        <w:t>.</w:t>
      </w:r>
    </w:p>
    <w:p w14:paraId="4244DB35" w14:textId="0DFB936F" w:rsidR="007330B3" w:rsidRPr="000D5CC5"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Kalan vergi aslı tutarı = 6.000 – 1.846,15 = 4</w:t>
      </w:r>
      <w:r w:rsidR="00653BD0">
        <w:rPr>
          <w:rFonts w:ascii="Times New Roman" w:eastAsia="Times New Roman" w:hAnsi="Times New Roman" w:cs="Times New Roman"/>
          <w:lang w:val="tr-TR"/>
        </w:rPr>
        <w:t>.</w:t>
      </w:r>
      <w:r w:rsidRPr="000D5CC5">
        <w:rPr>
          <w:rFonts w:ascii="Times New Roman" w:eastAsia="Times New Roman" w:hAnsi="Times New Roman" w:cs="Times New Roman"/>
          <w:lang w:val="tr-TR"/>
        </w:rPr>
        <w:t>153,85 TL'dir.</w:t>
      </w:r>
    </w:p>
    <w:p w14:paraId="669A5333" w14:textId="77777777" w:rsidR="007330B3" w:rsidRPr="000D5CC5"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Ödenen tutardan idari para cezasına isabet eden tutar, aşağıdaki formüle göre tespit edilecektir.</w:t>
      </w:r>
    </w:p>
    <w:p w14:paraId="313BD08A" w14:textId="1CC8FB92" w:rsidR="004D64CC" w:rsidRDefault="009F4A94" w:rsidP="004D64CC">
      <w:pPr>
        <w:spacing w:after="0" w:line="240" w:lineRule="atLeast"/>
        <w:rPr>
          <w:rFonts w:ascii="Times New Roman" w:hAnsi="Times New Roman"/>
          <w:lang w:val="tr-TR"/>
        </w:rPr>
      </w:pPr>
      <w:r>
        <w:rPr>
          <w:rFonts w:ascii="Times New Roman" w:hAnsi="Times New Roman"/>
          <w:lang w:val="tr-TR"/>
        </w:rPr>
        <w:t>İ</w:t>
      </w:r>
      <w:r w:rsidRPr="00535794">
        <w:rPr>
          <w:rFonts w:ascii="Times New Roman" w:hAnsi="Times New Roman"/>
          <w:lang w:val="tr-TR"/>
        </w:rPr>
        <w:t xml:space="preserve">dari Para Cezasına </w:t>
      </w:r>
      <w:r w:rsidR="00653BD0">
        <w:rPr>
          <w:rFonts w:ascii="Times New Roman" w:hAnsi="Times New Roman"/>
          <w:lang w:val="tr-TR"/>
        </w:rPr>
        <w:t>i</w:t>
      </w:r>
      <w:r w:rsidRPr="00535794">
        <w:rPr>
          <w:rFonts w:ascii="Times New Roman" w:hAnsi="Times New Roman"/>
          <w:lang w:val="tr-TR"/>
        </w:rPr>
        <w:t xml:space="preserve">sabet </w:t>
      </w:r>
      <w:r w:rsidR="00653BD0">
        <w:rPr>
          <w:rFonts w:ascii="Times New Roman" w:hAnsi="Times New Roman"/>
          <w:lang w:val="tr-TR"/>
        </w:rPr>
        <w:t>e</w:t>
      </w:r>
      <w:r w:rsidRPr="00535794">
        <w:rPr>
          <w:rFonts w:ascii="Times New Roman" w:hAnsi="Times New Roman"/>
          <w:lang w:val="tr-TR"/>
        </w:rPr>
        <w:t xml:space="preserve">den </w:t>
      </w:r>
      <w:r w:rsidR="00653BD0">
        <w:rPr>
          <w:rFonts w:ascii="Times New Roman" w:hAnsi="Times New Roman"/>
          <w:lang w:val="tr-TR"/>
        </w:rPr>
        <w:t>t</w:t>
      </w:r>
      <w:r w:rsidRPr="00535794">
        <w:rPr>
          <w:rFonts w:ascii="Times New Roman" w:hAnsi="Times New Roman"/>
          <w:lang w:val="tr-TR"/>
        </w:rPr>
        <w:t>utar</w:t>
      </w:r>
      <w:r w:rsidR="004D64CC">
        <w:rPr>
          <w:rFonts w:ascii="Times New Roman" w:hAnsi="Times New Roman"/>
          <w:lang w:val="tr-TR"/>
        </w:rPr>
        <w:t xml:space="preserve"> </w:t>
      </w:r>
      <w:r w:rsidRPr="00535794">
        <w:rPr>
          <w:rFonts w:ascii="Times New Roman" w:hAnsi="Times New Roman"/>
          <w:lang w:val="tr-TR"/>
        </w:rPr>
        <w:t xml:space="preserve">  </w:t>
      </w:r>
      <w:r w:rsidR="004D64CC">
        <w:rPr>
          <w:rFonts w:ascii="Times New Roman" w:hAnsi="Times New Roman"/>
          <w:lang w:val="tr-TR"/>
        </w:rPr>
        <w:t xml:space="preserve">= </w:t>
      </w:r>
      <w:r w:rsidRPr="00535794">
        <w:rPr>
          <w:rFonts w:ascii="Times New Roman" w:hAnsi="Times New Roman"/>
          <w:u w:val="single"/>
          <w:lang w:val="tr-TR"/>
        </w:rPr>
        <w:t xml:space="preserve">(Ödenen </w:t>
      </w:r>
      <w:proofErr w:type="gramStart"/>
      <w:r w:rsidRPr="00535794">
        <w:rPr>
          <w:rFonts w:ascii="Times New Roman" w:hAnsi="Times New Roman"/>
          <w:u w:val="single"/>
          <w:lang w:val="tr-TR"/>
        </w:rPr>
        <w:t>Tutar  x</w:t>
      </w:r>
      <w:proofErr w:type="gramEnd"/>
      <w:r w:rsidRPr="00535794">
        <w:rPr>
          <w:rFonts w:ascii="Times New Roman" w:hAnsi="Times New Roman"/>
          <w:u w:val="single"/>
          <w:lang w:val="tr-TR"/>
        </w:rPr>
        <w:t xml:space="preserve">  İdari Para Cezası Tutarı)</w:t>
      </w:r>
      <w:r w:rsidRPr="00535794">
        <w:rPr>
          <w:rFonts w:ascii="Times New Roman" w:hAnsi="Times New Roman"/>
          <w:lang w:val="tr-TR"/>
        </w:rPr>
        <w:t xml:space="preserve">      </w:t>
      </w:r>
    </w:p>
    <w:p w14:paraId="38102A8E" w14:textId="58CA305D" w:rsidR="009F4A94" w:rsidRPr="006A7DE3" w:rsidRDefault="004D64CC" w:rsidP="004D64CC">
      <w:pPr>
        <w:spacing w:after="0" w:line="240" w:lineRule="atLeast"/>
        <w:rPr>
          <w:rFonts w:ascii="Times New Roman" w:hAnsi="Times New Roman"/>
          <w:lang w:val="tr-TR"/>
        </w:rPr>
      </w:pPr>
      <w:r>
        <w:rPr>
          <w:rFonts w:ascii="Times New Roman" w:hAnsi="Times New Roman"/>
          <w:lang w:val="tr-TR"/>
        </w:rPr>
        <w:t xml:space="preserve">                                                                                 </w:t>
      </w:r>
      <w:r w:rsidR="00653BD0">
        <w:rPr>
          <w:rFonts w:ascii="Times New Roman" w:hAnsi="Times New Roman"/>
          <w:lang w:val="tr-TR"/>
        </w:rPr>
        <w:t xml:space="preserve">Toplam </w:t>
      </w:r>
      <w:r w:rsidR="009F4A94" w:rsidRPr="00535794">
        <w:rPr>
          <w:rFonts w:ascii="Times New Roman" w:hAnsi="Times New Roman"/>
          <w:lang w:val="tr-TR"/>
        </w:rPr>
        <w:t>Borç Tutarı</w:t>
      </w:r>
    </w:p>
    <w:p w14:paraId="1FEEEB6B" w14:textId="009E2268" w:rsidR="007330B3" w:rsidRPr="000D5CC5" w:rsidRDefault="007330B3" w:rsidP="007330B3">
      <w:pPr>
        <w:spacing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 xml:space="preserve">İdari Para Cezasına </w:t>
      </w:r>
      <w:r w:rsidR="004D64CC">
        <w:rPr>
          <w:rFonts w:ascii="Times New Roman" w:eastAsia="Times New Roman" w:hAnsi="Times New Roman" w:cs="Times New Roman"/>
          <w:lang w:val="tr-TR"/>
        </w:rPr>
        <w:t>i</w:t>
      </w:r>
      <w:r w:rsidRPr="000D5CC5">
        <w:rPr>
          <w:rFonts w:ascii="Times New Roman" w:eastAsia="Times New Roman" w:hAnsi="Times New Roman" w:cs="Times New Roman"/>
          <w:lang w:val="tr-TR"/>
        </w:rPr>
        <w:t xml:space="preserve">sabet </w:t>
      </w:r>
      <w:r w:rsidR="004D64CC">
        <w:rPr>
          <w:rFonts w:ascii="Times New Roman" w:eastAsia="Times New Roman" w:hAnsi="Times New Roman" w:cs="Times New Roman"/>
          <w:lang w:val="tr-TR"/>
        </w:rPr>
        <w:t>e</w:t>
      </w:r>
      <w:r w:rsidRPr="000D5CC5">
        <w:rPr>
          <w:rFonts w:ascii="Times New Roman" w:eastAsia="Times New Roman" w:hAnsi="Times New Roman" w:cs="Times New Roman"/>
          <w:lang w:val="tr-TR"/>
        </w:rPr>
        <w:t xml:space="preserve">den </w:t>
      </w:r>
      <w:r w:rsidR="00653BD0">
        <w:rPr>
          <w:rFonts w:ascii="Times New Roman" w:eastAsia="Times New Roman" w:hAnsi="Times New Roman" w:cs="Times New Roman"/>
          <w:lang w:val="tr-TR"/>
        </w:rPr>
        <w:t>t</w:t>
      </w:r>
      <w:r w:rsidRPr="000D5CC5">
        <w:rPr>
          <w:rFonts w:ascii="Times New Roman" w:eastAsia="Times New Roman" w:hAnsi="Times New Roman" w:cs="Times New Roman"/>
          <w:lang w:val="tr-TR"/>
        </w:rPr>
        <w:t>utar  =  (8.000 x 18.000)/26.000  =  5.538,46 TL’dir.</w:t>
      </w:r>
    </w:p>
    <w:p w14:paraId="2BCA1E58" w14:textId="77777777" w:rsidR="007330B3" w:rsidRPr="000D5CC5" w:rsidRDefault="007330B3" w:rsidP="007330B3">
      <w:pPr>
        <w:spacing w:before="100" w:beforeAutospacing="1" w:after="300" w:line="330" w:lineRule="atLeast"/>
        <w:rPr>
          <w:rFonts w:ascii="Times New Roman" w:eastAsia="Times New Roman" w:hAnsi="Times New Roman" w:cs="Times New Roman"/>
          <w:lang w:val="tr-TR"/>
        </w:rPr>
      </w:pPr>
      <w:r w:rsidRPr="000D5CC5">
        <w:rPr>
          <w:rFonts w:ascii="Times New Roman" w:eastAsia="Times New Roman" w:hAnsi="Times New Roman" w:cs="Times New Roman"/>
          <w:lang w:val="tr-TR"/>
        </w:rPr>
        <w:t>Kalan idari para cezası tutarı = 18.000 – 5.538,46 = 12.461,54 TL'dir.</w:t>
      </w:r>
    </w:p>
    <w:p w14:paraId="03FAF1D6" w14:textId="77777777" w:rsidR="007330B3" w:rsidRPr="000D5CC5" w:rsidRDefault="007330B3">
      <w:pPr>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Bu durumda, tecil şartlarına uygun olarak ödenen taksit tutarları için tecil hükümleri geçerli sayılacaktır. Kalan 9 taksit tutarının toplamı 18.000 TL olup bunun 4.153,85 TL’si ithalat vergileri, 12.461,54 TL’si idari para cezası, 1.384,61 TL’si gecikme faizi ile gecikme zammıdır.</w:t>
      </w:r>
    </w:p>
    <w:p w14:paraId="4D1C4661" w14:textId="77777777" w:rsidR="007330B3" w:rsidRPr="000D5CC5" w:rsidRDefault="007330B3">
      <w:pPr>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t xml:space="preserve">İthalat vergilerinden kalan tutar  (4.153,85 TL) ile bunlara bağlı gecikme faizi ile gecikme zammı alacakları yerine (1.384,61 TL) </w:t>
      </w:r>
      <w:proofErr w:type="gramStart"/>
      <w:r w:rsidR="00A35CE7">
        <w:rPr>
          <w:rFonts w:ascii="Times New Roman" w:eastAsia="Times New Roman" w:hAnsi="Times New Roman" w:cs="Times New Roman"/>
          <w:lang w:val="tr-TR"/>
        </w:rPr>
        <w:t>19/8/2016</w:t>
      </w:r>
      <w:proofErr w:type="gramEnd"/>
      <w:r w:rsidRPr="000D5CC5">
        <w:rPr>
          <w:rFonts w:ascii="Times New Roman" w:eastAsia="Times New Roman" w:hAnsi="Times New Roman" w:cs="Times New Roman"/>
          <w:lang w:val="tr-TR"/>
        </w:rPr>
        <w:t xml:space="preserve"> tarihine kadar Yİ-ÜFE aylık değişim oranları esas alınarak hesaplanacak tutarın,</w:t>
      </w:r>
    </w:p>
    <w:p w14:paraId="50C4D473" w14:textId="4675294F" w:rsidR="007330B3" w:rsidRPr="000D5CC5" w:rsidRDefault="007330B3" w:rsidP="00193665">
      <w:pPr>
        <w:jc w:val="both"/>
        <w:rPr>
          <w:rFonts w:ascii="Times New Roman" w:eastAsia="Times New Roman" w:hAnsi="Times New Roman" w:cs="Times New Roman"/>
          <w:lang w:val="tr-TR"/>
        </w:rPr>
      </w:pPr>
      <w:r w:rsidRPr="000D5CC5">
        <w:rPr>
          <w:rFonts w:ascii="Times New Roman" w:eastAsia="Times New Roman" w:hAnsi="Times New Roman" w:cs="Times New Roman"/>
          <w:lang w:val="tr-TR"/>
        </w:rPr>
        <w:lastRenderedPageBreak/>
        <w:t xml:space="preserve">Kanunda belirtilen süre ve şekilde tamamen ödenmesi şartıyla kalan ithalat vergilerinin kalan tutarına bağlı 1.384,61 TL </w:t>
      </w:r>
      <w:r w:rsidR="00653BD0" w:rsidRPr="000D5CC5">
        <w:rPr>
          <w:rFonts w:ascii="Times New Roman" w:eastAsia="Times New Roman" w:hAnsi="Times New Roman" w:cs="Times New Roman"/>
          <w:lang w:val="tr-TR"/>
        </w:rPr>
        <w:t>gecikme faizi ile gecikme zammı</w:t>
      </w:r>
      <w:r w:rsidR="00653BD0">
        <w:rPr>
          <w:rFonts w:ascii="Times New Roman" w:eastAsia="Times New Roman" w:hAnsi="Times New Roman" w:cs="Times New Roman"/>
          <w:lang w:val="tr-TR"/>
        </w:rPr>
        <w:t xml:space="preserve"> </w:t>
      </w:r>
      <w:r w:rsidRPr="000D5CC5">
        <w:rPr>
          <w:rFonts w:ascii="Times New Roman" w:eastAsia="Times New Roman" w:hAnsi="Times New Roman" w:cs="Times New Roman"/>
          <w:lang w:val="tr-TR"/>
        </w:rPr>
        <w:t>ile asla bağlı olarak kesilen 12.461,54 TL</w:t>
      </w:r>
      <w:r w:rsidR="00653BD0" w:rsidRPr="00653BD0">
        <w:rPr>
          <w:rFonts w:ascii="Times New Roman" w:eastAsia="Times New Roman" w:hAnsi="Times New Roman" w:cs="Times New Roman"/>
          <w:lang w:val="tr-TR"/>
        </w:rPr>
        <w:t xml:space="preserve"> </w:t>
      </w:r>
      <w:r w:rsidR="00653BD0" w:rsidRPr="000D5CC5">
        <w:rPr>
          <w:rFonts w:ascii="Times New Roman" w:eastAsia="Times New Roman" w:hAnsi="Times New Roman" w:cs="Times New Roman"/>
          <w:lang w:val="tr-TR"/>
        </w:rPr>
        <w:t xml:space="preserve">idari para </w:t>
      </w:r>
      <w:r w:rsidR="004D64CC" w:rsidRPr="000D5CC5">
        <w:rPr>
          <w:rFonts w:ascii="Times New Roman" w:eastAsia="Times New Roman" w:hAnsi="Times New Roman" w:cs="Times New Roman"/>
          <w:lang w:val="tr-TR"/>
        </w:rPr>
        <w:t>cezası</w:t>
      </w:r>
      <w:r w:rsidR="004D64CC">
        <w:rPr>
          <w:rFonts w:ascii="Times New Roman" w:eastAsia="Times New Roman" w:hAnsi="Times New Roman" w:cs="Times New Roman"/>
          <w:lang w:val="tr-TR"/>
        </w:rPr>
        <w:t>nın</w:t>
      </w:r>
      <w:r w:rsidR="004D64CC" w:rsidRPr="000D5CC5">
        <w:rPr>
          <w:rFonts w:ascii="Times New Roman" w:eastAsia="Times New Roman" w:hAnsi="Times New Roman" w:cs="Times New Roman"/>
          <w:lang w:val="tr-TR"/>
        </w:rPr>
        <w:t xml:space="preserve"> tahsilinden</w:t>
      </w:r>
      <w:r w:rsidRPr="000D5CC5">
        <w:rPr>
          <w:rFonts w:ascii="Times New Roman" w:eastAsia="Times New Roman" w:hAnsi="Times New Roman" w:cs="Times New Roman"/>
          <w:lang w:val="tr-TR"/>
        </w:rPr>
        <w:t xml:space="preserve"> vazgeçilir.</w:t>
      </w:r>
    </w:p>
    <w:p w14:paraId="2A17181F" w14:textId="77777777" w:rsidR="007330B3" w:rsidRPr="000D5CC5" w:rsidRDefault="007330B3" w:rsidP="00D97A43">
      <w:pPr>
        <w:spacing w:before="100" w:beforeAutospacing="1" w:after="300" w:line="330" w:lineRule="atLeast"/>
        <w:jc w:val="both"/>
      </w:pPr>
      <w:r w:rsidRPr="000D5CC5">
        <w:rPr>
          <w:rFonts w:ascii="Times New Roman" w:eastAsia="Times New Roman" w:hAnsi="Times New Roman" w:cs="Times New Roman"/>
          <w:lang w:val="tr-TR"/>
        </w:rPr>
        <w:t xml:space="preserve">Bununla birlikte, tecil kapsamında ilk dört taksit tutarı ile birlikte Kanunun yayımı tarihinden önce tahsil edilen 202,67 TL. </w:t>
      </w:r>
      <w:proofErr w:type="gramStart"/>
      <w:r w:rsidRPr="000D5CC5">
        <w:rPr>
          <w:rFonts w:ascii="Times New Roman" w:eastAsia="Times New Roman" w:hAnsi="Times New Roman" w:cs="Times New Roman"/>
          <w:lang w:val="tr-TR"/>
        </w:rPr>
        <w:t>tecil</w:t>
      </w:r>
      <w:proofErr w:type="gramEnd"/>
      <w:r w:rsidRPr="000D5CC5">
        <w:rPr>
          <w:rFonts w:ascii="Times New Roman" w:eastAsia="Times New Roman" w:hAnsi="Times New Roman" w:cs="Times New Roman"/>
          <w:lang w:val="tr-TR"/>
        </w:rPr>
        <w:t xml:space="preserve"> faizi </w:t>
      </w:r>
      <w:proofErr w:type="spellStart"/>
      <w:r w:rsidRPr="000D5CC5">
        <w:rPr>
          <w:rFonts w:ascii="Times New Roman" w:eastAsia="Times New Roman" w:hAnsi="Times New Roman" w:cs="Times New Roman"/>
          <w:lang w:val="tr-TR"/>
        </w:rPr>
        <w:t>red</w:t>
      </w:r>
      <w:proofErr w:type="spellEnd"/>
      <w:r w:rsidRPr="000D5CC5">
        <w:rPr>
          <w:rFonts w:ascii="Times New Roman" w:eastAsia="Times New Roman" w:hAnsi="Times New Roman" w:cs="Times New Roman"/>
          <w:lang w:val="tr-TR"/>
        </w:rPr>
        <w:t xml:space="preserve"> ve iade edilmeyecektir.</w:t>
      </w:r>
    </w:p>
    <w:p w14:paraId="530516A8" w14:textId="77777777" w:rsidR="007330B3" w:rsidRDefault="007330B3" w:rsidP="00193665">
      <w:pPr>
        <w:spacing w:before="100" w:beforeAutospacing="1" w:after="300" w:line="330" w:lineRule="atLeast"/>
        <w:jc w:val="both"/>
        <w:rPr>
          <w:rFonts w:ascii="Times New Roman" w:eastAsia="Calibri" w:hAnsi="Times New Roman" w:cs="Times New Roman"/>
          <w:lang w:val="tr-TR"/>
        </w:rPr>
      </w:pPr>
    </w:p>
    <w:p w14:paraId="0943C489"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07D771F2"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6F3B10E6"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48044C67"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67F3E734"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12F9A34A"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0DFA08DB" w14:textId="77777777" w:rsidR="00BC432E" w:rsidRDefault="00BC432E" w:rsidP="00193665">
      <w:pPr>
        <w:spacing w:before="100" w:beforeAutospacing="1" w:after="300" w:line="330" w:lineRule="atLeast"/>
        <w:jc w:val="both"/>
        <w:rPr>
          <w:rFonts w:ascii="Times New Roman" w:eastAsia="Calibri" w:hAnsi="Times New Roman" w:cs="Times New Roman"/>
          <w:lang w:val="tr-TR"/>
        </w:rPr>
      </w:pPr>
    </w:p>
    <w:p w14:paraId="23FE5A8E"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6FE4BB12"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34E9984D"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00849812"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79CA92B3"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6B6AC4A7"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7A072823"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2F36148B" w14:textId="77777777" w:rsidR="0079359E" w:rsidRDefault="0079359E" w:rsidP="00193665">
      <w:pPr>
        <w:spacing w:before="100" w:beforeAutospacing="1" w:after="300" w:line="330" w:lineRule="atLeast"/>
        <w:jc w:val="both"/>
        <w:rPr>
          <w:rFonts w:ascii="Times New Roman" w:eastAsia="Calibri" w:hAnsi="Times New Roman" w:cs="Times New Roman"/>
          <w:lang w:val="tr-TR"/>
        </w:rPr>
      </w:pPr>
    </w:p>
    <w:p w14:paraId="0DDF911B"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784BAB37" w14:textId="77777777" w:rsidR="00FE771C" w:rsidRDefault="00FE771C" w:rsidP="00193665">
      <w:pPr>
        <w:spacing w:before="100" w:beforeAutospacing="1" w:after="300" w:line="330" w:lineRule="atLeast"/>
        <w:jc w:val="both"/>
        <w:rPr>
          <w:rFonts w:ascii="Times New Roman" w:eastAsia="Calibri" w:hAnsi="Times New Roman" w:cs="Times New Roman"/>
          <w:lang w:val="tr-TR"/>
        </w:rPr>
      </w:pPr>
    </w:p>
    <w:p w14:paraId="54CE5F78" w14:textId="77777777" w:rsidR="00B1783E" w:rsidRDefault="00B1783E" w:rsidP="00193665">
      <w:pPr>
        <w:spacing w:before="100" w:beforeAutospacing="1" w:after="300" w:line="330" w:lineRule="atLeast"/>
        <w:jc w:val="both"/>
        <w:rPr>
          <w:rFonts w:ascii="Times New Roman" w:eastAsia="Calibri" w:hAnsi="Times New Roman" w:cs="Times New Roman"/>
          <w:lang w:val="tr-TR"/>
        </w:rPr>
      </w:pPr>
    </w:p>
    <w:p w14:paraId="6047BBE3" w14:textId="28107835" w:rsidR="00B1783E" w:rsidRPr="000B31BA" w:rsidRDefault="00B1783E" w:rsidP="00B1783E">
      <w:pPr>
        <w:spacing w:after="0" w:line="276" w:lineRule="auto"/>
        <w:jc w:val="right"/>
        <w:rPr>
          <w:rFonts w:ascii="Times New Roman" w:eastAsia="Calibri" w:hAnsi="Times New Roman" w:cs="Times New Roman"/>
          <w:lang w:val="tr-TR"/>
        </w:rPr>
      </w:pPr>
      <w:r w:rsidRPr="000B31BA">
        <w:rPr>
          <w:rFonts w:ascii="Times New Roman" w:eastAsia="Calibri" w:hAnsi="Times New Roman" w:cs="Times New Roman"/>
          <w:b/>
          <w:bCs/>
          <w:lang w:val="tr-TR"/>
        </w:rPr>
        <w:lastRenderedPageBreak/>
        <w:t>Yİ-ÜFE AYLIK DEĞİŞİM ORANLARI</w:t>
      </w:r>
      <w:r w:rsidRPr="000B31BA">
        <w:rPr>
          <w:rFonts w:ascii="Times New Roman" w:eastAsia="Calibri" w:hAnsi="Times New Roman" w:cs="Times New Roman"/>
          <w:lang w:val="tr-TR"/>
        </w:rPr>
        <w:t xml:space="preserve">                          </w:t>
      </w:r>
      <w:r>
        <w:rPr>
          <w:rFonts w:ascii="Times New Roman" w:eastAsia="Calibri" w:hAnsi="Times New Roman" w:cs="Times New Roman"/>
          <w:lang w:val="tr-TR"/>
        </w:rPr>
        <w:t xml:space="preserve"> </w:t>
      </w:r>
      <w:r w:rsidRPr="000B31BA">
        <w:rPr>
          <w:rFonts w:ascii="Times New Roman" w:eastAsia="Calibri" w:hAnsi="Times New Roman" w:cs="Times New Roman"/>
          <w:lang w:val="tr-TR"/>
        </w:rPr>
        <w:t xml:space="preserve"> </w:t>
      </w:r>
      <w:r w:rsidR="00FE771C">
        <w:rPr>
          <w:rFonts w:ascii="Times New Roman" w:eastAsia="Calibri" w:hAnsi="Times New Roman" w:cs="Times New Roman"/>
          <w:lang w:val="tr-TR"/>
        </w:rPr>
        <w:t xml:space="preserve">  </w:t>
      </w:r>
      <w:r w:rsidRPr="000B31BA">
        <w:rPr>
          <w:rFonts w:ascii="Times New Roman" w:eastAsia="Calibri" w:hAnsi="Times New Roman" w:cs="Times New Roman"/>
          <w:lang w:val="tr-TR"/>
        </w:rPr>
        <w:t xml:space="preserve">    </w:t>
      </w:r>
      <w:r>
        <w:rPr>
          <w:rFonts w:ascii="Times New Roman" w:eastAsia="Calibri" w:hAnsi="Times New Roman" w:cs="Times New Roman"/>
          <w:lang w:val="tr-TR"/>
        </w:rPr>
        <w:t xml:space="preserve">  </w:t>
      </w:r>
      <w:r w:rsidRPr="000B31BA">
        <w:rPr>
          <w:rFonts w:ascii="Times New Roman" w:eastAsia="Calibri" w:hAnsi="Times New Roman" w:cs="Times New Roman"/>
          <w:lang w:val="tr-TR"/>
        </w:rPr>
        <w:t xml:space="preserve"> </w:t>
      </w:r>
      <w:r>
        <w:rPr>
          <w:rFonts w:ascii="Times New Roman" w:eastAsia="Calibri" w:hAnsi="Times New Roman" w:cs="Times New Roman"/>
          <w:lang w:val="tr-TR"/>
        </w:rPr>
        <w:t xml:space="preserve">  </w:t>
      </w:r>
      <w:r w:rsidRPr="00657B39">
        <w:rPr>
          <w:rFonts w:ascii="Times New Roman" w:eastAsia="Calibri" w:hAnsi="Times New Roman" w:cs="Times New Roman"/>
          <w:b/>
          <w:bCs/>
          <w:lang w:val="tr-TR"/>
        </w:rPr>
        <w:t>EK-</w:t>
      </w:r>
      <w:r w:rsidR="00FE771C">
        <w:rPr>
          <w:rFonts w:ascii="Times New Roman" w:eastAsia="Calibri" w:hAnsi="Times New Roman" w:cs="Times New Roman"/>
          <w:b/>
          <w:bCs/>
          <w:lang w:val="tr-TR"/>
        </w:rPr>
        <w:t>3</w:t>
      </w:r>
    </w:p>
    <w:p w14:paraId="3AFFCE5A" w14:textId="77777777" w:rsidR="00B1783E" w:rsidRDefault="00B1783E" w:rsidP="00B1783E">
      <w:pPr>
        <w:spacing w:after="0" w:line="276" w:lineRule="auto"/>
        <w:rPr>
          <w:rFonts w:ascii="Times New Roman" w:eastAsia="Calibri" w:hAnsi="Times New Roman" w:cs="Times New Roman"/>
          <w:sz w:val="24"/>
          <w:szCs w:val="24"/>
          <w:lang w:val="tr-TR"/>
        </w:rPr>
      </w:pPr>
    </w:p>
    <w:tbl>
      <w:tblPr>
        <w:tblpPr w:leftFromText="141" w:rightFromText="141" w:vertAnchor="text" w:horzAnchor="margin" w:tblpY="206"/>
        <w:tblOverlap w:val="neve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2"/>
        <w:gridCol w:w="605"/>
        <w:gridCol w:w="655"/>
        <w:gridCol w:w="594"/>
        <w:gridCol w:w="655"/>
        <w:gridCol w:w="655"/>
        <w:gridCol w:w="560"/>
        <w:gridCol w:w="655"/>
        <w:gridCol w:w="655"/>
        <w:gridCol w:w="653"/>
        <w:gridCol w:w="650"/>
        <w:gridCol w:w="560"/>
        <w:gridCol w:w="655"/>
        <w:gridCol w:w="695"/>
        <w:gridCol w:w="787"/>
      </w:tblGrid>
      <w:tr w:rsidR="00B1783E" w:rsidRPr="00F2591F" w14:paraId="630790F6" w14:textId="77777777" w:rsidTr="007C5925">
        <w:trPr>
          <w:trHeight w:val="270"/>
        </w:trPr>
        <w:tc>
          <w:tcPr>
            <w:tcW w:w="8799" w:type="dxa"/>
            <w:gridSpan w:val="14"/>
            <w:shd w:val="clear" w:color="auto" w:fill="FFFFFF"/>
            <w:vAlign w:val="bottom"/>
          </w:tcPr>
          <w:p w14:paraId="029C3934"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YILLAR İTİBARIYLA TEFE/ÜFE ENDEKSİ</w:t>
            </w:r>
          </w:p>
        </w:tc>
        <w:tc>
          <w:tcPr>
            <w:tcW w:w="787" w:type="dxa"/>
            <w:shd w:val="clear" w:color="auto" w:fill="FFFFFF"/>
            <w:noWrap/>
            <w:vAlign w:val="bottom"/>
          </w:tcPr>
          <w:p w14:paraId="3E4B1F96"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p>
        </w:tc>
      </w:tr>
      <w:tr w:rsidR="00B1783E" w:rsidRPr="00F2591F" w14:paraId="1E26E770" w14:textId="77777777" w:rsidTr="007C5925">
        <w:trPr>
          <w:trHeight w:val="993"/>
        </w:trPr>
        <w:tc>
          <w:tcPr>
            <w:tcW w:w="552" w:type="dxa"/>
            <w:shd w:val="clear" w:color="auto" w:fill="FFFFFF"/>
            <w:noWrap/>
            <w:textDirection w:val="btLr"/>
            <w:vAlign w:val="center"/>
          </w:tcPr>
          <w:p w14:paraId="34512B8C"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YILLAR</w:t>
            </w:r>
          </w:p>
        </w:tc>
        <w:tc>
          <w:tcPr>
            <w:tcW w:w="605" w:type="dxa"/>
            <w:shd w:val="clear" w:color="auto" w:fill="FFFFFF"/>
            <w:noWrap/>
            <w:textDirection w:val="btLr"/>
            <w:vAlign w:val="center"/>
          </w:tcPr>
          <w:p w14:paraId="29006F34"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OCAK</w:t>
            </w:r>
          </w:p>
        </w:tc>
        <w:tc>
          <w:tcPr>
            <w:tcW w:w="655" w:type="dxa"/>
            <w:shd w:val="clear" w:color="auto" w:fill="FFFFFF"/>
            <w:noWrap/>
            <w:textDirection w:val="btLr"/>
            <w:vAlign w:val="center"/>
          </w:tcPr>
          <w:p w14:paraId="10B6F376"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ŞUBAT</w:t>
            </w:r>
          </w:p>
        </w:tc>
        <w:tc>
          <w:tcPr>
            <w:tcW w:w="594" w:type="dxa"/>
            <w:shd w:val="clear" w:color="auto" w:fill="FFFFFF"/>
            <w:noWrap/>
            <w:textDirection w:val="btLr"/>
            <w:vAlign w:val="center"/>
          </w:tcPr>
          <w:p w14:paraId="55A6B9FA"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MART</w:t>
            </w:r>
          </w:p>
        </w:tc>
        <w:tc>
          <w:tcPr>
            <w:tcW w:w="655" w:type="dxa"/>
            <w:shd w:val="clear" w:color="auto" w:fill="FFFFFF"/>
            <w:noWrap/>
            <w:textDirection w:val="btLr"/>
            <w:vAlign w:val="center"/>
          </w:tcPr>
          <w:p w14:paraId="783989ED"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NİSAN</w:t>
            </w:r>
          </w:p>
        </w:tc>
        <w:tc>
          <w:tcPr>
            <w:tcW w:w="655" w:type="dxa"/>
            <w:shd w:val="clear" w:color="auto" w:fill="FFFFFF"/>
            <w:noWrap/>
            <w:textDirection w:val="btLr"/>
            <w:vAlign w:val="center"/>
          </w:tcPr>
          <w:p w14:paraId="526D4EB2"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MAYIS</w:t>
            </w:r>
          </w:p>
        </w:tc>
        <w:tc>
          <w:tcPr>
            <w:tcW w:w="560" w:type="dxa"/>
            <w:shd w:val="clear" w:color="auto" w:fill="FFFFFF"/>
            <w:noWrap/>
            <w:textDirection w:val="btLr"/>
            <w:vAlign w:val="center"/>
          </w:tcPr>
          <w:p w14:paraId="4670D768"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HAZİRAN</w:t>
            </w:r>
          </w:p>
        </w:tc>
        <w:tc>
          <w:tcPr>
            <w:tcW w:w="655" w:type="dxa"/>
            <w:shd w:val="clear" w:color="auto" w:fill="FFFFFF"/>
            <w:noWrap/>
            <w:textDirection w:val="btLr"/>
            <w:vAlign w:val="center"/>
          </w:tcPr>
          <w:p w14:paraId="72049B54"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TEMMUZ</w:t>
            </w:r>
          </w:p>
        </w:tc>
        <w:tc>
          <w:tcPr>
            <w:tcW w:w="655" w:type="dxa"/>
            <w:shd w:val="clear" w:color="auto" w:fill="FFFFFF"/>
            <w:noWrap/>
            <w:textDirection w:val="btLr"/>
            <w:vAlign w:val="center"/>
          </w:tcPr>
          <w:p w14:paraId="35C7CA98"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AĞUSTOS</w:t>
            </w:r>
          </w:p>
        </w:tc>
        <w:tc>
          <w:tcPr>
            <w:tcW w:w="653" w:type="dxa"/>
            <w:shd w:val="clear" w:color="auto" w:fill="FFFFFF"/>
            <w:noWrap/>
            <w:textDirection w:val="btLr"/>
            <w:vAlign w:val="center"/>
          </w:tcPr>
          <w:p w14:paraId="4CB40468"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EYLÜL</w:t>
            </w:r>
          </w:p>
        </w:tc>
        <w:tc>
          <w:tcPr>
            <w:tcW w:w="650" w:type="dxa"/>
            <w:shd w:val="clear" w:color="auto" w:fill="FFFFFF"/>
            <w:noWrap/>
            <w:textDirection w:val="btLr"/>
            <w:vAlign w:val="center"/>
          </w:tcPr>
          <w:p w14:paraId="3119E5CB"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EKİM</w:t>
            </w:r>
          </w:p>
        </w:tc>
        <w:tc>
          <w:tcPr>
            <w:tcW w:w="560" w:type="dxa"/>
            <w:shd w:val="clear" w:color="auto" w:fill="FFFFFF"/>
            <w:noWrap/>
            <w:textDirection w:val="btLr"/>
            <w:vAlign w:val="center"/>
          </w:tcPr>
          <w:p w14:paraId="499178AF"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KASIM</w:t>
            </w:r>
          </w:p>
        </w:tc>
        <w:tc>
          <w:tcPr>
            <w:tcW w:w="655" w:type="dxa"/>
            <w:shd w:val="clear" w:color="auto" w:fill="FFFFFF"/>
            <w:noWrap/>
            <w:textDirection w:val="btLr"/>
            <w:vAlign w:val="center"/>
          </w:tcPr>
          <w:p w14:paraId="6CCFA68A"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ARALIK</w:t>
            </w:r>
          </w:p>
        </w:tc>
        <w:tc>
          <w:tcPr>
            <w:tcW w:w="695" w:type="dxa"/>
            <w:shd w:val="clear" w:color="auto" w:fill="FFFFFF"/>
            <w:noWrap/>
            <w:textDirection w:val="btLr"/>
            <w:vAlign w:val="center"/>
          </w:tcPr>
          <w:p w14:paraId="7534FB95" w14:textId="77777777" w:rsidR="00B1783E" w:rsidRPr="00F2591F" w:rsidRDefault="00B1783E" w:rsidP="007C5925">
            <w:pPr>
              <w:spacing w:before="120" w:after="120" w:line="240" w:lineRule="auto"/>
              <w:jc w:val="center"/>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TOPLAM</w:t>
            </w:r>
          </w:p>
        </w:tc>
        <w:tc>
          <w:tcPr>
            <w:tcW w:w="787" w:type="dxa"/>
            <w:shd w:val="clear" w:color="auto" w:fill="FFFFFF"/>
            <w:noWrap/>
            <w:vAlign w:val="center"/>
          </w:tcPr>
          <w:p w14:paraId="0CA4824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p>
        </w:tc>
      </w:tr>
      <w:tr w:rsidR="00B1783E" w:rsidRPr="00F2591F" w14:paraId="73590C21" w14:textId="77777777" w:rsidTr="007C5925">
        <w:trPr>
          <w:trHeight w:hRule="exact" w:val="312"/>
        </w:trPr>
        <w:tc>
          <w:tcPr>
            <w:tcW w:w="552" w:type="dxa"/>
            <w:shd w:val="clear" w:color="auto" w:fill="FFFFFF"/>
            <w:noWrap/>
            <w:vAlign w:val="bottom"/>
          </w:tcPr>
          <w:p w14:paraId="55898103"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1980</w:t>
            </w:r>
          </w:p>
        </w:tc>
        <w:tc>
          <w:tcPr>
            <w:tcW w:w="605" w:type="dxa"/>
            <w:shd w:val="clear" w:color="auto" w:fill="FFFFFF"/>
            <w:noWrap/>
            <w:vAlign w:val="bottom"/>
          </w:tcPr>
          <w:p w14:paraId="17273B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9,2</w:t>
            </w:r>
          </w:p>
        </w:tc>
        <w:tc>
          <w:tcPr>
            <w:tcW w:w="655" w:type="dxa"/>
            <w:shd w:val="clear" w:color="auto" w:fill="FFFFFF"/>
            <w:noWrap/>
            <w:vAlign w:val="bottom"/>
          </w:tcPr>
          <w:p w14:paraId="571B432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29,3</w:t>
            </w:r>
          </w:p>
        </w:tc>
        <w:tc>
          <w:tcPr>
            <w:tcW w:w="594" w:type="dxa"/>
            <w:shd w:val="clear" w:color="auto" w:fill="FFFFFF"/>
            <w:noWrap/>
            <w:vAlign w:val="bottom"/>
          </w:tcPr>
          <w:p w14:paraId="4BEB256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655" w:type="dxa"/>
            <w:shd w:val="clear" w:color="auto" w:fill="FFFFFF"/>
            <w:noWrap/>
            <w:vAlign w:val="bottom"/>
          </w:tcPr>
          <w:p w14:paraId="1705AC4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5" w:type="dxa"/>
            <w:shd w:val="clear" w:color="auto" w:fill="FFFFFF"/>
            <w:noWrap/>
            <w:vAlign w:val="bottom"/>
          </w:tcPr>
          <w:p w14:paraId="4FAF799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560" w:type="dxa"/>
            <w:shd w:val="clear" w:color="auto" w:fill="FFFFFF"/>
            <w:noWrap/>
            <w:vAlign w:val="bottom"/>
          </w:tcPr>
          <w:p w14:paraId="19D930A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w:t>
            </w:r>
          </w:p>
        </w:tc>
        <w:tc>
          <w:tcPr>
            <w:tcW w:w="655" w:type="dxa"/>
            <w:shd w:val="clear" w:color="auto" w:fill="FFFFFF"/>
            <w:noWrap/>
            <w:vAlign w:val="bottom"/>
          </w:tcPr>
          <w:p w14:paraId="3C2BA45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w:t>
            </w:r>
          </w:p>
        </w:tc>
        <w:tc>
          <w:tcPr>
            <w:tcW w:w="655" w:type="dxa"/>
            <w:shd w:val="clear" w:color="auto" w:fill="FFFFFF"/>
            <w:noWrap/>
            <w:vAlign w:val="bottom"/>
          </w:tcPr>
          <w:p w14:paraId="714BC61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1,5</w:t>
            </w:r>
          </w:p>
        </w:tc>
        <w:tc>
          <w:tcPr>
            <w:tcW w:w="653" w:type="dxa"/>
            <w:shd w:val="clear" w:color="auto" w:fill="FFFFFF"/>
            <w:noWrap/>
            <w:vAlign w:val="bottom"/>
          </w:tcPr>
          <w:p w14:paraId="02FB34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0" w:type="dxa"/>
            <w:shd w:val="clear" w:color="auto" w:fill="FFFFFF"/>
            <w:noWrap/>
            <w:vAlign w:val="bottom"/>
          </w:tcPr>
          <w:p w14:paraId="7A0E6C4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7,1</w:t>
            </w:r>
          </w:p>
        </w:tc>
        <w:tc>
          <w:tcPr>
            <w:tcW w:w="560" w:type="dxa"/>
            <w:shd w:val="clear" w:color="auto" w:fill="FFFFFF"/>
            <w:noWrap/>
            <w:vAlign w:val="bottom"/>
          </w:tcPr>
          <w:p w14:paraId="165BF0C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655" w:type="dxa"/>
            <w:shd w:val="clear" w:color="auto" w:fill="FFFFFF"/>
            <w:noWrap/>
            <w:vAlign w:val="bottom"/>
          </w:tcPr>
          <w:p w14:paraId="602FDF5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95" w:type="dxa"/>
            <w:shd w:val="clear" w:color="auto" w:fill="FFFFFF"/>
            <w:noWrap/>
            <w:vAlign w:val="bottom"/>
          </w:tcPr>
          <w:p w14:paraId="27974A5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71,3</w:t>
            </w:r>
          </w:p>
        </w:tc>
        <w:tc>
          <w:tcPr>
            <w:tcW w:w="787" w:type="dxa"/>
            <w:shd w:val="clear" w:color="auto" w:fill="FFFFFF"/>
            <w:noWrap/>
            <w:vAlign w:val="bottom"/>
          </w:tcPr>
          <w:p w14:paraId="720CE278"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3884FF40" w14:textId="77777777" w:rsidTr="007C5925">
        <w:trPr>
          <w:trHeight w:hRule="exact" w:val="312"/>
        </w:trPr>
        <w:tc>
          <w:tcPr>
            <w:tcW w:w="552" w:type="dxa"/>
            <w:shd w:val="clear" w:color="auto" w:fill="FFFFFF"/>
            <w:noWrap/>
            <w:vAlign w:val="bottom"/>
          </w:tcPr>
          <w:p w14:paraId="3A33359D"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1981</w:t>
            </w:r>
          </w:p>
        </w:tc>
        <w:tc>
          <w:tcPr>
            <w:tcW w:w="605" w:type="dxa"/>
            <w:shd w:val="clear" w:color="auto" w:fill="FFFFFF"/>
            <w:noWrap/>
            <w:vAlign w:val="bottom"/>
          </w:tcPr>
          <w:p w14:paraId="599CA9F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4,6</w:t>
            </w:r>
          </w:p>
        </w:tc>
        <w:tc>
          <w:tcPr>
            <w:tcW w:w="655" w:type="dxa"/>
            <w:shd w:val="clear" w:color="auto" w:fill="FFFFFF"/>
            <w:noWrap/>
            <w:vAlign w:val="bottom"/>
          </w:tcPr>
          <w:p w14:paraId="6A31521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594" w:type="dxa"/>
            <w:shd w:val="clear" w:color="auto" w:fill="FFFFFF"/>
            <w:noWrap/>
            <w:vAlign w:val="bottom"/>
          </w:tcPr>
          <w:p w14:paraId="0126B1F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655" w:type="dxa"/>
            <w:shd w:val="clear" w:color="auto" w:fill="FFFFFF"/>
            <w:noWrap/>
            <w:vAlign w:val="bottom"/>
          </w:tcPr>
          <w:p w14:paraId="44853AE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655" w:type="dxa"/>
            <w:shd w:val="clear" w:color="auto" w:fill="FFFFFF"/>
            <w:noWrap/>
            <w:vAlign w:val="bottom"/>
          </w:tcPr>
          <w:p w14:paraId="4630726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560" w:type="dxa"/>
            <w:shd w:val="clear" w:color="auto" w:fill="FFFFFF"/>
            <w:noWrap/>
            <w:vAlign w:val="bottom"/>
          </w:tcPr>
          <w:p w14:paraId="4BA296B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6,4</w:t>
            </w:r>
          </w:p>
        </w:tc>
        <w:tc>
          <w:tcPr>
            <w:tcW w:w="655" w:type="dxa"/>
            <w:shd w:val="clear" w:color="auto" w:fill="FFFFFF"/>
            <w:noWrap/>
            <w:vAlign w:val="bottom"/>
          </w:tcPr>
          <w:p w14:paraId="377DB40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w:t>
            </w:r>
          </w:p>
        </w:tc>
        <w:tc>
          <w:tcPr>
            <w:tcW w:w="655" w:type="dxa"/>
            <w:shd w:val="clear" w:color="auto" w:fill="FFFFFF"/>
            <w:noWrap/>
            <w:vAlign w:val="bottom"/>
          </w:tcPr>
          <w:p w14:paraId="6C6FD1B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w:t>
            </w:r>
          </w:p>
        </w:tc>
        <w:tc>
          <w:tcPr>
            <w:tcW w:w="653" w:type="dxa"/>
            <w:shd w:val="clear" w:color="auto" w:fill="FFFFFF"/>
            <w:noWrap/>
            <w:vAlign w:val="bottom"/>
          </w:tcPr>
          <w:p w14:paraId="18CE737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650" w:type="dxa"/>
            <w:shd w:val="clear" w:color="auto" w:fill="FFFFFF"/>
            <w:noWrap/>
            <w:vAlign w:val="bottom"/>
          </w:tcPr>
          <w:p w14:paraId="433159D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560" w:type="dxa"/>
            <w:shd w:val="clear" w:color="auto" w:fill="FFFFFF"/>
            <w:noWrap/>
            <w:vAlign w:val="bottom"/>
          </w:tcPr>
          <w:p w14:paraId="5750D90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w:t>
            </w:r>
          </w:p>
        </w:tc>
        <w:tc>
          <w:tcPr>
            <w:tcW w:w="655" w:type="dxa"/>
            <w:shd w:val="clear" w:color="auto" w:fill="FFFFFF"/>
            <w:noWrap/>
            <w:vAlign w:val="bottom"/>
          </w:tcPr>
          <w:p w14:paraId="53A3FE9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695" w:type="dxa"/>
            <w:shd w:val="clear" w:color="auto" w:fill="FFFFFF"/>
            <w:noWrap/>
            <w:vAlign w:val="bottom"/>
          </w:tcPr>
          <w:p w14:paraId="556C025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26,5</w:t>
            </w:r>
          </w:p>
        </w:tc>
        <w:tc>
          <w:tcPr>
            <w:tcW w:w="787" w:type="dxa"/>
            <w:shd w:val="clear" w:color="auto" w:fill="FFFFFF"/>
            <w:noWrap/>
            <w:vAlign w:val="bottom"/>
          </w:tcPr>
          <w:p w14:paraId="2BA37324"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479B6A77" w14:textId="77777777" w:rsidTr="007C5925">
        <w:trPr>
          <w:trHeight w:hRule="exact" w:val="312"/>
        </w:trPr>
        <w:tc>
          <w:tcPr>
            <w:tcW w:w="552" w:type="dxa"/>
            <w:shd w:val="clear" w:color="auto" w:fill="FFFFFF"/>
            <w:noWrap/>
            <w:vAlign w:val="bottom"/>
          </w:tcPr>
          <w:p w14:paraId="6141058D"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1982</w:t>
            </w:r>
          </w:p>
        </w:tc>
        <w:tc>
          <w:tcPr>
            <w:tcW w:w="605" w:type="dxa"/>
            <w:shd w:val="clear" w:color="auto" w:fill="FFFFFF"/>
            <w:noWrap/>
            <w:vAlign w:val="bottom"/>
          </w:tcPr>
          <w:p w14:paraId="167EE11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655" w:type="dxa"/>
            <w:shd w:val="clear" w:color="auto" w:fill="FFFFFF"/>
            <w:noWrap/>
            <w:vAlign w:val="bottom"/>
          </w:tcPr>
          <w:p w14:paraId="1C8F0F2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3,7</w:t>
            </w:r>
          </w:p>
        </w:tc>
        <w:tc>
          <w:tcPr>
            <w:tcW w:w="594" w:type="dxa"/>
            <w:shd w:val="clear" w:color="auto" w:fill="FFFFFF"/>
            <w:noWrap/>
            <w:vAlign w:val="bottom"/>
          </w:tcPr>
          <w:p w14:paraId="3744D0B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655" w:type="dxa"/>
            <w:shd w:val="clear" w:color="auto" w:fill="FFFFFF"/>
            <w:noWrap/>
            <w:vAlign w:val="bottom"/>
          </w:tcPr>
          <w:p w14:paraId="6607C0E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55" w:type="dxa"/>
            <w:shd w:val="clear" w:color="auto" w:fill="FFFFFF"/>
            <w:noWrap/>
            <w:vAlign w:val="bottom"/>
          </w:tcPr>
          <w:p w14:paraId="527FBE7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560" w:type="dxa"/>
            <w:shd w:val="clear" w:color="auto" w:fill="FFFFFF"/>
            <w:noWrap/>
            <w:vAlign w:val="bottom"/>
          </w:tcPr>
          <w:p w14:paraId="09BA10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w:t>
            </w:r>
          </w:p>
        </w:tc>
        <w:tc>
          <w:tcPr>
            <w:tcW w:w="655" w:type="dxa"/>
            <w:shd w:val="clear" w:color="auto" w:fill="FFFFFF"/>
            <w:noWrap/>
            <w:vAlign w:val="bottom"/>
          </w:tcPr>
          <w:p w14:paraId="4218E13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w:t>
            </w:r>
          </w:p>
        </w:tc>
        <w:tc>
          <w:tcPr>
            <w:tcW w:w="655" w:type="dxa"/>
            <w:shd w:val="clear" w:color="auto" w:fill="FFFFFF"/>
            <w:noWrap/>
            <w:vAlign w:val="bottom"/>
          </w:tcPr>
          <w:p w14:paraId="4F84AA1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53" w:type="dxa"/>
            <w:shd w:val="clear" w:color="auto" w:fill="FFFFFF"/>
            <w:noWrap/>
            <w:vAlign w:val="bottom"/>
          </w:tcPr>
          <w:p w14:paraId="2F7ED7A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w:t>
            </w:r>
          </w:p>
        </w:tc>
        <w:tc>
          <w:tcPr>
            <w:tcW w:w="650" w:type="dxa"/>
            <w:shd w:val="clear" w:color="auto" w:fill="FFFFFF"/>
            <w:noWrap/>
            <w:vAlign w:val="bottom"/>
          </w:tcPr>
          <w:p w14:paraId="3024EA1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560" w:type="dxa"/>
            <w:shd w:val="clear" w:color="auto" w:fill="FFFFFF"/>
            <w:noWrap/>
            <w:vAlign w:val="bottom"/>
          </w:tcPr>
          <w:p w14:paraId="1334E02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w:t>
            </w:r>
          </w:p>
        </w:tc>
        <w:tc>
          <w:tcPr>
            <w:tcW w:w="655" w:type="dxa"/>
            <w:shd w:val="clear" w:color="auto" w:fill="FFFFFF"/>
            <w:noWrap/>
            <w:vAlign w:val="bottom"/>
          </w:tcPr>
          <w:p w14:paraId="6E8703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w:t>
            </w:r>
          </w:p>
        </w:tc>
        <w:tc>
          <w:tcPr>
            <w:tcW w:w="695" w:type="dxa"/>
            <w:shd w:val="clear" w:color="auto" w:fill="FFFFFF"/>
            <w:noWrap/>
            <w:vAlign w:val="bottom"/>
          </w:tcPr>
          <w:p w14:paraId="4CAA3AB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22,6</w:t>
            </w:r>
          </w:p>
        </w:tc>
        <w:tc>
          <w:tcPr>
            <w:tcW w:w="787" w:type="dxa"/>
            <w:shd w:val="clear" w:color="auto" w:fill="FFFFFF"/>
            <w:noWrap/>
            <w:vAlign w:val="bottom"/>
          </w:tcPr>
          <w:p w14:paraId="399C98B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5C239019" w14:textId="77777777" w:rsidTr="007C5925">
        <w:trPr>
          <w:trHeight w:hRule="exact" w:val="312"/>
        </w:trPr>
        <w:tc>
          <w:tcPr>
            <w:tcW w:w="552" w:type="dxa"/>
            <w:shd w:val="clear" w:color="auto" w:fill="FFFFFF"/>
            <w:noWrap/>
            <w:vAlign w:val="bottom"/>
          </w:tcPr>
          <w:p w14:paraId="305023BC"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1983</w:t>
            </w:r>
          </w:p>
        </w:tc>
        <w:tc>
          <w:tcPr>
            <w:tcW w:w="605" w:type="dxa"/>
            <w:shd w:val="clear" w:color="auto" w:fill="FFFFFF"/>
            <w:noWrap/>
            <w:vAlign w:val="bottom"/>
          </w:tcPr>
          <w:p w14:paraId="0D77A83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9,5</w:t>
            </w:r>
          </w:p>
        </w:tc>
        <w:tc>
          <w:tcPr>
            <w:tcW w:w="655" w:type="dxa"/>
            <w:shd w:val="clear" w:color="auto" w:fill="FFFFFF"/>
            <w:noWrap/>
            <w:vAlign w:val="bottom"/>
          </w:tcPr>
          <w:p w14:paraId="427DBD7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594" w:type="dxa"/>
            <w:shd w:val="clear" w:color="auto" w:fill="FFFFFF"/>
            <w:noWrap/>
            <w:vAlign w:val="bottom"/>
          </w:tcPr>
          <w:p w14:paraId="6CDA7CD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655" w:type="dxa"/>
            <w:shd w:val="clear" w:color="auto" w:fill="FFFFFF"/>
            <w:noWrap/>
            <w:vAlign w:val="bottom"/>
          </w:tcPr>
          <w:p w14:paraId="14F4DCB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w:t>
            </w:r>
          </w:p>
        </w:tc>
        <w:tc>
          <w:tcPr>
            <w:tcW w:w="655" w:type="dxa"/>
            <w:shd w:val="clear" w:color="auto" w:fill="FFFFFF"/>
            <w:noWrap/>
            <w:vAlign w:val="bottom"/>
          </w:tcPr>
          <w:p w14:paraId="10C4156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560" w:type="dxa"/>
            <w:shd w:val="clear" w:color="auto" w:fill="FFFFFF"/>
            <w:noWrap/>
            <w:vAlign w:val="bottom"/>
          </w:tcPr>
          <w:p w14:paraId="4D75B76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655" w:type="dxa"/>
            <w:shd w:val="clear" w:color="auto" w:fill="FFFFFF"/>
            <w:noWrap/>
            <w:vAlign w:val="bottom"/>
          </w:tcPr>
          <w:p w14:paraId="3808EF7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w:t>
            </w:r>
          </w:p>
        </w:tc>
        <w:tc>
          <w:tcPr>
            <w:tcW w:w="655" w:type="dxa"/>
            <w:shd w:val="clear" w:color="auto" w:fill="FFFFFF"/>
            <w:noWrap/>
            <w:vAlign w:val="bottom"/>
          </w:tcPr>
          <w:p w14:paraId="49D758E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653" w:type="dxa"/>
            <w:shd w:val="clear" w:color="auto" w:fill="FFFFFF"/>
            <w:noWrap/>
            <w:vAlign w:val="bottom"/>
          </w:tcPr>
          <w:p w14:paraId="657BA53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650" w:type="dxa"/>
            <w:shd w:val="clear" w:color="auto" w:fill="FFFFFF"/>
            <w:noWrap/>
            <w:vAlign w:val="bottom"/>
          </w:tcPr>
          <w:p w14:paraId="537DE10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w:t>
            </w:r>
          </w:p>
        </w:tc>
        <w:tc>
          <w:tcPr>
            <w:tcW w:w="560" w:type="dxa"/>
            <w:shd w:val="clear" w:color="auto" w:fill="FFFFFF"/>
            <w:noWrap/>
            <w:vAlign w:val="bottom"/>
          </w:tcPr>
          <w:p w14:paraId="1F2ED6A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655" w:type="dxa"/>
            <w:shd w:val="clear" w:color="auto" w:fill="FFFFFF"/>
            <w:noWrap/>
            <w:vAlign w:val="bottom"/>
          </w:tcPr>
          <w:p w14:paraId="62ECDF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695" w:type="dxa"/>
            <w:shd w:val="clear" w:color="auto" w:fill="FFFFFF"/>
            <w:noWrap/>
            <w:vAlign w:val="bottom"/>
          </w:tcPr>
          <w:p w14:paraId="34531C0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34,6</w:t>
            </w:r>
          </w:p>
        </w:tc>
        <w:tc>
          <w:tcPr>
            <w:tcW w:w="787" w:type="dxa"/>
            <w:shd w:val="clear" w:color="auto" w:fill="FFFFFF"/>
            <w:noWrap/>
            <w:vAlign w:val="bottom"/>
          </w:tcPr>
          <w:p w14:paraId="73674734"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21C4B696" w14:textId="77777777" w:rsidTr="007C5925">
        <w:trPr>
          <w:trHeight w:hRule="exact" w:val="312"/>
        </w:trPr>
        <w:tc>
          <w:tcPr>
            <w:tcW w:w="552" w:type="dxa"/>
            <w:shd w:val="clear" w:color="auto" w:fill="FFFFFF"/>
            <w:noWrap/>
            <w:vAlign w:val="bottom"/>
          </w:tcPr>
          <w:p w14:paraId="5B5BF2CF"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1984</w:t>
            </w:r>
          </w:p>
        </w:tc>
        <w:tc>
          <w:tcPr>
            <w:tcW w:w="605" w:type="dxa"/>
            <w:shd w:val="clear" w:color="auto" w:fill="FFFFFF"/>
            <w:noWrap/>
            <w:vAlign w:val="bottom"/>
          </w:tcPr>
          <w:p w14:paraId="717EE65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3,9</w:t>
            </w:r>
          </w:p>
        </w:tc>
        <w:tc>
          <w:tcPr>
            <w:tcW w:w="655" w:type="dxa"/>
            <w:shd w:val="clear" w:color="auto" w:fill="FFFFFF"/>
            <w:noWrap/>
            <w:vAlign w:val="bottom"/>
          </w:tcPr>
          <w:p w14:paraId="2C5743B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3,4</w:t>
            </w:r>
          </w:p>
        </w:tc>
        <w:tc>
          <w:tcPr>
            <w:tcW w:w="594" w:type="dxa"/>
            <w:shd w:val="clear" w:color="auto" w:fill="FFFFFF"/>
            <w:noWrap/>
            <w:vAlign w:val="bottom"/>
          </w:tcPr>
          <w:p w14:paraId="2ACE830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655" w:type="dxa"/>
            <w:shd w:val="clear" w:color="auto" w:fill="FFFFFF"/>
            <w:noWrap/>
            <w:vAlign w:val="bottom"/>
          </w:tcPr>
          <w:p w14:paraId="4F8657F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8,3</w:t>
            </w:r>
          </w:p>
        </w:tc>
        <w:tc>
          <w:tcPr>
            <w:tcW w:w="655" w:type="dxa"/>
            <w:shd w:val="clear" w:color="auto" w:fill="FFFFFF"/>
            <w:noWrap/>
            <w:vAlign w:val="bottom"/>
          </w:tcPr>
          <w:p w14:paraId="6FE8D10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6,9</w:t>
            </w:r>
          </w:p>
        </w:tc>
        <w:tc>
          <w:tcPr>
            <w:tcW w:w="560" w:type="dxa"/>
            <w:shd w:val="clear" w:color="auto" w:fill="FFFFFF"/>
            <w:noWrap/>
            <w:vAlign w:val="bottom"/>
          </w:tcPr>
          <w:p w14:paraId="51A7EBE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w:t>
            </w:r>
          </w:p>
        </w:tc>
        <w:tc>
          <w:tcPr>
            <w:tcW w:w="655" w:type="dxa"/>
            <w:shd w:val="clear" w:color="auto" w:fill="FFFFFF"/>
            <w:noWrap/>
            <w:vAlign w:val="bottom"/>
          </w:tcPr>
          <w:p w14:paraId="32111E2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w:t>
            </w:r>
          </w:p>
        </w:tc>
        <w:tc>
          <w:tcPr>
            <w:tcW w:w="655" w:type="dxa"/>
            <w:shd w:val="clear" w:color="auto" w:fill="FFFFFF"/>
            <w:noWrap/>
            <w:vAlign w:val="bottom"/>
          </w:tcPr>
          <w:p w14:paraId="55BDE0C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3,2</w:t>
            </w:r>
          </w:p>
        </w:tc>
        <w:tc>
          <w:tcPr>
            <w:tcW w:w="653" w:type="dxa"/>
            <w:shd w:val="clear" w:color="auto" w:fill="FFFFFF"/>
            <w:noWrap/>
            <w:vAlign w:val="bottom"/>
          </w:tcPr>
          <w:p w14:paraId="7066329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0" w:type="dxa"/>
            <w:shd w:val="clear" w:color="auto" w:fill="FFFFFF"/>
            <w:noWrap/>
            <w:vAlign w:val="bottom"/>
          </w:tcPr>
          <w:p w14:paraId="1BB009C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560" w:type="dxa"/>
            <w:shd w:val="clear" w:color="auto" w:fill="FFFFFF"/>
            <w:noWrap/>
            <w:vAlign w:val="bottom"/>
          </w:tcPr>
          <w:p w14:paraId="4B73C3E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3,7</w:t>
            </w:r>
          </w:p>
        </w:tc>
        <w:tc>
          <w:tcPr>
            <w:tcW w:w="655" w:type="dxa"/>
            <w:shd w:val="clear" w:color="auto" w:fill="FFFFFF"/>
            <w:noWrap/>
            <w:vAlign w:val="bottom"/>
          </w:tcPr>
          <w:p w14:paraId="332E452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695" w:type="dxa"/>
            <w:shd w:val="clear" w:color="auto" w:fill="FFFFFF"/>
            <w:noWrap/>
            <w:vAlign w:val="bottom"/>
          </w:tcPr>
          <w:p w14:paraId="111F249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787" w:type="dxa"/>
            <w:shd w:val="clear" w:color="auto" w:fill="FFFFFF"/>
            <w:noWrap/>
            <w:vAlign w:val="bottom"/>
          </w:tcPr>
          <w:p w14:paraId="72CC46CA"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1919BD7B" w14:textId="77777777" w:rsidTr="007C5925">
        <w:trPr>
          <w:trHeight w:hRule="exact" w:val="312"/>
        </w:trPr>
        <w:tc>
          <w:tcPr>
            <w:tcW w:w="552" w:type="dxa"/>
            <w:shd w:val="clear" w:color="auto" w:fill="FFFFFF"/>
            <w:noWrap/>
            <w:vAlign w:val="bottom"/>
          </w:tcPr>
          <w:p w14:paraId="129D4E12"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1985</w:t>
            </w:r>
          </w:p>
        </w:tc>
        <w:tc>
          <w:tcPr>
            <w:tcW w:w="605" w:type="dxa"/>
            <w:shd w:val="clear" w:color="auto" w:fill="FFFFFF"/>
            <w:noWrap/>
            <w:vAlign w:val="bottom"/>
          </w:tcPr>
          <w:p w14:paraId="37C8B72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655" w:type="dxa"/>
            <w:shd w:val="clear" w:color="auto" w:fill="FFFFFF"/>
            <w:noWrap/>
            <w:vAlign w:val="bottom"/>
          </w:tcPr>
          <w:p w14:paraId="2A26DF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w:t>
            </w:r>
          </w:p>
        </w:tc>
        <w:tc>
          <w:tcPr>
            <w:tcW w:w="594" w:type="dxa"/>
            <w:shd w:val="clear" w:color="auto" w:fill="FFFFFF"/>
            <w:noWrap/>
            <w:vAlign w:val="bottom"/>
          </w:tcPr>
          <w:p w14:paraId="305A3D1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5" w:type="dxa"/>
            <w:shd w:val="clear" w:color="auto" w:fill="FFFFFF"/>
            <w:noWrap/>
            <w:vAlign w:val="bottom"/>
          </w:tcPr>
          <w:p w14:paraId="10E7AA8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5" w:type="dxa"/>
            <w:shd w:val="clear" w:color="auto" w:fill="FFFFFF"/>
            <w:noWrap/>
            <w:vAlign w:val="bottom"/>
          </w:tcPr>
          <w:p w14:paraId="2284BAF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560" w:type="dxa"/>
            <w:shd w:val="clear" w:color="auto" w:fill="FFFFFF"/>
            <w:noWrap/>
            <w:vAlign w:val="bottom"/>
          </w:tcPr>
          <w:p w14:paraId="5905F7C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655" w:type="dxa"/>
            <w:shd w:val="clear" w:color="auto" w:fill="FFFFFF"/>
            <w:noWrap/>
            <w:vAlign w:val="bottom"/>
          </w:tcPr>
          <w:p w14:paraId="54FFDA9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w:t>
            </w:r>
          </w:p>
        </w:tc>
        <w:tc>
          <w:tcPr>
            <w:tcW w:w="655" w:type="dxa"/>
            <w:shd w:val="clear" w:color="auto" w:fill="FFFFFF"/>
            <w:noWrap/>
            <w:vAlign w:val="bottom"/>
          </w:tcPr>
          <w:p w14:paraId="7671EDB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3" w:type="dxa"/>
            <w:shd w:val="clear" w:color="auto" w:fill="FFFFFF"/>
            <w:noWrap/>
            <w:vAlign w:val="bottom"/>
          </w:tcPr>
          <w:p w14:paraId="0BBA0A1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w:t>
            </w:r>
          </w:p>
        </w:tc>
        <w:tc>
          <w:tcPr>
            <w:tcW w:w="650" w:type="dxa"/>
            <w:shd w:val="clear" w:color="auto" w:fill="FFFFFF"/>
            <w:noWrap/>
            <w:vAlign w:val="bottom"/>
          </w:tcPr>
          <w:p w14:paraId="7B2197E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w:t>
            </w:r>
          </w:p>
        </w:tc>
        <w:tc>
          <w:tcPr>
            <w:tcW w:w="560" w:type="dxa"/>
            <w:shd w:val="clear" w:color="auto" w:fill="FFFFFF"/>
            <w:noWrap/>
            <w:vAlign w:val="bottom"/>
          </w:tcPr>
          <w:p w14:paraId="52CC5AD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5" w:type="dxa"/>
            <w:shd w:val="clear" w:color="auto" w:fill="FFFFFF"/>
            <w:noWrap/>
            <w:vAlign w:val="bottom"/>
          </w:tcPr>
          <w:p w14:paraId="04C4FA3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95" w:type="dxa"/>
            <w:shd w:val="clear" w:color="auto" w:fill="FFFFFF"/>
            <w:noWrap/>
            <w:vAlign w:val="bottom"/>
          </w:tcPr>
          <w:p w14:paraId="13C0C8B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787" w:type="dxa"/>
            <w:shd w:val="clear" w:color="auto" w:fill="FFFFFF"/>
            <w:noWrap/>
            <w:vAlign w:val="bottom"/>
          </w:tcPr>
          <w:p w14:paraId="65E18E3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392E132F" w14:textId="77777777" w:rsidTr="007C5925">
        <w:trPr>
          <w:trHeight w:hRule="exact" w:val="312"/>
        </w:trPr>
        <w:tc>
          <w:tcPr>
            <w:tcW w:w="552" w:type="dxa"/>
            <w:shd w:val="clear" w:color="auto" w:fill="FFFFFF"/>
            <w:noWrap/>
            <w:vAlign w:val="bottom"/>
          </w:tcPr>
          <w:p w14:paraId="0B86E7EF"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1986</w:t>
            </w:r>
          </w:p>
        </w:tc>
        <w:tc>
          <w:tcPr>
            <w:tcW w:w="605" w:type="dxa"/>
            <w:shd w:val="clear" w:color="auto" w:fill="FFFFFF"/>
            <w:noWrap/>
            <w:vAlign w:val="bottom"/>
          </w:tcPr>
          <w:p w14:paraId="517C83E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4,5</w:t>
            </w:r>
          </w:p>
        </w:tc>
        <w:tc>
          <w:tcPr>
            <w:tcW w:w="655" w:type="dxa"/>
            <w:shd w:val="clear" w:color="auto" w:fill="FFFFFF"/>
            <w:noWrap/>
            <w:vAlign w:val="bottom"/>
          </w:tcPr>
          <w:p w14:paraId="30DD2B1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w:t>
            </w:r>
          </w:p>
        </w:tc>
        <w:tc>
          <w:tcPr>
            <w:tcW w:w="594" w:type="dxa"/>
            <w:shd w:val="clear" w:color="auto" w:fill="FFFFFF"/>
            <w:noWrap/>
            <w:vAlign w:val="bottom"/>
          </w:tcPr>
          <w:p w14:paraId="2FCA894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655" w:type="dxa"/>
            <w:shd w:val="clear" w:color="auto" w:fill="FFFFFF"/>
            <w:noWrap/>
            <w:vAlign w:val="bottom"/>
          </w:tcPr>
          <w:p w14:paraId="0800B7D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w:t>
            </w:r>
          </w:p>
        </w:tc>
        <w:tc>
          <w:tcPr>
            <w:tcW w:w="655" w:type="dxa"/>
            <w:shd w:val="clear" w:color="auto" w:fill="FFFFFF"/>
            <w:noWrap/>
            <w:vAlign w:val="bottom"/>
          </w:tcPr>
          <w:p w14:paraId="1E9A820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560" w:type="dxa"/>
            <w:shd w:val="clear" w:color="auto" w:fill="FFFFFF"/>
            <w:noWrap/>
            <w:vAlign w:val="bottom"/>
          </w:tcPr>
          <w:p w14:paraId="287B6A9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w:t>
            </w:r>
          </w:p>
        </w:tc>
        <w:tc>
          <w:tcPr>
            <w:tcW w:w="655" w:type="dxa"/>
            <w:shd w:val="clear" w:color="auto" w:fill="FFFFFF"/>
            <w:noWrap/>
            <w:vAlign w:val="bottom"/>
          </w:tcPr>
          <w:p w14:paraId="21B3E13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w:t>
            </w:r>
          </w:p>
        </w:tc>
        <w:tc>
          <w:tcPr>
            <w:tcW w:w="655" w:type="dxa"/>
            <w:shd w:val="clear" w:color="auto" w:fill="FFFFFF"/>
            <w:noWrap/>
            <w:vAlign w:val="bottom"/>
          </w:tcPr>
          <w:p w14:paraId="0CD4D39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w:t>
            </w:r>
          </w:p>
        </w:tc>
        <w:tc>
          <w:tcPr>
            <w:tcW w:w="653" w:type="dxa"/>
            <w:shd w:val="clear" w:color="auto" w:fill="FFFFFF"/>
            <w:noWrap/>
            <w:vAlign w:val="bottom"/>
          </w:tcPr>
          <w:p w14:paraId="5BC5964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650" w:type="dxa"/>
            <w:shd w:val="clear" w:color="auto" w:fill="FFFFFF"/>
            <w:noWrap/>
            <w:vAlign w:val="bottom"/>
          </w:tcPr>
          <w:p w14:paraId="46220C0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3,9</w:t>
            </w:r>
          </w:p>
        </w:tc>
        <w:tc>
          <w:tcPr>
            <w:tcW w:w="560" w:type="dxa"/>
            <w:shd w:val="clear" w:color="auto" w:fill="FFFFFF"/>
            <w:noWrap/>
            <w:vAlign w:val="bottom"/>
          </w:tcPr>
          <w:p w14:paraId="2333A51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1,5</w:t>
            </w:r>
          </w:p>
        </w:tc>
        <w:tc>
          <w:tcPr>
            <w:tcW w:w="655" w:type="dxa"/>
            <w:shd w:val="clear" w:color="auto" w:fill="FFFFFF"/>
            <w:noWrap/>
            <w:vAlign w:val="bottom"/>
          </w:tcPr>
          <w:p w14:paraId="0F51EAB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w:t>
            </w:r>
          </w:p>
        </w:tc>
        <w:tc>
          <w:tcPr>
            <w:tcW w:w="695" w:type="dxa"/>
            <w:shd w:val="clear" w:color="auto" w:fill="FFFFFF"/>
            <w:noWrap/>
            <w:vAlign w:val="bottom"/>
          </w:tcPr>
          <w:p w14:paraId="54A6CD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22,3</w:t>
            </w:r>
          </w:p>
        </w:tc>
        <w:tc>
          <w:tcPr>
            <w:tcW w:w="787" w:type="dxa"/>
            <w:shd w:val="clear" w:color="auto" w:fill="FFFFFF"/>
            <w:noWrap/>
            <w:vAlign w:val="bottom"/>
          </w:tcPr>
          <w:p w14:paraId="1E1F7DE9"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00E1B5C2" w14:textId="77777777" w:rsidTr="007C5925">
        <w:trPr>
          <w:trHeight w:hRule="exact" w:val="312"/>
        </w:trPr>
        <w:tc>
          <w:tcPr>
            <w:tcW w:w="552" w:type="dxa"/>
            <w:shd w:val="clear" w:color="auto" w:fill="FFFFFF"/>
            <w:noWrap/>
            <w:vAlign w:val="bottom"/>
          </w:tcPr>
          <w:p w14:paraId="37A2CD1D"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1987</w:t>
            </w:r>
          </w:p>
        </w:tc>
        <w:tc>
          <w:tcPr>
            <w:tcW w:w="605" w:type="dxa"/>
            <w:shd w:val="clear" w:color="auto" w:fill="FFFFFF"/>
            <w:noWrap/>
            <w:vAlign w:val="bottom"/>
          </w:tcPr>
          <w:p w14:paraId="7BA39F9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655" w:type="dxa"/>
            <w:shd w:val="clear" w:color="auto" w:fill="FFFFFF"/>
            <w:noWrap/>
            <w:vAlign w:val="bottom"/>
          </w:tcPr>
          <w:p w14:paraId="4F2F07D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594" w:type="dxa"/>
            <w:shd w:val="clear" w:color="auto" w:fill="FFFFFF"/>
            <w:noWrap/>
            <w:vAlign w:val="bottom"/>
          </w:tcPr>
          <w:p w14:paraId="5A4D0A7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5" w:type="dxa"/>
            <w:shd w:val="clear" w:color="auto" w:fill="FFFFFF"/>
            <w:noWrap/>
            <w:vAlign w:val="bottom"/>
          </w:tcPr>
          <w:p w14:paraId="5898448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55" w:type="dxa"/>
            <w:shd w:val="clear" w:color="auto" w:fill="FFFFFF"/>
            <w:noWrap/>
            <w:vAlign w:val="bottom"/>
          </w:tcPr>
          <w:p w14:paraId="64892D0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560" w:type="dxa"/>
            <w:shd w:val="clear" w:color="auto" w:fill="FFFFFF"/>
            <w:noWrap/>
            <w:vAlign w:val="bottom"/>
          </w:tcPr>
          <w:p w14:paraId="7D9164C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w:t>
            </w:r>
          </w:p>
        </w:tc>
        <w:tc>
          <w:tcPr>
            <w:tcW w:w="655" w:type="dxa"/>
            <w:shd w:val="clear" w:color="auto" w:fill="FFFFFF"/>
            <w:noWrap/>
            <w:vAlign w:val="bottom"/>
          </w:tcPr>
          <w:p w14:paraId="4DD3C3B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655" w:type="dxa"/>
            <w:shd w:val="clear" w:color="auto" w:fill="FFFFFF"/>
            <w:noWrap/>
            <w:vAlign w:val="bottom"/>
          </w:tcPr>
          <w:p w14:paraId="5009125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w:t>
            </w:r>
          </w:p>
        </w:tc>
        <w:tc>
          <w:tcPr>
            <w:tcW w:w="653" w:type="dxa"/>
            <w:shd w:val="clear" w:color="auto" w:fill="FFFFFF"/>
            <w:noWrap/>
            <w:vAlign w:val="bottom"/>
          </w:tcPr>
          <w:p w14:paraId="07113D9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650" w:type="dxa"/>
            <w:shd w:val="clear" w:color="auto" w:fill="FFFFFF"/>
            <w:noWrap/>
            <w:vAlign w:val="bottom"/>
          </w:tcPr>
          <w:p w14:paraId="3B73B2B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560" w:type="dxa"/>
            <w:shd w:val="clear" w:color="auto" w:fill="FFFFFF"/>
            <w:noWrap/>
            <w:vAlign w:val="bottom"/>
          </w:tcPr>
          <w:p w14:paraId="609C553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w:t>
            </w:r>
          </w:p>
        </w:tc>
        <w:tc>
          <w:tcPr>
            <w:tcW w:w="655" w:type="dxa"/>
            <w:shd w:val="clear" w:color="auto" w:fill="FFFFFF"/>
            <w:noWrap/>
            <w:vAlign w:val="bottom"/>
          </w:tcPr>
          <w:p w14:paraId="687F3D4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10,8</w:t>
            </w:r>
          </w:p>
        </w:tc>
        <w:tc>
          <w:tcPr>
            <w:tcW w:w="695" w:type="dxa"/>
            <w:shd w:val="clear" w:color="auto" w:fill="FFFFFF"/>
            <w:noWrap/>
            <w:vAlign w:val="bottom"/>
          </w:tcPr>
          <w:p w14:paraId="745DF1F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40,9</w:t>
            </w:r>
          </w:p>
        </w:tc>
        <w:tc>
          <w:tcPr>
            <w:tcW w:w="787" w:type="dxa"/>
            <w:shd w:val="clear" w:color="auto" w:fill="FFFFFF"/>
            <w:noWrap/>
            <w:vAlign w:val="bottom"/>
          </w:tcPr>
          <w:p w14:paraId="5318FE54"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0C4CA217" w14:textId="77777777" w:rsidTr="007C5925">
        <w:trPr>
          <w:trHeight w:hRule="exact" w:val="312"/>
        </w:trPr>
        <w:tc>
          <w:tcPr>
            <w:tcW w:w="552" w:type="dxa"/>
            <w:shd w:val="clear" w:color="auto" w:fill="FFFFFF"/>
            <w:noWrap/>
            <w:vAlign w:val="bottom"/>
          </w:tcPr>
          <w:p w14:paraId="6E0693C3"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1988</w:t>
            </w:r>
          </w:p>
        </w:tc>
        <w:tc>
          <w:tcPr>
            <w:tcW w:w="605" w:type="dxa"/>
            <w:shd w:val="clear" w:color="auto" w:fill="FFFFFF"/>
            <w:noWrap/>
            <w:vAlign w:val="bottom"/>
          </w:tcPr>
          <w:p w14:paraId="0D5F9A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6,9</w:t>
            </w:r>
          </w:p>
        </w:tc>
        <w:tc>
          <w:tcPr>
            <w:tcW w:w="655" w:type="dxa"/>
            <w:shd w:val="clear" w:color="auto" w:fill="FFFFFF"/>
            <w:noWrap/>
            <w:vAlign w:val="bottom"/>
          </w:tcPr>
          <w:p w14:paraId="27AB6D5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6,2</w:t>
            </w:r>
          </w:p>
        </w:tc>
        <w:tc>
          <w:tcPr>
            <w:tcW w:w="594" w:type="dxa"/>
            <w:shd w:val="clear" w:color="auto" w:fill="FFFFFF"/>
            <w:noWrap/>
            <w:vAlign w:val="bottom"/>
          </w:tcPr>
          <w:p w14:paraId="768F9CF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w:t>
            </w:r>
          </w:p>
        </w:tc>
        <w:tc>
          <w:tcPr>
            <w:tcW w:w="655" w:type="dxa"/>
            <w:shd w:val="clear" w:color="auto" w:fill="FFFFFF"/>
            <w:noWrap/>
            <w:vAlign w:val="bottom"/>
          </w:tcPr>
          <w:p w14:paraId="7E86A10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655" w:type="dxa"/>
            <w:shd w:val="clear" w:color="auto" w:fill="FFFFFF"/>
            <w:noWrap/>
            <w:vAlign w:val="bottom"/>
          </w:tcPr>
          <w:p w14:paraId="0DDD556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560" w:type="dxa"/>
            <w:shd w:val="clear" w:color="auto" w:fill="FFFFFF"/>
            <w:noWrap/>
            <w:vAlign w:val="bottom"/>
          </w:tcPr>
          <w:p w14:paraId="7F22169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55" w:type="dxa"/>
            <w:shd w:val="clear" w:color="auto" w:fill="FFFFFF"/>
            <w:noWrap/>
            <w:vAlign w:val="bottom"/>
          </w:tcPr>
          <w:p w14:paraId="59CAD9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655" w:type="dxa"/>
            <w:shd w:val="clear" w:color="auto" w:fill="FFFFFF"/>
            <w:noWrap/>
            <w:vAlign w:val="bottom"/>
          </w:tcPr>
          <w:p w14:paraId="5608155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3" w:type="dxa"/>
            <w:shd w:val="clear" w:color="auto" w:fill="FFFFFF"/>
            <w:noWrap/>
            <w:vAlign w:val="bottom"/>
          </w:tcPr>
          <w:p w14:paraId="0F2789C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3,7</w:t>
            </w:r>
          </w:p>
        </w:tc>
        <w:tc>
          <w:tcPr>
            <w:tcW w:w="650" w:type="dxa"/>
            <w:shd w:val="clear" w:color="auto" w:fill="FFFFFF"/>
            <w:noWrap/>
            <w:vAlign w:val="bottom"/>
          </w:tcPr>
          <w:p w14:paraId="7ADCF1E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6,1</w:t>
            </w:r>
          </w:p>
        </w:tc>
        <w:tc>
          <w:tcPr>
            <w:tcW w:w="560" w:type="dxa"/>
            <w:shd w:val="clear" w:color="auto" w:fill="FFFFFF"/>
            <w:noWrap/>
            <w:vAlign w:val="bottom"/>
          </w:tcPr>
          <w:p w14:paraId="0939129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5" w:type="dxa"/>
            <w:shd w:val="clear" w:color="auto" w:fill="FFFFFF"/>
            <w:noWrap/>
            <w:vAlign w:val="bottom"/>
          </w:tcPr>
          <w:p w14:paraId="6D8C203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4,3</w:t>
            </w:r>
          </w:p>
        </w:tc>
        <w:tc>
          <w:tcPr>
            <w:tcW w:w="695" w:type="dxa"/>
            <w:shd w:val="clear" w:color="auto" w:fill="FFFFFF"/>
            <w:noWrap/>
            <w:vAlign w:val="bottom"/>
          </w:tcPr>
          <w:p w14:paraId="33BD08F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54,3</w:t>
            </w:r>
          </w:p>
        </w:tc>
        <w:tc>
          <w:tcPr>
            <w:tcW w:w="787" w:type="dxa"/>
            <w:shd w:val="clear" w:color="auto" w:fill="FFFFFF"/>
            <w:noWrap/>
            <w:vAlign w:val="bottom"/>
          </w:tcPr>
          <w:p w14:paraId="760DD90C"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091D477D" w14:textId="77777777" w:rsidTr="007C5925">
        <w:trPr>
          <w:trHeight w:hRule="exact" w:val="312"/>
        </w:trPr>
        <w:tc>
          <w:tcPr>
            <w:tcW w:w="552" w:type="dxa"/>
            <w:shd w:val="clear" w:color="auto" w:fill="FFFFFF"/>
            <w:noWrap/>
            <w:vAlign w:val="bottom"/>
          </w:tcPr>
          <w:p w14:paraId="72F3023A"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1989</w:t>
            </w:r>
          </w:p>
        </w:tc>
        <w:tc>
          <w:tcPr>
            <w:tcW w:w="605" w:type="dxa"/>
            <w:shd w:val="clear" w:color="auto" w:fill="FFFFFF"/>
            <w:noWrap/>
            <w:vAlign w:val="bottom"/>
          </w:tcPr>
          <w:p w14:paraId="6FA95BE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7,7</w:t>
            </w:r>
          </w:p>
        </w:tc>
        <w:tc>
          <w:tcPr>
            <w:tcW w:w="655" w:type="dxa"/>
            <w:shd w:val="clear" w:color="auto" w:fill="FFFFFF"/>
            <w:noWrap/>
            <w:vAlign w:val="bottom"/>
          </w:tcPr>
          <w:p w14:paraId="4F37E8C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5,1</w:t>
            </w:r>
          </w:p>
        </w:tc>
        <w:tc>
          <w:tcPr>
            <w:tcW w:w="594" w:type="dxa"/>
            <w:shd w:val="clear" w:color="auto" w:fill="FFFFFF"/>
            <w:noWrap/>
            <w:vAlign w:val="bottom"/>
          </w:tcPr>
          <w:p w14:paraId="2EE9691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5" w:type="dxa"/>
            <w:shd w:val="clear" w:color="auto" w:fill="FFFFFF"/>
            <w:noWrap/>
            <w:vAlign w:val="bottom"/>
          </w:tcPr>
          <w:p w14:paraId="4B707E0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4,5</w:t>
            </w:r>
          </w:p>
        </w:tc>
        <w:tc>
          <w:tcPr>
            <w:tcW w:w="655" w:type="dxa"/>
            <w:shd w:val="clear" w:color="auto" w:fill="FFFFFF"/>
            <w:noWrap/>
            <w:vAlign w:val="bottom"/>
          </w:tcPr>
          <w:p w14:paraId="35A0A08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560" w:type="dxa"/>
            <w:shd w:val="clear" w:color="auto" w:fill="FFFFFF"/>
            <w:noWrap/>
            <w:vAlign w:val="bottom"/>
          </w:tcPr>
          <w:p w14:paraId="6E3A17E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6,3</w:t>
            </w:r>
          </w:p>
        </w:tc>
        <w:tc>
          <w:tcPr>
            <w:tcW w:w="655" w:type="dxa"/>
            <w:shd w:val="clear" w:color="auto" w:fill="FFFFFF"/>
            <w:noWrap/>
            <w:vAlign w:val="bottom"/>
          </w:tcPr>
          <w:p w14:paraId="45B4DF9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w:t>
            </w:r>
          </w:p>
        </w:tc>
        <w:tc>
          <w:tcPr>
            <w:tcW w:w="655" w:type="dxa"/>
            <w:shd w:val="clear" w:color="auto" w:fill="FFFFFF"/>
            <w:noWrap/>
            <w:vAlign w:val="bottom"/>
          </w:tcPr>
          <w:p w14:paraId="46F2DE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3" w:type="dxa"/>
            <w:shd w:val="clear" w:color="auto" w:fill="FFFFFF"/>
            <w:noWrap/>
            <w:vAlign w:val="bottom"/>
          </w:tcPr>
          <w:p w14:paraId="6E4340C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4,2</w:t>
            </w:r>
          </w:p>
        </w:tc>
        <w:tc>
          <w:tcPr>
            <w:tcW w:w="650" w:type="dxa"/>
            <w:shd w:val="clear" w:color="auto" w:fill="FFFFFF"/>
            <w:noWrap/>
            <w:vAlign w:val="bottom"/>
          </w:tcPr>
          <w:p w14:paraId="25186AC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4,3</w:t>
            </w:r>
          </w:p>
        </w:tc>
        <w:tc>
          <w:tcPr>
            <w:tcW w:w="560" w:type="dxa"/>
            <w:shd w:val="clear" w:color="auto" w:fill="FFFFFF"/>
            <w:noWrap/>
            <w:vAlign w:val="bottom"/>
          </w:tcPr>
          <w:p w14:paraId="34C645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5" w:type="dxa"/>
            <w:shd w:val="clear" w:color="auto" w:fill="FFFFFF"/>
            <w:noWrap/>
            <w:vAlign w:val="bottom"/>
          </w:tcPr>
          <w:p w14:paraId="355DFE2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695" w:type="dxa"/>
            <w:shd w:val="clear" w:color="auto" w:fill="FFFFFF"/>
            <w:noWrap/>
            <w:vAlign w:val="bottom"/>
          </w:tcPr>
          <w:p w14:paraId="71EC142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53,1</w:t>
            </w:r>
          </w:p>
        </w:tc>
        <w:tc>
          <w:tcPr>
            <w:tcW w:w="787" w:type="dxa"/>
            <w:shd w:val="clear" w:color="auto" w:fill="FFFFFF"/>
            <w:noWrap/>
            <w:vAlign w:val="bottom"/>
          </w:tcPr>
          <w:p w14:paraId="08CF05C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5DFA9902" w14:textId="77777777" w:rsidTr="007C5925">
        <w:trPr>
          <w:trHeight w:hRule="exact" w:val="312"/>
        </w:trPr>
        <w:tc>
          <w:tcPr>
            <w:tcW w:w="552" w:type="dxa"/>
            <w:shd w:val="clear" w:color="auto" w:fill="FFFFFF"/>
            <w:noWrap/>
            <w:vAlign w:val="bottom"/>
          </w:tcPr>
          <w:p w14:paraId="434C2F9F"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1990</w:t>
            </w:r>
          </w:p>
        </w:tc>
        <w:tc>
          <w:tcPr>
            <w:tcW w:w="605" w:type="dxa"/>
            <w:shd w:val="clear" w:color="auto" w:fill="FFFFFF"/>
            <w:noWrap/>
            <w:vAlign w:val="bottom"/>
          </w:tcPr>
          <w:p w14:paraId="5CCBBCD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655" w:type="dxa"/>
            <w:shd w:val="clear" w:color="auto" w:fill="FFFFFF"/>
            <w:noWrap/>
            <w:vAlign w:val="bottom"/>
          </w:tcPr>
          <w:p w14:paraId="0F18EC1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5,5</w:t>
            </w:r>
          </w:p>
        </w:tc>
        <w:tc>
          <w:tcPr>
            <w:tcW w:w="594" w:type="dxa"/>
            <w:shd w:val="clear" w:color="auto" w:fill="FFFFFF"/>
            <w:noWrap/>
            <w:vAlign w:val="bottom"/>
          </w:tcPr>
          <w:p w14:paraId="4A25C94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655" w:type="dxa"/>
            <w:shd w:val="clear" w:color="auto" w:fill="FFFFFF"/>
            <w:noWrap/>
            <w:vAlign w:val="bottom"/>
          </w:tcPr>
          <w:p w14:paraId="26A6A47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5" w:type="dxa"/>
            <w:shd w:val="clear" w:color="auto" w:fill="FFFFFF"/>
            <w:noWrap/>
            <w:vAlign w:val="bottom"/>
          </w:tcPr>
          <w:p w14:paraId="620071F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560" w:type="dxa"/>
            <w:shd w:val="clear" w:color="auto" w:fill="FFFFFF"/>
            <w:noWrap/>
            <w:vAlign w:val="bottom"/>
          </w:tcPr>
          <w:p w14:paraId="46214A4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w:t>
            </w:r>
          </w:p>
        </w:tc>
        <w:tc>
          <w:tcPr>
            <w:tcW w:w="655" w:type="dxa"/>
            <w:shd w:val="clear" w:color="auto" w:fill="FFFFFF"/>
            <w:noWrap/>
            <w:vAlign w:val="bottom"/>
          </w:tcPr>
          <w:p w14:paraId="062A6F9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655" w:type="dxa"/>
            <w:shd w:val="clear" w:color="auto" w:fill="FFFFFF"/>
            <w:noWrap/>
            <w:vAlign w:val="bottom"/>
          </w:tcPr>
          <w:p w14:paraId="2506B9E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2,5</w:t>
            </w:r>
          </w:p>
        </w:tc>
        <w:tc>
          <w:tcPr>
            <w:tcW w:w="653" w:type="dxa"/>
            <w:shd w:val="clear" w:color="auto" w:fill="FFFFFF"/>
            <w:noWrap/>
            <w:vAlign w:val="bottom"/>
          </w:tcPr>
          <w:p w14:paraId="0E15F36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0" w:type="dxa"/>
            <w:shd w:val="clear" w:color="auto" w:fill="FFFFFF"/>
            <w:noWrap/>
            <w:vAlign w:val="bottom"/>
          </w:tcPr>
          <w:p w14:paraId="7B26E01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4,9</w:t>
            </w:r>
          </w:p>
        </w:tc>
        <w:tc>
          <w:tcPr>
            <w:tcW w:w="560" w:type="dxa"/>
            <w:shd w:val="clear" w:color="auto" w:fill="FFFFFF"/>
            <w:noWrap/>
            <w:vAlign w:val="bottom"/>
          </w:tcPr>
          <w:p w14:paraId="1D7015B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655" w:type="dxa"/>
            <w:shd w:val="clear" w:color="auto" w:fill="FFFFFF"/>
            <w:noWrap/>
            <w:vAlign w:val="bottom"/>
          </w:tcPr>
          <w:p w14:paraId="6FFD15D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95" w:type="dxa"/>
            <w:shd w:val="clear" w:color="auto" w:fill="FFFFFF"/>
            <w:noWrap/>
            <w:vAlign w:val="bottom"/>
          </w:tcPr>
          <w:p w14:paraId="5B3AF00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40,7</w:t>
            </w:r>
          </w:p>
        </w:tc>
        <w:tc>
          <w:tcPr>
            <w:tcW w:w="787" w:type="dxa"/>
            <w:shd w:val="clear" w:color="auto" w:fill="FFFFFF"/>
            <w:noWrap/>
            <w:vAlign w:val="bottom"/>
          </w:tcPr>
          <w:p w14:paraId="7F18301C"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49D4DD93" w14:textId="77777777" w:rsidTr="007C5925">
        <w:trPr>
          <w:trHeight w:hRule="exact" w:val="312"/>
        </w:trPr>
        <w:tc>
          <w:tcPr>
            <w:tcW w:w="552" w:type="dxa"/>
            <w:shd w:val="clear" w:color="auto" w:fill="FFFFFF"/>
            <w:noWrap/>
            <w:vAlign w:val="bottom"/>
          </w:tcPr>
          <w:p w14:paraId="71CCBEDC"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1991</w:t>
            </w:r>
          </w:p>
        </w:tc>
        <w:tc>
          <w:tcPr>
            <w:tcW w:w="605" w:type="dxa"/>
            <w:shd w:val="clear" w:color="auto" w:fill="FFFFFF"/>
            <w:noWrap/>
            <w:vAlign w:val="bottom"/>
          </w:tcPr>
          <w:p w14:paraId="56C2F5A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4,6</w:t>
            </w:r>
          </w:p>
        </w:tc>
        <w:tc>
          <w:tcPr>
            <w:tcW w:w="655" w:type="dxa"/>
            <w:shd w:val="clear" w:color="auto" w:fill="FFFFFF"/>
            <w:noWrap/>
            <w:vAlign w:val="bottom"/>
          </w:tcPr>
          <w:p w14:paraId="1057121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594" w:type="dxa"/>
            <w:shd w:val="clear" w:color="auto" w:fill="FFFFFF"/>
            <w:noWrap/>
            <w:vAlign w:val="bottom"/>
          </w:tcPr>
          <w:p w14:paraId="775CB61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4,9</w:t>
            </w:r>
          </w:p>
        </w:tc>
        <w:tc>
          <w:tcPr>
            <w:tcW w:w="655" w:type="dxa"/>
            <w:shd w:val="clear" w:color="auto" w:fill="FFFFFF"/>
            <w:noWrap/>
            <w:vAlign w:val="bottom"/>
          </w:tcPr>
          <w:p w14:paraId="3AC29F1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5,4</w:t>
            </w:r>
          </w:p>
        </w:tc>
        <w:tc>
          <w:tcPr>
            <w:tcW w:w="655" w:type="dxa"/>
            <w:shd w:val="clear" w:color="auto" w:fill="FFFFFF"/>
            <w:noWrap/>
            <w:vAlign w:val="bottom"/>
          </w:tcPr>
          <w:p w14:paraId="575E369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560" w:type="dxa"/>
            <w:shd w:val="clear" w:color="auto" w:fill="FFFFFF"/>
            <w:noWrap/>
            <w:vAlign w:val="bottom"/>
          </w:tcPr>
          <w:p w14:paraId="5461BEC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w:t>
            </w:r>
          </w:p>
        </w:tc>
        <w:tc>
          <w:tcPr>
            <w:tcW w:w="655" w:type="dxa"/>
            <w:shd w:val="clear" w:color="auto" w:fill="FFFFFF"/>
            <w:noWrap/>
            <w:vAlign w:val="bottom"/>
          </w:tcPr>
          <w:p w14:paraId="44E1F79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655" w:type="dxa"/>
            <w:shd w:val="clear" w:color="auto" w:fill="FFFFFF"/>
            <w:noWrap/>
            <w:vAlign w:val="bottom"/>
          </w:tcPr>
          <w:p w14:paraId="2BE5623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w:t>
            </w:r>
          </w:p>
        </w:tc>
        <w:tc>
          <w:tcPr>
            <w:tcW w:w="653" w:type="dxa"/>
            <w:shd w:val="clear" w:color="auto" w:fill="FFFFFF"/>
            <w:noWrap/>
            <w:vAlign w:val="bottom"/>
          </w:tcPr>
          <w:p w14:paraId="19F6589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650" w:type="dxa"/>
            <w:shd w:val="clear" w:color="auto" w:fill="FFFFFF"/>
            <w:noWrap/>
            <w:vAlign w:val="bottom"/>
          </w:tcPr>
          <w:p w14:paraId="1AB2371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560" w:type="dxa"/>
            <w:shd w:val="clear" w:color="auto" w:fill="FFFFFF"/>
            <w:noWrap/>
            <w:vAlign w:val="bottom"/>
          </w:tcPr>
          <w:p w14:paraId="41F7F55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655" w:type="dxa"/>
            <w:shd w:val="clear" w:color="auto" w:fill="FFFFFF"/>
            <w:noWrap/>
            <w:vAlign w:val="bottom"/>
          </w:tcPr>
          <w:p w14:paraId="608D280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695" w:type="dxa"/>
            <w:shd w:val="clear" w:color="auto" w:fill="FFFFFF"/>
            <w:noWrap/>
            <w:vAlign w:val="bottom"/>
          </w:tcPr>
          <w:p w14:paraId="2246AC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47,5</w:t>
            </w:r>
          </w:p>
        </w:tc>
        <w:tc>
          <w:tcPr>
            <w:tcW w:w="787" w:type="dxa"/>
            <w:shd w:val="clear" w:color="auto" w:fill="FFFFFF"/>
            <w:noWrap/>
            <w:vAlign w:val="bottom"/>
          </w:tcPr>
          <w:p w14:paraId="0C559229"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70077940" w14:textId="77777777" w:rsidTr="007C5925">
        <w:trPr>
          <w:trHeight w:hRule="exact" w:val="312"/>
        </w:trPr>
        <w:tc>
          <w:tcPr>
            <w:tcW w:w="552" w:type="dxa"/>
            <w:shd w:val="clear" w:color="auto" w:fill="FFFFFF"/>
            <w:noWrap/>
            <w:vAlign w:val="bottom"/>
          </w:tcPr>
          <w:p w14:paraId="06453077"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1992</w:t>
            </w:r>
          </w:p>
        </w:tc>
        <w:tc>
          <w:tcPr>
            <w:tcW w:w="605" w:type="dxa"/>
            <w:shd w:val="clear" w:color="auto" w:fill="FFFFFF"/>
            <w:noWrap/>
            <w:vAlign w:val="bottom"/>
          </w:tcPr>
          <w:p w14:paraId="2760F37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w:t>
            </w:r>
          </w:p>
        </w:tc>
        <w:tc>
          <w:tcPr>
            <w:tcW w:w="655" w:type="dxa"/>
            <w:shd w:val="clear" w:color="auto" w:fill="FFFFFF"/>
            <w:noWrap/>
            <w:vAlign w:val="bottom"/>
          </w:tcPr>
          <w:p w14:paraId="4D68D27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5,2</w:t>
            </w:r>
          </w:p>
        </w:tc>
        <w:tc>
          <w:tcPr>
            <w:tcW w:w="594" w:type="dxa"/>
            <w:shd w:val="clear" w:color="auto" w:fill="FFFFFF"/>
            <w:noWrap/>
            <w:vAlign w:val="bottom"/>
          </w:tcPr>
          <w:p w14:paraId="495F7FA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4,3</w:t>
            </w:r>
          </w:p>
        </w:tc>
        <w:tc>
          <w:tcPr>
            <w:tcW w:w="655" w:type="dxa"/>
            <w:shd w:val="clear" w:color="auto" w:fill="FFFFFF"/>
            <w:noWrap/>
            <w:vAlign w:val="bottom"/>
          </w:tcPr>
          <w:p w14:paraId="6FB090F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2,2</w:t>
            </w:r>
          </w:p>
        </w:tc>
        <w:tc>
          <w:tcPr>
            <w:tcW w:w="655" w:type="dxa"/>
            <w:shd w:val="clear" w:color="auto" w:fill="FFFFFF"/>
            <w:noWrap/>
            <w:vAlign w:val="bottom"/>
          </w:tcPr>
          <w:p w14:paraId="63B549A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w:t>
            </w:r>
          </w:p>
        </w:tc>
        <w:tc>
          <w:tcPr>
            <w:tcW w:w="560" w:type="dxa"/>
            <w:shd w:val="clear" w:color="auto" w:fill="FFFFFF"/>
            <w:noWrap/>
            <w:vAlign w:val="bottom"/>
          </w:tcPr>
          <w:p w14:paraId="3CD6D53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w:t>
            </w:r>
          </w:p>
        </w:tc>
        <w:tc>
          <w:tcPr>
            <w:tcW w:w="655" w:type="dxa"/>
            <w:shd w:val="clear" w:color="auto" w:fill="FFFFFF"/>
            <w:noWrap/>
            <w:vAlign w:val="bottom"/>
          </w:tcPr>
          <w:p w14:paraId="18BDB6F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5" w:type="dxa"/>
            <w:shd w:val="clear" w:color="auto" w:fill="FFFFFF"/>
            <w:noWrap/>
            <w:vAlign w:val="bottom"/>
          </w:tcPr>
          <w:p w14:paraId="4121908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653" w:type="dxa"/>
            <w:shd w:val="clear" w:color="auto" w:fill="FFFFFF"/>
            <w:noWrap/>
            <w:vAlign w:val="bottom"/>
          </w:tcPr>
          <w:p w14:paraId="3FB2609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6,3</w:t>
            </w:r>
          </w:p>
        </w:tc>
        <w:tc>
          <w:tcPr>
            <w:tcW w:w="650" w:type="dxa"/>
            <w:shd w:val="clear" w:color="auto" w:fill="FFFFFF"/>
            <w:noWrap/>
            <w:vAlign w:val="bottom"/>
          </w:tcPr>
          <w:p w14:paraId="39312B2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5,5</w:t>
            </w:r>
          </w:p>
        </w:tc>
        <w:tc>
          <w:tcPr>
            <w:tcW w:w="560" w:type="dxa"/>
            <w:shd w:val="clear" w:color="auto" w:fill="FFFFFF"/>
            <w:noWrap/>
            <w:vAlign w:val="bottom"/>
          </w:tcPr>
          <w:p w14:paraId="2E51088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5" w:type="dxa"/>
            <w:shd w:val="clear" w:color="auto" w:fill="FFFFFF"/>
            <w:noWrap/>
            <w:vAlign w:val="bottom"/>
          </w:tcPr>
          <w:p w14:paraId="75C1E87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695" w:type="dxa"/>
            <w:shd w:val="clear" w:color="auto" w:fill="FFFFFF"/>
            <w:noWrap/>
            <w:vAlign w:val="bottom"/>
          </w:tcPr>
          <w:p w14:paraId="2AFFA52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49,1</w:t>
            </w:r>
          </w:p>
        </w:tc>
        <w:tc>
          <w:tcPr>
            <w:tcW w:w="787" w:type="dxa"/>
            <w:shd w:val="clear" w:color="auto" w:fill="FFFFFF"/>
            <w:noWrap/>
            <w:vAlign w:val="bottom"/>
          </w:tcPr>
          <w:p w14:paraId="2C706CB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65104DF0" w14:textId="77777777" w:rsidTr="007C5925">
        <w:trPr>
          <w:trHeight w:hRule="exact" w:val="312"/>
        </w:trPr>
        <w:tc>
          <w:tcPr>
            <w:tcW w:w="552" w:type="dxa"/>
            <w:shd w:val="clear" w:color="auto" w:fill="FFFFFF"/>
            <w:noWrap/>
            <w:vAlign w:val="bottom"/>
          </w:tcPr>
          <w:p w14:paraId="69C3851B"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1993</w:t>
            </w:r>
          </w:p>
        </w:tc>
        <w:tc>
          <w:tcPr>
            <w:tcW w:w="605" w:type="dxa"/>
            <w:shd w:val="clear" w:color="auto" w:fill="FFFFFF"/>
            <w:noWrap/>
            <w:vAlign w:val="bottom"/>
          </w:tcPr>
          <w:p w14:paraId="0CD65C9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w:t>
            </w:r>
          </w:p>
        </w:tc>
        <w:tc>
          <w:tcPr>
            <w:tcW w:w="655" w:type="dxa"/>
            <w:shd w:val="clear" w:color="auto" w:fill="FFFFFF"/>
            <w:noWrap/>
            <w:vAlign w:val="bottom"/>
          </w:tcPr>
          <w:p w14:paraId="16A9CE8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5,2</w:t>
            </w:r>
          </w:p>
        </w:tc>
        <w:tc>
          <w:tcPr>
            <w:tcW w:w="594" w:type="dxa"/>
            <w:shd w:val="clear" w:color="auto" w:fill="FFFFFF"/>
            <w:noWrap/>
            <w:vAlign w:val="bottom"/>
          </w:tcPr>
          <w:p w14:paraId="0B654FE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655" w:type="dxa"/>
            <w:shd w:val="clear" w:color="auto" w:fill="FFFFFF"/>
            <w:noWrap/>
            <w:vAlign w:val="bottom"/>
          </w:tcPr>
          <w:p w14:paraId="48B6837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55" w:type="dxa"/>
            <w:shd w:val="clear" w:color="auto" w:fill="FFFFFF"/>
            <w:noWrap/>
            <w:vAlign w:val="bottom"/>
          </w:tcPr>
          <w:p w14:paraId="1CDD66E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560" w:type="dxa"/>
            <w:shd w:val="clear" w:color="auto" w:fill="FFFFFF"/>
            <w:noWrap/>
            <w:vAlign w:val="bottom"/>
          </w:tcPr>
          <w:p w14:paraId="74C2B35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5" w:type="dxa"/>
            <w:shd w:val="clear" w:color="auto" w:fill="FFFFFF"/>
            <w:noWrap/>
            <w:vAlign w:val="bottom"/>
          </w:tcPr>
          <w:p w14:paraId="6C670C9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w:t>
            </w:r>
          </w:p>
        </w:tc>
        <w:tc>
          <w:tcPr>
            <w:tcW w:w="655" w:type="dxa"/>
            <w:shd w:val="clear" w:color="auto" w:fill="FFFFFF"/>
            <w:noWrap/>
            <w:vAlign w:val="bottom"/>
          </w:tcPr>
          <w:p w14:paraId="485BAE3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653" w:type="dxa"/>
            <w:shd w:val="clear" w:color="auto" w:fill="FFFFFF"/>
            <w:noWrap/>
            <w:vAlign w:val="bottom"/>
          </w:tcPr>
          <w:p w14:paraId="0036487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w:t>
            </w:r>
          </w:p>
        </w:tc>
        <w:tc>
          <w:tcPr>
            <w:tcW w:w="650" w:type="dxa"/>
            <w:shd w:val="clear" w:color="auto" w:fill="FFFFFF"/>
            <w:noWrap/>
            <w:vAlign w:val="bottom"/>
          </w:tcPr>
          <w:p w14:paraId="3D87060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560" w:type="dxa"/>
            <w:shd w:val="clear" w:color="auto" w:fill="FFFFFF"/>
            <w:noWrap/>
            <w:vAlign w:val="bottom"/>
          </w:tcPr>
          <w:p w14:paraId="7FFFEE1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6,4</w:t>
            </w:r>
          </w:p>
        </w:tc>
        <w:tc>
          <w:tcPr>
            <w:tcW w:w="655" w:type="dxa"/>
            <w:shd w:val="clear" w:color="auto" w:fill="FFFFFF"/>
            <w:noWrap/>
            <w:vAlign w:val="bottom"/>
          </w:tcPr>
          <w:p w14:paraId="185F1BD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695" w:type="dxa"/>
            <w:shd w:val="clear" w:color="auto" w:fill="FFFFFF"/>
            <w:noWrap/>
            <w:vAlign w:val="bottom"/>
          </w:tcPr>
          <w:p w14:paraId="13BBD54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48,2</w:t>
            </w:r>
          </w:p>
        </w:tc>
        <w:tc>
          <w:tcPr>
            <w:tcW w:w="787" w:type="dxa"/>
            <w:shd w:val="clear" w:color="auto" w:fill="FFFFFF"/>
            <w:noWrap/>
            <w:vAlign w:val="bottom"/>
          </w:tcPr>
          <w:p w14:paraId="27F109C3"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13ABB8CF" w14:textId="77777777" w:rsidTr="007C5925">
        <w:trPr>
          <w:trHeight w:hRule="exact" w:val="312"/>
        </w:trPr>
        <w:tc>
          <w:tcPr>
            <w:tcW w:w="552" w:type="dxa"/>
            <w:shd w:val="clear" w:color="auto" w:fill="FFFFFF"/>
            <w:noWrap/>
            <w:vAlign w:val="bottom"/>
          </w:tcPr>
          <w:p w14:paraId="3D8AD0B2"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1994</w:t>
            </w:r>
          </w:p>
        </w:tc>
        <w:tc>
          <w:tcPr>
            <w:tcW w:w="605" w:type="dxa"/>
            <w:shd w:val="clear" w:color="auto" w:fill="FFFFFF"/>
            <w:noWrap/>
            <w:vAlign w:val="bottom"/>
          </w:tcPr>
          <w:p w14:paraId="117514B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5" w:type="dxa"/>
            <w:shd w:val="clear" w:color="auto" w:fill="FFFFFF"/>
            <w:noWrap/>
            <w:vAlign w:val="bottom"/>
          </w:tcPr>
          <w:p w14:paraId="53A827A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10,1</w:t>
            </w:r>
          </w:p>
        </w:tc>
        <w:tc>
          <w:tcPr>
            <w:tcW w:w="594" w:type="dxa"/>
            <w:shd w:val="clear" w:color="auto" w:fill="FFFFFF"/>
            <w:noWrap/>
            <w:vAlign w:val="bottom"/>
          </w:tcPr>
          <w:p w14:paraId="750587C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8,5</w:t>
            </w:r>
          </w:p>
        </w:tc>
        <w:tc>
          <w:tcPr>
            <w:tcW w:w="655" w:type="dxa"/>
            <w:shd w:val="clear" w:color="auto" w:fill="FFFFFF"/>
            <w:noWrap/>
            <w:vAlign w:val="bottom"/>
          </w:tcPr>
          <w:p w14:paraId="7036EF4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32,8</w:t>
            </w:r>
          </w:p>
        </w:tc>
        <w:tc>
          <w:tcPr>
            <w:tcW w:w="655" w:type="dxa"/>
            <w:shd w:val="clear" w:color="auto" w:fill="FFFFFF"/>
            <w:noWrap/>
            <w:vAlign w:val="bottom"/>
          </w:tcPr>
          <w:p w14:paraId="0685642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9</w:t>
            </w:r>
          </w:p>
        </w:tc>
        <w:tc>
          <w:tcPr>
            <w:tcW w:w="560" w:type="dxa"/>
            <w:shd w:val="clear" w:color="auto" w:fill="FFFFFF"/>
            <w:noWrap/>
            <w:vAlign w:val="bottom"/>
          </w:tcPr>
          <w:p w14:paraId="466040C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55" w:type="dxa"/>
            <w:shd w:val="clear" w:color="auto" w:fill="FFFFFF"/>
            <w:noWrap/>
            <w:vAlign w:val="bottom"/>
          </w:tcPr>
          <w:p w14:paraId="75A0E70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w:t>
            </w:r>
          </w:p>
        </w:tc>
        <w:tc>
          <w:tcPr>
            <w:tcW w:w="655" w:type="dxa"/>
            <w:shd w:val="clear" w:color="auto" w:fill="FFFFFF"/>
            <w:noWrap/>
            <w:vAlign w:val="bottom"/>
          </w:tcPr>
          <w:p w14:paraId="38CB08B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w:t>
            </w:r>
          </w:p>
        </w:tc>
        <w:tc>
          <w:tcPr>
            <w:tcW w:w="653" w:type="dxa"/>
            <w:shd w:val="clear" w:color="auto" w:fill="FFFFFF"/>
            <w:noWrap/>
            <w:vAlign w:val="bottom"/>
          </w:tcPr>
          <w:p w14:paraId="601A88A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5,4</w:t>
            </w:r>
          </w:p>
        </w:tc>
        <w:tc>
          <w:tcPr>
            <w:tcW w:w="650" w:type="dxa"/>
            <w:shd w:val="clear" w:color="auto" w:fill="FFFFFF"/>
            <w:noWrap/>
            <w:vAlign w:val="bottom"/>
          </w:tcPr>
          <w:p w14:paraId="74FA757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6,9</w:t>
            </w:r>
          </w:p>
        </w:tc>
        <w:tc>
          <w:tcPr>
            <w:tcW w:w="560" w:type="dxa"/>
            <w:shd w:val="clear" w:color="auto" w:fill="FFFFFF"/>
            <w:noWrap/>
            <w:vAlign w:val="bottom"/>
          </w:tcPr>
          <w:p w14:paraId="477A4D6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6,4</w:t>
            </w:r>
          </w:p>
        </w:tc>
        <w:tc>
          <w:tcPr>
            <w:tcW w:w="655" w:type="dxa"/>
            <w:shd w:val="clear" w:color="auto" w:fill="FFFFFF"/>
            <w:noWrap/>
            <w:vAlign w:val="bottom"/>
          </w:tcPr>
          <w:p w14:paraId="39F807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8,3</w:t>
            </w:r>
          </w:p>
        </w:tc>
        <w:tc>
          <w:tcPr>
            <w:tcW w:w="695" w:type="dxa"/>
            <w:shd w:val="clear" w:color="auto" w:fill="FFFFFF"/>
            <w:noWrap/>
            <w:vAlign w:val="bottom"/>
          </w:tcPr>
          <w:p w14:paraId="7B50948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98,2</w:t>
            </w:r>
          </w:p>
        </w:tc>
        <w:tc>
          <w:tcPr>
            <w:tcW w:w="787" w:type="dxa"/>
            <w:shd w:val="clear" w:color="auto" w:fill="FFFFFF"/>
            <w:noWrap/>
            <w:vAlign w:val="bottom"/>
          </w:tcPr>
          <w:p w14:paraId="5D5EA9FA"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33278B0B" w14:textId="77777777" w:rsidTr="007C5925">
        <w:trPr>
          <w:trHeight w:hRule="exact" w:val="312"/>
        </w:trPr>
        <w:tc>
          <w:tcPr>
            <w:tcW w:w="552" w:type="dxa"/>
            <w:shd w:val="clear" w:color="auto" w:fill="FFFFFF"/>
            <w:noWrap/>
            <w:vAlign w:val="bottom"/>
          </w:tcPr>
          <w:p w14:paraId="3DDDA0A3"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1995</w:t>
            </w:r>
          </w:p>
        </w:tc>
        <w:tc>
          <w:tcPr>
            <w:tcW w:w="605" w:type="dxa"/>
            <w:shd w:val="clear" w:color="auto" w:fill="FFFFFF"/>
            <w:noWrap/>
            <w:vAlign w:val="bottom"/>
          </w:tcPr>
          <w:p w14:paraId="7A6852F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8,4</w:t>
            </w:r>
          </w:p>
        </w:tc>
        <w:tc>
          <w:tcPr>
            <w:tcW w:w="655" w:type="dxa"/>
            <w:shd w:val="clear" w:color="auto" w:fill="FFFFFF"/>
            <w:noWrap/>
            <w:vAlign w:val="bottom"/>
          </w:tcPr>
          <w:p w14:paraId="0F43F86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w:t>
            </w:r>
          </w:p>
        </w:tc>
        <w:tc>
          <w:tcPr>
            <w:tcW w:w="594" w:type="dxa"/>
            <w:shd w:val="clear" w:color="auto" w:fill="FFFFFF"/>
            <w:noWrap/>
            <w:vAlign w:val="bottom"/>
          </w:tcPr>
          <w:p w14:paraId="3D9DF25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6,1</w:t>
            </w:r>
          </w:p>
        </w:tc>
        <w:tc>
          <w:tcPr>
            <w:tcW w:w="655" w:type="dxa"/>
            <w:shd w:val="clear" w:color="auto" w:fill="FFFFFF"/>
            <w:noWrap/>
            <w:vAlign w:val="bottom"/>
          </w:tcPr>
          <w:p w14:paraId="6F65F84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3,9</w:t>
            </w:r>
          </w:p>
        </w:tc>
        <w:tc>
          <w:tcPr>
            <w:tcW w:w="655" w:type="dxa"/>
            <w:shd w:val="clear" w:color="auto" w:fill="FFFFFF"/>
            <w:noWrap/>
            <w:vAlign w:val="bottom"/>
          </w:tcPr>
          <w:p w14:paraId="35F2700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560" w:type="dxa"/>
            <w:shd w:val="clear" w:color="auto" w:fill="FFFFFF"/>
            <w:noWrap/>
            <w:vAlign w:val="bottom"/>
          </w:tcPr>
          <w:p w14:paraId="30C03A8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655" w:type="dxa"/>
            <w:shd w:val="clear" w:color="auto" w:fill="FFFFFF"/>
            <w:noWrap/>
            <w:vAlign w:val="bottom"/>
          </w:tcPr>
          <w:p w14:paraId="5991DDD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655" w:type="dxa"/>
            <w:shd w:val="clear" w:color="auto" w:fill="FFFFFF"/>
            <w:noWrap/>
            <w:vAlign w:val="bottom"/>
          </w:tcPr>
          <w:p w14:paraId="4BF7DBD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653" w:type="dxa"/>
            <w:shd w:val="clear" w:color="auto" w:fill="FFFFFF"/>
            <w:noWrap/>
            <w:vAlign w:val="bottom"/>
          </w:tcPr>
          <w:p w14:paraId="7EBAA2E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4,8</w:t>
            </w:r>
          </w:p>
        </w:tc>
        <w:tc>
          <w:tcPr>
            <w:tcW w:w="650" w:type="dxa"/>
            <w:shd w:val="clear" w:color="auto" w:fill="FFFFFF"/>
            <w:noWrap/>
            <w:vAlign w:val="bottom"/>
          </w:tcPr>
          <w:p w14:paraId="590918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w:t>
            </w:r>
          </w:p>
        </w:tc>
        <w:tc>
          <w:tcPr>
            <w:tcW w:w="560" w:type="dxa"/>
            <w:shd w:val="clear" w:color="auto" w:fill="FFFFFF"/>
            <w:noWrap/>
            <w:vAlign w:val="bottom"/>
          </w:tcPr>
          <w:p w14:paraId="4CF6BA8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4,3</w:t>
            </w:r>
          </w:p>
        </w:tc>
        <w:tc>
          <w:tcPr>
            <w:tcW w:w="655" w:type="dxa"/>
            <w:shd w:val="clear" w:color="auto" w:fill="FFFFFF"/>
            <w:noWrap/>
            <w:vAlign w:val="bottom"/>
          </w:tcPr>
          <w:p w14:paraId="305DFA5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695" w:type="dxa"/>
            <w:shd w:val="clear" w:color="auto" w:fill="FFFFFF"/>
            <w:noWrap/>
            <w:vAlign w:val="bottom"/>
          </w:tcPr>
          <w:p w14:paraId="2059079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51,3</w:t>
            </w:r>
          </w:p>
        </w:tc>
        <w:tc>
          <w:tcPr>
            <w:tcW w:w="787" w:type="dxa"/>
            <w:shd w:val="clear" w:color="auto" w:fill="FFFFFF"/>
            <w:noWrap/>
            <w:vAlign w:val="bottom"/>
          </w:tcPr>
          <w:p w14:paraId="1285D420"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47D79C68" w14:textId="77777777" w:rsidTr="007C5925">
        <w:trPr>
          <w:trHeight w:hRule="exact" w:val="312"/>
        </w:trPr>
        <w:tc>
          <w:tcPr>
            <w:tcW w:w="552" w:type="dxa"/>
            <w:shd w:val="clear" w:color="auto" w:fill="FFFFFF"/>
            <w:noWrap/>
            <w:vAlign w:val="bottom"/>
          </w:tcPr>
          <w:p w14:paraId="0F0E0069"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1996</w:t>
            </w:r>
          </w:p>
        </w:tc>
        <w:tc>
          <w:tcPr>
            <w:tcW w:w="605" w:type="dxa"/>
            <w:shd w:val="clear" w:color="auto" w:fill="FFFFFF"/>
            <w:noWrap/>
            <w:vAlign w:val="bottom"/>
          </w:tcPr>
          <w:p w14:paraId="273286B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9,8</w:t>
            </w:r>
          </w:p>
        </w:tc>
        <w:tc>
          <w:tcPr>
            <w:tcW w:w="655" w:type="dxa"/>
            <w:shd w:val="clear" w:color="auto" w:fill="FFFFFF"/>
            <w:noWrap/>
            <w:vAlign w:val="bottom"/>
          </w:tcPr>
          <w:p w14:paraId="5866509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5,8</w:t>
            </w:r>
          </w:p>
        </w:tc>
        <w:tc>
          <w:tcPr>
            <w:tcW w:w="594" w:type="dxa"/>
            <w:shd w:val="clear" w:color="auto" w:fill="FFFFFF"/>
            <w:noWrap/>
            <w:vAlign w:val="bottom"/>
          </w:tcPr>
          <w:p w14:paraId="682EFA0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7</w:t>
            </w:r>
          </w:p>
        </w:tc>
        <w:tc>
          <w:tcPr>
            <w:tcW w:w="655" w:type="dxa"/>
            <w:shd w:val="clear" w:color="auto" w:fill="FFFFFF"/>
            <w:noWrap/>
            <w:vAlign w:val="bottom"/>
          </w:tcPr>
          <w:p w14:paraId="6D3B202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8,1</w:t>
            </w:r>
          </w:p>
        </w:tc>
        <w:tc>
          <w:tcPr>
            <w:tcW w:w="655" w:type="dxa"/>
            <w:shd w:val="clear" w:color="auto" w:fill="FFFFFF"/>
            <w:noWrap/>
            <w:vAlign w:val="bottom"/>
          </w:tcPr>
          <w:p w14:paraId="104D862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560" w:type="dxa"/>
            <w:shd w:val="clear" w:color="auto" w:fill="FFFFFF"/>
            <w:noWrap/>
            <w:vAlign w:val="bottom"/>
          </w:tcPr>
          <w:p w14:paraId="09208E7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w:t>
            </w:r>
          </w:p>
        </w:tc>
        <w:tc>
          <w:tcPr>
            <w:tcW w:w="655" w:type="dxa"/>
            <w:shd w:val="clear" w:color="auto" w:fill="FFFFFF"/>
            <w:noWrap/>
            <w:vAlign w:val="bottom"/>
          </w:tcPr>
          <w:p w14:paraId="41062E3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655" w:type="dxa"/>
            <w:shd w:val="clear" w:color="auto" w:fill="FFFFFF"/>
            <w:noWrap/>
            <w:vAlign w:val="bottom"/>
          </w:tcPr>
          <w:p w14:paraId="2527DCA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3,8</w:t>
            </w:r>
          </w:p>
        </w:tc>
        <w:tc>
          <w:tcPr>
            <w:tcW w:w="653" w:type="dxa"/>
            <w:shd w:val="clear" w:color="auto" w:fill="FFFFFF"/>
            <w:noWrap/>
            <w:vAlign w:val="bottom"/>
          </w:tcPr>
          <w:p w14:paraId="0548E95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5,1</w:t>
            </w:r>
          </w:p>
        </w:tc>
        <w:tc>
          <w:tcPr>
            <w:tcW w:w="650" w:type="dxa"/>
            <w:shd w:val="clear" w:color="auto" w:fill="FFFFFF"/>
            <w:noWrap/>
            <w:vAlign w:val="bottom"/>
          </w:tcPr>
          <w:p w14:paraId="592D171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5,5</w:t>
            </w:r>
          </w:p>
        </w:tc>
        <w:tc>
          <w:tcPr>
            <w:tcW w:w="560" w:type="dxa"/>
            <w:shd w:val="clear" w:color="auto" w:fill="FFFFFF"/>
            <w:noWrap/>
            <w:vAlign w:val="bottom"/>
          </w:tcPr>
          <w:p w14:paraId="31DC58D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5,1</w:t>
            </w:r>
          </w:p>
        </w:tc>
        <w:tc>
          <w:tcPr>
            <w:tcW w:w="655" w:type="dxa"/>
            <w:shd w:val="clear" w:color="auto" w:fill="FFFFFF"/>
            <w:noWrap/>
            <w:vAlign w:val="bottom"/>
          </w:tcPr>
          <w:p w14:paraId="6D4968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3,9</w:t>
            </w:r>
          </w:p>
        </w:tc>
        <w:tc>
          <w:tcPr>
            <w:tcW w:w="695" w:type="dxa"/>
            <w:shd w:val="clear" w:color="auto" w:fill="FFFFFF"/>
            <w:noWrap/>
            <w:vAlign w:val="bottom"/>
          </w:tcPr>
          <w:p w14:paraId="342F77E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63,3</w:t>
            </w:r>
          </w:p>
        </w:tc>
        <w:tc>
          <w:tcPr>
            <w:tcW w:w="787" w:type="dxa"/>
            <w:shd w:val="clear" w:color="auto" w:fill="FFFFFF"/>
            <w:noWrap/>
            <w:vAlign w:val="bottom"/>
          </w:tcPr>
          <w:p w14:paraId="1C17605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6B4AEDC9" w14:textId="77777777" w:rsidTr="007C5925">
        <w:trPr>
          <w:trHeight w:hRule="exact" w:val="312"/>
        </w:trPr>
        <w:tc>
          <w:tcPr>
            <w:tcW w:w="552" w:type="dxa"/>
            <w:shd w:val="clear" w:color="auto" w:fill="FFFFFF"/>
            <w:noWrap/>
            <w:vAlign w:val="bottom"/>
          </w:tcPr>
          <w:p w14:paraId="35982177"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1997</w:t>
            </w:r>
          </w:p>
        </w:tc>
        <w:tc>
          <w:tcPr>
            <w:tcW w:w="605" w:type="dxa"/>
            <w:shd w:val="clear" w:color="auto" w:fill="FFFFFF"/>
            <w:noWrap/>
            <w:vAlign w:val="bottom"/>
          </w:tcPr>
          <w:p w14:paraId="2848AA5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5,6</w:t>
            </w:r>
          </w:p>
        </w:tc>
        <w:tc>
          <w:tcPr>
            <w:tcW w:w="655" w:type="dxa"/>
            <w:shd w:val="clear" w:color="auto" w:fill="FFFFFF"/>
            <w:noWrap/>
            <w:vAlign w:val="bottom"/>
          </w:tcPr>
          <w:p w14:paraId="06BBE33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6,2</w:t>
            </w:r>
          </w:p>
        </w:tc>
        <w:tc>
          <w:tcPr>
            <w:tcW w:w="594" w:type="dxa"/>
            <w:shd w:val="clear" w:color="auto" w:fill="FFFFFF"/>
            <w:noWrap/>
            <w:vAlign w:val="bottom"/>
          </w:tcPr>
          <w:p w14:paraId="71076D8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w:t>
            </w:r>
          </w:p>
        </w:tc>
        <w:tc>
          <w:tcPr>
            <w:tcW w:w="655" w:type="dxa"/>
            <w:shd w:val="clear" w:color="auto" w:fill="FFFFFF"/>
            <w:noWrap/>
            <w:vAlign w:val="bottom"/>
          </w:tcPr>
          <w:p w14:paraId="4501734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5,5</w:t>
            </w:r>
          </w:p>
        </w:tc>
        <w:tc>
          <w:tcPr>
            <w:tcW w:w="655" w:type="dxa"/>
            <w:shd w:val="clear" w:color="auto" w:fill="FFFFFF"/>
            <w:noWrap/>
            <w:vAlign w:val="bottom"/>
          </w:tcPr>
          <w:p w14:paraId="63B0ADF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5,2</w:t>
            </w:r>
          </w:p>
        </w:tc>
        <w:tc>
          <w:tcPr>
            <w:tcW w:w="560" w:type="dxa"/>
            <w:shd w:val="clear" w:color="auto" w:fill="FFFFFF"/>
            <w:noWrap/>
            <w:vAlign w:val="bottom"/>
          </w:tcPr>
          <w:p w14:paraId="0C0F56B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3,4</w:t>
            </w:r>
          </w:p>
        </w:tc>
        <w:tc>
          <w:tcPr>
            <w:tcW w:w="655" w:type="dxa"/>
            <w:shd w:val="clear" w:color="auto" w:fill="FFFFFF"/>
            <w:noWrap/>
            <w:vAlign w:val="bottom"/>
          </w:tcPr>
          <w:p w14:paraId="437D9C5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5" w:type="dxa"/>
            <w:shd w:val="clear" w:color="auto" w:fill="FFFFFF"/>
            <w:noWrap/>
            <w:vAlign w:val="bottom"/>
          </w:tcPr>
          <w:p w14:paraId="44E39FD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3" w:type="dxa"/>
            <w:shd w:val="clear" w:color="auto" w:fill="FFFFFF"/>
            <w:noWrap/>
            <w:vAlign w:val="bottom"/>
          </w:tcPr>
          <w:p w14:paraId="6B785DC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6,3</w:t>
            </w:r>
          </w:p>
        </w:tc>
        <w:tc>
          <w:tcPr>
            <w:tcW w:w="650" w:type="dxa"/>
            <w:shd w:val="clear" w:color="auto" w:fill="FFFFFF"/>
            <w:noWrap/>
            <w:vAlign w:val="bottom"/>
          </w:tcPr>
          <w:p w14:paraId="03B1ED7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6,7</w:t>
            </w:r>
          </w:p>
        </w:tc>
        <w:tc>
          <w:tcPr>
            <w:tcW w:w="560" w:type="dxa"/>
            <w:shd w:val="clear" w:color="auto" w:fill="FFFFFF"/>
            <w:noWrap/>
            <w:vAlign w:val="bottom"/>
          </w:tcPr>
          <w:p w14:paraId="5BEEB53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5,6</w:t>
            </w:r>
          </w:p>
        </w:tc>
        <w:tc>
          <w:tcPr>
            <w:tcW w:w="655" w:type="dxa"/>
            <w:shd w:val="clear" w:color="auto" w:fill="FFFFFF"/>
            <w:noWrap/>
            <w:vAlign w:val="bottom"/>
          </w:tcPr>
          <w:p w14:paraId="6FAB869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5,4</w:t>
            </w:r>
          </w:p>
        </w:tc>
        <w:tc>
          <w:tcPr>
            <w:tcW w:w="695" w:type="dxa"/>
            <w:shd w:val="clear" w:color="auto" w:fill="FFFFFF"/>
            <w:noWrap/>
            <w:vAlign w:val="bottom"/>
          </w:tcPr>
          <w:p w14:paraId="2256B60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66,5</w:t>
            </w:r>
          </w:p>
        </w:tc>
        <w:tc>
          <w:tcPr>
            <w:tcW w:w="787" w:type="dxa"/>
            <w:shd w:val="clear" w:color="auto" w:fill="FFFFFF"/>
            <w:noWrap/>
            <w:vAlign w:val="bottom"/>
          </w:tcPr>
          <w:p w14:paraId="73930C4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3C39946B" w14:textId="77777777" w:rsidTr="007C5925">
        <w:trPr>
          <w:trHeight w:hRule="exact" w:val="312"/>
        </w:trPr>
        <w:tc>
          <w:tcPr>
            <w:tcW w:w="552" w:type="dxa"/>
            <w:shd w:val="clear" w:color="auto" w:fill="FFFFFF"/>
            <w:noWrap/>
            <w:vAlign w:val="bottom"/>
          </w:tcPr>
          <w:p w14:paraId="34912ABC"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1998</w:t>
            </w:r>
          </w:p>
        </w:tc>
        <w:tc>
          <w:tcPr>
            <w:tcW w:w="605" w:type="dxa"/>
            <w:shd w:val="clear" w:color="auto" w:fill="FFFFFF"/>
            <w:noWrap/>
            <w:vAlign w:val="bottom"/>
          </w:tcPr>
          <w:p w14:paraId="40214BB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6,5</w:t>
            </w:r>
          </w:p>
        </w:tc>
        <w:tc>
          <w:tcPr>
            <w:tcW w:w="655" w:type="dxa"/>
            <w:shd w:val="clear" w:color="auto" w:fill="FFFFFF"/>
            <w:noWrap/>
            <w:vAlign w:val="bottom"/>
          </w:tcPr>
          <w:p w14:paraId="5863322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4,6</w:t>
            </w:r>
          </w:p>
        </w:tc>
        <w:tc>
          <w:tcPr>
            <w:tcW w:w="594" w:type="dxa"/>
            <w:shd w:val="clear" w:color="auto" w:fill="FFFFFF"/>
            <w:noWrap/>
            <w:vAlign w:val="bottom"/>
          </w:tcPr>
          <w:p w14:paraId="7088E21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w:t>
            </w:r>
          </w:p>
        </w:tc>
        <w:tc>
          <w:tcPr>
            <w:tcW w:w="655" w:type="dxa"/>
            <w:shd w:val="clear" w:color="auto" w:fill="FFFFFF"/>
            <w:noWrap/>
            <w:vAlign w:val="bottom"/>
          </w:tcPr>
          <w:p w14:paraId="4E57060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w:t>
            </w:r>
          </w:p>
        </w:tc>
        <w:tc>
          <w:tcPr>
            <w:tcW w:w="655" w:type="dxa"/>
            <w:shd w:val="clear" w:color="auto" w:fill="FFFFFF"/>
            <w:noWrap/>
            <w:vAlign w:val="bottom"/>
          </w:tcPr>
          <w:p w14:paraId="7B8EA9F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560" w:type="dxa"/>
            <w:shd w:val="clear" w:color="auto" w:fill="FFFFFF"/>
            <w:noWrap/>
            <w:vAlign w:val="bottom"/>
          </w:tcPr>
          <w:p w14:paraId="2B1BFCE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655" w:type="dxa"/>
            <w:shd w:val="clear" w:color="auto" w:fill="FFFFFF"/>
            <w:noWrap/>
            <w:vAlign w:val="bottom"/>
          </w:tcPr>
          <w:p w14:paraId="6BC28B3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2,5</w:t>
            </w:r>
          </w:p>
        </w:tc>
        <w:tc>
          <w:tcPr>
            <w:tcW w:w="655" w:type="dxa"/>
            <w:shd w:val="clear" w:color="auto" w:fill="FFFFFF"/>
            <w:noWrap/>
            <w:vAlign w:val="bottom"/>
          </w:tcPr>
          <w:p w14:paraId="2164115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653" w:type="dxa"/>
            <w:shd w:val="clear" w:color="auto" w:fill="FFFFFF"/>
            <w:noWrap/>
            <w:vAlign w:val="bottom"/>
          </w:tcPr>
          <w:p w14:paraId="16F994A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0" w:type="dxa"/>
            <w:shd w:val="clear" w:color="auto" w:fill="FFFFFF"/>
            <w:noWrap/>
            <w:vAlign w:val="bottom"/>
          </w:tcPr>
          <w:p w14:paraId="7FC90CB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560" w:type="dxa"/>
            <w:shd w:val="clear" w:color="auto" w:fill="FFFFFF"/>
            <w:noWrap/>
            <w:vAlign w:val="bottom"/>
          </w:tcPr>
          <w:p w14:paraId="5EFA4D0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3,4</w:t>
            </w:r>
          </w:p>
        </w:tc>
        <w:tc>
          <w:tcPr>
            <w:tcW w:w="655" w:type="dxa"/>
            <w:shd w:val="clear" w:color="auto" w:fill="FFFFFF"/>
            <w:noWrap/>
            <w:vAlign w:val="bottom"/>
          </w:tcPr>
          <w:p w14:paraId="43690EE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2,5</w:t>
            </w:r>
          </w:p>
        </w:tc>
        <w:tc>
          <w:tcPr>
            <w:tcW w:w="695" w:type="dxa"/>
            <w:shd w:val="clear" w:color="auto" w:fill="FFFFFF"/>
            <w:noWrap/>
            <w:vAlign w:val="bottom"/>
          </w:tcPr>
          <w:p w14:paraId="306EAC0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44,2</w:t>
            </w:r>
          </w:p>
        </w:tc>
        <w:tc>
          <w:tcPr>
            <w:tcW w:w="787" w:type="dxa"/>
            <w:shd w:val="clear" w:color="auto" w:fill="FFFFFF"/>
            <w:noWrap/>
            <w:vAlign w:val="bottom"/>
          </w:tcPr>
          <w:p w14:paraId="20CB8EFF"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0D6EA43D" w14:textId="77777777" w:rsidTr="007C5925">
        <w:trPr>
          <w:trHeight w:hRule="exact" w:val="312"/>
        </w:trPr>
        <w:tc>
          <w:tcPr>
            <w:tcW w:w="552" w:type="dxa"/>
            <w:shd w:val="clear" w:color="auto" w:fill="FFFFFF"/>
            <w:noWrap/>
            <w:vAlign w:val="bottom"/>
          </w:tcPr>
          <w:p w14:paraId="07FFA72A"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1999</w:t>
            </w:r>
          </w:p>
        </w:tc>
        <w:tc>
          <w:tcPr>
            <w:tcW w:w="605" w:type="dxa"/>
            <w:shd w:val="clear" w:color="auto" w:fill="FFFFFF"/>
            <w:noWrap/>
            <w:vAlign w:val="bottom"/>
          </w:tcPr>
          <w:p w14:paraId="75BCA50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3,6</w:t>
            </w:r>
          </w:p>
        </w:tc>
        <w:tc>
          <w:tcPr>
            <w:tcW w:w="655" w:type="dxa"/>
            <w:shd w:val="clear" w:color="auto" w:fill="FFFFFF"/>
            <w:noWrap/>
            <w:vAlign w:val="bottom"/>
          </w:tcPr>
          <w:p w14:paraId="61134B1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3,4</w:t>
            </w:r>
          </w:p>
        </w:tc>
        <w:tc>
          <w:tcPr>
            <w:tcW w:w="594" w:type="dxa"/>
            <w:shd w:val="clear" w:color="auto" w:fill="FFFFFF"/>
            <w:noWrap/>
            <w:vAlign w:val="bottom"/>
          </w:tcPr>
          <w:p w14:paraId="3C358E7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w:t>
            </w:r>
          </w:p>
        </w:tc>
        <w:tc>
          <w:tcPr>
            <w:tcW w:w="655" w:type="dxa"/>
            <w:shd w:val="clear" w:color="auto" w:fill="FFFFFF"/>
            <w:noWrap/>
            <w:vAlign w:val="bottom"/>
          </w:tcPr>
          <w:p w14:paraId="6DA68F5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5,3</w:t>
            </w:r>
          </w:p>
        </w:tc>
        <w:tc>
          <w:tcPr>
            <w:tcW w:w="655" w:type="dxa"/>
            <w:shd w:val="clear" w:color="auto" w:fill="FFFFFF"/>
            <w:noWrap/>
            <w:vAlign w:val="bottom"/>
          </w:tcPr>
          <w:p w14:paraId="29D6EED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3,2</w:t>
            </w:r>
          </w:p>
        </w:tc>
        <w:tc>
          <w:tcPr>
            <w:tcW w:w="560" w:type="dxa"/>
            <w:shd w:val="clear" w:color="auto" w:fill="FFFFFF"/>
            <w:noWrap/>
            <w:vAlign w:val="bottom"/>
          </w:tcPr>
          <w:p w14:paraId="3595013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5" w:type="dxa"/>
            <w:shd w:val="clear" w:color="auto" w:fill="FFFFFF"/>
            <w:noWrap/>
            <w:vAlign w:val="bottom"/>
          </w:tcPr>
          <w:p w14:paraId="305CC91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w:t>
            </w:r>
          </w:p>
        </w:tc>
        <w:tc>
          <w:tcPr>
            <w:tcW w:w="655" w:type="dxa"/>
            <w:shd w:val="clear" w:color="auto" w:fill="FFFFFF"/>
            <w:noWrap/>
            <w:vAlign w:val="bottom"/>
          </w:tcPr>
          <w:p w14:paraId="729C3C7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653" w:type="dxa"/>
            <w:shd w:val="clear" w:color="auto" w:fill="FFFFFF"/>
            <w:noWrap/>
            <w:vAlign w:val="bottom"/>
          </w:tcPr>
          <w:p w14:paraId="6EC8A6C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5,9</w:t>
            </w:r>
          </w:p>
        </w:tc>
        <w:tc>
          <w:tcPr>
            <w:tcW w:w="650" w:type="dxa"/>
            <w:shd w:val="clear" w:color="auto" w:fill="FFFFFF"/>
            <w:noWrap/>
            <w:vAlign w:val="bottom"/>
          </w:tcPr>
          <w:p w14:paraId="22B207F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4,7</w:t>
            </w:r>
          </w:p>
        </w:tc>
        <w:tc>
          <w:tcPr>
            <w:tcW w:w="560" w:type="dxa"/>
            <w:shd w:val="clear" w:color="auto" w:fill="FFFFFF"/>
            <w:noWrap/>
            <w:vAlign w:val="bottom"/>
          </w:tcPr>
          <w:p w14:paraId="22E85E1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655" w:type="dxa"/>
            <w:shd w:val="clear" w:color="auto" w:fill="FFFFFF"/>
            <w:noWrap/>
            <w:vAlign w:val="bottom"/>
          </w:tcPr>
          <w:p w14:paraId="476E0CD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6,8</w:t>
            </w:r>
          </w:p>
        </w:tc>
        <w:tc>
          <w:tcPr>
            <w:tcW w:w="695" w:type="dxa"/>
            <w:shd w:val="clear" w:color="auto" w:fill="FFFFFF"/>
            <w:noWrap/>
            <w:vAlign w:val="bottom"/>
          </w:tcPr>
          <w:p w14:paraId="63EE88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50,1</w:t>
            </w:r>
          </w:p>
        </w:tc>
        <w:tc>
          <w:tcPr>
            <w:tcW w:w="787" w:type="dxa"/>
            <w:shd w:val="clear" w:color="auto" w:fill="FFFFFF"/>
            <w:noWrap/>
            <w:vAlign w:val="bottom"/>
          </w:tcPr>
          <w:p w14:paraId="51037A10"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5CCFD22B" w14:textId="77777777" w:rsidTr="007C5925">
        <w:trPr>
          <w:trHeight w:hRule="exact" w:val="312"/>
        </w:trPr>
        <w:tc>
          <w:tcPr>
            <w:tcW w:w="552" w:type="dxa"/>
            <w:shd w:val="clear" w:color="auto" w:fill="FFFFFF"/>
            <w:noWrap/>
            <w:vAlign w:val="bottom"/>
          </w:tcPr>
          <w:p w14:paraId="689F6544"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2000</w:t>
            </w:r>
          </w:p>
        </w:tc>
        <w:tc>
          <w:tcPr>
            <w:tcW w:w="605" w:type="dxa"/>
            <w:shd w:val="clear" w:color="auto" w:fill="FFFFFF"/>
            <w:noWrap/>
            <w:vAlign w:val="bottom"/>
          </w:tcPr>
          <w:p w14:paraId="45FCC8E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5,8</w:t>
            </w:r>
          </w:p>
        </w:tc>
        <w:tc>
          <w:tcPr>
            <w:tcW w:w="655" w:type="dxa"/>
            <w:shd w:val="clear" w:color="auto" w:fill="FFFFFF"/>
            <w:noWrap/>
            <w:vAlign w:val="bottom"/>
          </w:tcPr>
          <w:p w14:paraId="0DB33E2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594" w:type="dxa"/>
            <w:shd w:val="clear" w:color="auto" w:fill="FFFFFF"/>
            <w:noWrap/>
            <w:vAlign w:val="bottom"/>
          </w:tcPr>
          <w:p w14:paraId="30640C8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5" w:type="dxa"/>
            <w:shd w:val="clear" w:color="auto" w:fill="FFFFFF"/>
            <w:noWrap/>
            <w:vAlign w:val="bottom"/>
          </w:tcPr>
          <w:p w14:paraId="0942416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655" w:type="dxa"/>
            <w:shd w:val="clear" w:color="auto" w:fill="FFFFFF"/>
            <w:noWrap/>
            <w:vAlign w:val="bottom"/>
          </w:tcPr>
          <w:p w14:paraId="4DD417D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560" w:type="dxa"/>
            <w:shd w:val="clear" w:color="auto" w:fill="FFFFFF"/>
            <w:noWrap/>
            <w:vAlign w:val="bottom"/>
          </w:tcPr>
          <w:p w14:paraId="5CA42E0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w:t>
            </w:r>
          </w:p>
        </w:tc>
        <w:tc>
          <w:tcPr>
            <w:tcW w:w="655" w:type="dxa"/>
            <w:shd w:val="clear" w:color="auto" w:fill="FFFFFF"/>
            <w:noWrap/>
            <w:vAlign w:val="bottom"/>
          </w:tcPr>
          <w:p w14:paraId="2186E4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w:t>
            </w:r>
          </w:p>
        </w:tc>
        <w:tc>
          <w:tcPr>
            <w:tcW w:w="655" w:type="dxa"/>
            <w:shd w:val="clear" w:color="auto" w:fill="FFFFFF"/>
            <w:noWrap/>
            <w:vAlign w:val="bottom"/>
          </w:tcPr>
          <w:p w14:paraId="4EF1B11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w:t>
            </w:r>
          </w:p>
        </w:tc>
        <w:tc>
          <w:tcPr>
            <w:tcW w:w="653" w:type="dxa"/>
            <w:shd w:val="clear" w:color="auto" w:fill="FFFFFF"/>
            <w:noWrap/>
            <w:vAlign w:val="bottom"/>
          </w:tcPr>
          <w:p w14:paraId="2924C6D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0" w:type="dxa"/>
            <w:shd w:val="clear" w:color="auto" w:fill="FFFFFF"/>
            <w:noWrap/>
            <w:vAlign w:val="bottom"/>
          </w:tcPr>
          <w:p w14:paraId="02ED9C2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w:t>
            </w:r>
          </w:p>
        </w:tc>
        <w:tc>
          <w:tcPr>
            <w:tcW w:w="560" w:type="dxa"/>
            <w:shd w:val="clear" w:color="auto" w:fill="FFFFFF"/>
            <w:noWrap/>
            <w:vAlign w:val="bottom"/>
          </w:tcPr>
          <w:p w14:paraId="708D0AF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w:t>
            </w:r>
          </w:p>
        </w:tc>
        <w:tc>
          <w:tcPr>
            <w:tcW w:w="655" w:type="dxa"/>
            <w:shd w:val="clear" w:color="auto" w:fill="FFFFFF"/>
            <w:noWrap/>
            <w:vAlign w:val="bottom"/>
          </w:tcPr>
          <w:p w14:paraId="6DE999E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95" w:type="dxa"/>
            <w:shd w:val="clear" w:color="auto" w:fill="FFFFFF"/>
            <w:noWrap/>
            <w:vAlign w:val="bottom"/>
          </w:tcPr>
          <w:p w14:paraId="35C2992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28,7</w:t>
            </w:r>
          </w:p>
        </w:tc>
        <w:tc>
          <w:tcPr>
            <w:tcW w:w="787" w:type="dxa"/>
            <w:shd w:val="clear" w:color="auto" w:fill="FFFFFF"/>
            <w:noWrap/>
            <w:vAlign w:val="bottom"/>
          </w:tcPr>
          <w:p w14:paraId="057B0DDF"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328DCF04" w14:textId="77777777" w:rsidTr="007C5925">
        <w:trPr>
          <w:trHeight w:hRule="exact" w:val="312"/>
        </w:trPr>
        <w:tc>
          <w:tcPr>
            <w:tcW w:w="552" w:type="dxa"/>
            <w:shd w:val="clear" w:color="auto" w:fill="FFFFFF"/>
            <w:noWrap/>
            <w:vAlign w:val="bottom"/>
          </w:tcPr>
          <w:p w14:paraId="2BBE9144"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2001</w:t>
            </w:r>
          </w:p>
        </w:tc>
        <w:tc>
          <w:tcPr>
            <w:tcW w:w="605" w:type="dxa"/>
            <w:shd w:val="clear" w:color="auto" w:fill="FFFFFF"/>
            <w:noWrap/>
            <w:vAlign w:val="bottom"/>
          </w:tcPr>
          <w:p w14:paraId="48D7A8C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w:t>
            </w:r>
          </w:p>
        </w:tc>
        <w:tc>
          <w:tcPr>
            <w:tcW w:w="655" w:type="dxa"/>
            <w:shd w:val="clear" w:color="auto" w:fill="FFFFFF"/>
            <w:noWrap/>
            <w:vAlign w:val="bottom"/>
          </w:tcPr>
          <w:p w14:paraId="1472DAA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594" w:type="dxa"/>
            <w:shd w:val="clear" w:color="auto" w:fill="FFFFFF"/>
            <w:noWrap/>
            <w:vAlign w:val="bottom"/>
          </w:tcPr>
          <w:p w14:paraId="153ACB8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10,1</w:t>
            </w:r>
          </w:p>
        </w:tc>
        <w:tc>
          <w:tcPr>
            <w:tcW w:w="655" w:type="dxa"/>
            <w:shd w:val="clear" w:color="auto" w:fill="FFFFFF"/>
            <w:noWrap/>
            <w:vAlign w:val="bottom"/>
          </w:tcPr>
          <w:p w14:paraId="0B9FB16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14,4</w:t>
            </w:r>
          </w:p>
        </w:tc>
        <w:tc>
          <w:tcPr>
            <w:tcW w:w="655" w:type="dxa"/>
            <w:shd w:val="clear" w:color="auto" w:fill="FFFFFF"/>
            <w:noWrap/>
            <w:vAlign w:val="bottom"/>
          </w:tcPr>
          <w:p w14:paraId="0864587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6,3</w:t>
            </w:r>
          </w:p>
        </w:tc>
        <w:tc>
          <w:tcPr>
            <w:tcW w:w="560" w:type="dxa"/>
            <w:shd w:val="clear" w:color="auto" w:fill="FFFFFF"/>
            <w:noWrap/>
            <w:vAlign w:val="bottom"/>
          </w:tcPr>
          <w:p w14:paraId="0CA3781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2,9</w:t>
            </w:r>
          </w:p>
        </w:tc>
        <w:tc>
          <w:tcPr>
            <w:tcW w:w="655" w:type="dxa"/>
            <w:shd w:val="clear" w:color="auto" w:fill="FFFFFF"/>
            <w:noWrap/>
            <w:vAlign w:val="bottom"/>
          </w:tcPr>
          <w:p w14:paraId="7644066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w:t>
            </w:r>
          </w:p>
        </w:tc>
        <w:tc>
          <w:tcPr>
            <w:tcW w:w="655" w:type="dxa"/>
            <w:shd w:val="clear" w:color="auto" w:fill="FFFFFF"/>
            <w:noWrap/>
            <w:vAlign w:val="bottom"/>
          </w:tcPr>
          <w:p w14:paraId="2AB60EF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w:t>
            </w:r>
          </w:p>
        </w:tc>
        <w:tc>
          <w:tcPr>
            <w:tcW w:w="653" w:type="dxa"/>
            <w:shd w:val="clear" w:color="auto" w:fill="FFFFFF"/>
            <w:noWrap/>
            <w:vAlign w:val="bottom"/>
          </w:tcPr>
          <w:p w14:paraId="2568A4B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5,4</w:t>
            </w:r>
          </w:p>
        </w:tc>
        <w:tc>
          <w:tcPr>
            <w:tcW w:w="650" w:type="dxa"/>
            <w:shd w:val="clear" w:color="auto" w:fill="FFFFFF"/>
            <w:noWrap/>
            <w:vAlign w:val="bottom"/>
          </w:tcPr>
          <w:p w14:paraId="3A8501C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6,7</w:t>
            </w:r>
          </w:p>
        </w:tc>
        <w:tc>
          <w:tcPr>
            <w:tcW w:w="560" w:type="dxa"/>
            <w:shd w:val="clear" w:color="auto" w:fill="FFFFFF"/>
            <w:noWrap/>
            <w:vAlign w:val="bottom"/>
          </w:tcPr>
          <w:p w14:paraId="1BA16F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4,2</w:t>
            </w:r>
          </w:p>
        </w:tc>
        <w:tc>
          <w:tcPr>
            <w:tcW w:w="655" w:type="dxa"/>
            <w:shd w:val="clear" w:color="auto" w:fill="FFFFFF"/>
            <w:noWrap/>
            <w:vAlign w:val="bottom"/>
          </w:tcPr>
          <w:p w14:paraId="1B40782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4,1</w:t>
            </w:r>
          </w:p>
        </w:tc>
        <w:tc>
          <w:tcPr>
            <w:tcW w:w="695" w:type="dxa"/>
            <w:shd w:val="clear" w:color="auto" w:fill="FFFFFF"/>
            <w:noWrap/>
            <w:vAlign w:val="bottom"/>
          </w:tcPr>
          <w:p w14:paraId="134DDEB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65,8</w:t>
            </w:r>
          </w:p>
        </w:tc>
        <w:tc>
          <w:tcPr>
            <w:tcW w:w="787" w:type="dxa"/>
            <w:shd w:val="clear" w:color="auto" w:fill="FFFFFF"/>
            <w:noWrap/>
            <w:vAlign w:val="bottom"/>
          </w:tcPr>
          <w:p w14:paraId="2D65B998"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24251317" w14:textId="77777777" w:rsidTr="007C5925">
        <w:trPr>
          <w:trHeight w:hRule="exact" w:val="312"/>
        </w:trPr>
        <w:tc>
          <w:tcPr>
            <w:tcW w:w="552" w:type="dxa"/>
            <w:shd w:val="clear" w:color="auto" w:fill="FFFFFF"/>
            <w:noWrap/>
            <w:vAlign w:val="bottom"/>
          </w:tcPr>
          <w:p w14:paraId="054B9B48"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2002</w:t>
            </w:r>
          </w:p>
        </w:tc>
        <w:tc>
          <w:tcPr>
            <w:tcW w:w="605" w:type="dxa"/>
            <w:shd w:val="clear" w:color="auto" w:fill="FFFFFF"/>
            <w:noWrap/>
            <w:vAlign w:val="bottom"/>
          </w:tcPr>
          <w:p w14:paraId="4090CFE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4,2</w:t>
            </w:r>
          </w:p>
        </w:tc>
        <w:tc>
          <w:tcPr>
            <w:tcW w:w="655" w:type="dxa"/>
            <w:shd w:val="clear" w:color="auto" w:fill="FFFFFF"/>
            <w:noWrap/>
            <w:vAlign w:val="bottom"/>
          </w:tcPr>
          <w:p w14:paraId="0E85AED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594" w:type="dxa"/>
            <w:shd w:val="clear" w:color="auto" w:fill="FFFFFF"/>
            <w:noWrap/>
            <w:vAlign w:val="bottom"/>
          </w:tcPr>
          <w:p w14:paraId="3991054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55" w:type="dxa"/>
            <w:shd w:val="clear" w:color="auto" w:fill="FFFFFF"/>
            <w:noWrap/>
            <w:vAlign w:val="bottom"/>
          </w:tcPr>
          <w:p w14:paraId="0B8393B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5" w:type="dxa"/>
            <w:shd w:val="clear" w:color="auto" w:fill="FFFFFF"/>
            <w:noWrap/>
            <w:vAlign w:val="bottom"/>
          </w:tcPr>
          <w:p w14:paraId="51C5913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w:t>
            </w:r>
          </w:p>
        </w:tc>
        <w:tc>
          <w:tcPr>
            <w:tcW w:w="560" w:type="dxa"/>
            <w:shd w:val="clear" w:color="auto" w:fill="FFFFFF"/>
            <w:noWrap/>
            <w:vAlign w:val="bottom"/>
          </w:tcPr>
          <w:p w14:paraId="235FDED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w:t>
            </w:r>
          </w:p>
        </w:tc>
        <w:tc>
          <w:tcPr>
            <w:tcW w:w="655" w:type="dxa"/>
            <w:shd w:val="clear" w:color="auto" w:fill="FFFFFF"/>
            <w:noWrap/>
            <w:vAlign w:val="bottom"/>
          </w:tcPr>
          <w:p w14:paraId="2FF5AAD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w:t>
            </w:r>
          </w:p>
        </w:tc>
        <w:tc>
          <w:tcPr>
            <w:tcW w:w="655" w:type="dxa"/>
            <w:shd w:val="clear" w:color="auto" w:fill="FFFFFF"/>
            <w:noWrap/>
            <w:vAlign w:val="bottom"/>
          </w:tcPr>
          <w:p w14:paraId="7EA8AD4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653" w:type="dxa"/>
            <w:shd w:val="clear" w:color="auto" w:fill="FFFFFF"/>
            <w:noWrap/>
            <w:vAlign w:val="bottom"/>
          </w:tcPr>
          <w:p w14:paraId="280DA56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650" w:type="dxa"/>
            <w:shd w:val="clear" w:color="auto" w:fill="FFFFFF"/>
            <w:noWrap/>
            <w:vAlign w:val="bottom"/>
          </w:tcPr>
          <w:p w14:paraId="2E8F94C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560" w:type="dxa"/>
            <w:shd w:val="clear" w:color="auto" w:fill="FFFFFF"/>
            <w:noWrap/>
            <w:vAlign w:val="bottom"/>
          </w:tcPr>
          <w:p w14:paraId="554B2B6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655" w:type="dxa"/>
            <w:shd w:val="clear" w:color="auto" w:fill="FFFFFF"/>
            <w:noWrap/>
            <w:vAlign w:val="bottom"/>
          </w:tcPr>
          <w:p w14:paraId="3FCDB09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95" w:type="dxa"/>
            <w:shd w:val="clear" w:color="auto" w:fill="FFFFFF"/>
            <w:noWrap/>
            <w:vAlign w:val="bottom"/>
          </w:tcPr>
          <w:p w14:paraId="50FD63D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27,3</w:t>
            </w:r>
          </w:p>
        </w:tc>
        <w:tc>
          <w:tcPr>
            <w:tcW w:w="787" w:type="dxa"/>
            <w:shd w:val="clear" w:color="auto" w:fill="FFFFFF"/>
            <w:noWrap/>
            <w:vAlign w:val="bottom"/>
          </w:tcPr>
          <w:p w14:paraId="23EBB254"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7199CE6F" w14:textId="77777777" w:rsidTr="007C5925">
        <w:trPr>
          <w:trHeight w:hRule="exact" w:val="312"/>
        </w:trPr>
        <w:tc>
          <w:tcPr>
            <w:tcW w:w="552" w:type="dxa"/>
            <w:shd w:val="clear" w:color="auto" w:fill="FFFFFF"/>
            <w:noWrap/>
            <w:vAlign w:val="bottom"/>
          </w:tcPr>
          <w:p w14:paraId="3D5A1347"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2003</w:t>
            </w:r>
          </w:p>
        </w:tc>
        <w:tc>
          <w:tcPr>
            <w:tcW w:w="605" w:type="dxa"/>
            <w:shd w:val="clear" w:color="auto" w:fill="FFFFFF"/>
            <w:noWrap/>
            <w:vAlign w:val="bottom"/>
          </w:tcPr>
          <w:p w14:paraId="43A24DE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5,6</w:t>
            </w:r>
          </w:p>
        </w:tc>
        <w:tc>
          <w:tcPr>
            <w:tcW w:w="655" w:type="dxa"/>
            <w:shd w:val="clear" w:color="auto" w:fill="FFFFFF"/>
            <w:noWrap/>
            <w:vAlign w:val="bottom"/>
          </w:tcPr>
          <w:p w14:paraId="449473B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w:t>
            </w:r>
          </w:p>
        </w:tc>
        <w:tc>
          <w:tcPr>
            <w:tcW w:w="594" w:type="dxa"/>
            <w:shd w:val="clear" w:color="auto" w:fill="FFFFFF"/>
            <w:noWrap/>
            <w:vAlign w:val="bottom"/>
          </w:tcPr>
          <w:p w14:paraId="0E27D5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3,2</w:t>
            </w:r>
          </w:p>
        </w:tc>
        <w:tc>
          <w:tcPr>
            <w:tcW w:w="655" w:type="dxa"/>
            <w:shd w:val="clear" w:color="auto" w:fill="FFFFFF"/>
            <w:noWrap/>
            <w:vAlign w:val="bottom"/>
          </w:tcPr>
          <w:p w14:paraId="292AD55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5" w:type="dxa"/>
            <w:shd w:val="clear" w:color="auto" w:fill="FFFFFF"/>
            <w:noWrap/>
            <w:vAlign w:val="bottom"/>
          </w:tcPr>
          <w:p w14:paraId="6B46BC2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w:t>
            </w:r>
          </w:p>
        </w:tc>
        <w:tc>
          <w:tcPr>
            <w:tcW w:w="560" w:type="dxa"/>
            <w:shd w:val="clear" w:color="auto" w:fill="FFFFFF"/>
            <w:noWrap/>
            <w:vAlign w:val="bottom"/>
          </w:tcPr>
          <w:p w14:paraId="13ACE65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w:t>
            </w:r>
          </w:p>
        </w:tc>
        <w:tc>
          <w:tcPr>
            <w:tcW w:w="655" w:type="dxa"/>
            <w:shd w:val="clear" w:color="auto" w:fill="FFFFFF"/>
            <w:noWrap/>
            <w:vAlign w:val="bottom"/>
          </w:tcPr>
          <w:p w14:paraId="6B0D0D5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w:t>
            </w:r>
          </w:p>
        </w:tc>
        <w:tc>
          <w:tcPr>
            <w:tcW w:w="655" w:type="dxa"/>
            <w:shd w:val="clear" w:color="auto" w:fill="FFFFFF"/>
            <w:noWrap/>
            <w:vAlign w:val="bottom"/>
          </w:tcPr>
          <w:p w14:paraId="6EC5A0D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w:t>
            </w:r>
          </w:p>
        </w:tc>
        <w:tc>
          <w:tcPr>
            <w:tcW w:w="653" w:type="dxa"/>
            <w:shd w:val="clear" w:color="auto" w:fill="FFFFFF"/>
            <w:noWrap/>
            <w:vAlign w:val="bottom"/>
          </w:tcPr>
          <w:p w14:paraId="2EB92B9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w:t>
            </w:r>
          </w:p>
        </w:tc>
        <w:tc>
          <w:tcPr>
            <w:tcW w:w="650" w:type="dxa"/>
            <w:shd w:val="clear" w:color="auto" w:fill="FFFFFF"/>
            <w:noWrap/>
            <w:vAlign w:val="bottom"/>
          </w:tcPr>
          <w:p w14:paraId="10CAB3C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w:t>
            </w:r>
          </w:p>
        </w:tc>
        <w:tc>
          <w:tcPr>
            <w:tcW w:w="560" w:type="dxa"/>
            <w:shd w:val="clear" w:color="auto" w:fill="FFFFFF"/>
            <w:noWrap/>
            <w:vAlign w:val="bottom"/>
          </w:tcPr>
          <w:p w14:paraId="4B5E897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w:t>
            </w:r>
          </w:p>
        </w:tc>
        <w:tc>
          <w:tcPr>
            <w:tcW w:w="655" w:type="dxa"/>
            <w:shd w:val="clear" w:color="auto" w:fill="FFFFFF"/>
            <w:noWrap/>
            <w:vAlign w:val="bottom"/>
          </w:tcPr>
          <w:p w14:paraId="04CB92D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w:t>
            </w:r>
          </w:p>
        </w:tc>
        <w:tc>
          <w:tcPr>
            <w:tcW w:w="695" w:type="dxa"/>
            <w:shd w:val="clear" w:color="auto" w:fill="FFFFFF"/>
            <w:noWrap/>
            <w:vAlign w:val="bottom"/>
          </w:tcPr>
          <w:p w14:paraId="10CCECF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13,5</w:t>
            </w:r>
          </w:p>
        </w:tc>
        <w:tc>
          <w:tcPr>
            <w:tcW w:w="787" w:type="dxa"/>
            <w:shd w:val="clear" w:color="auto" w:fill="FFFFFF"/>
            <w:noWrap/>
            <w:vAlign w:val="bottom"/>
          </w:tcPr>
          <w:p w14:paraId="20AB95AD"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4747DC19" w14:textId="77777777" w:rsidTr="007C5925">
        <w:trPr>
          <w:trHeight w:hRule="exact" w:val="312"/>
        </w:trPr>
        <w:tc>
          <w:tcPr>
            <w:tcW w:w="552" w:type="dxa"/>
            <w:shd w:val="clear" w:color="auto" w:fill="FFFFFF"/>
            <w:noWrap/>
            <w:vAlign w:val="bottom"/>
          </w:tcPr>
          <w:p w14:paraId="34916831"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2004</w:t>
            </w:r>
          </w:p>
        </w:tc>
        <w:tc>
          <w:tcPr>
            <w:tcW w:w="605" w:type="dxa"/>
            <w:shd w:val="clear" w:color="auto" w:fill="FFFFFF"/>
            <w:noWrap/>
            <w:vAlign w:val="bottom"/>
          </w:tcPr>
          <w:p w14:paraId="495700F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55" w:type="dxa"/>
            <w:shd w:val="clear" w:color="auto" w:fill="FFFFFF"/>
            <w:noWrap/>
            <w:vAlign w:val="bottom"/>
          </w:tcPr>
          <w:p w14:paraId="29CD8D9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w:t>
            </w:r>
          </w:p>
        </w:tc>
        <w:tc>
          <w:tcPr>
            <w:tcW w:w="594" w:type="dxa"/>
            <w:shd w:val="clear" w:color="auto" w:fill="FFFFFF"/>
            <w:noWrap/>
            <w:vAlign w:val="bottom"/>
          </w:tcPr>
          <w:p w14:paraId="4DBD2BE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w:t>
            </w:r>
          </w:p>
        </w:tc>
        <w:tc>
          <w:tcPr>
            <w:tcW w:w="655" w:type="dxa"/>
            <w:shd w:val="clear" w:color="auto" w:fill="FFFFFF"/>
            <w:noWrap/>
            <w:vAlign w:val="bottom"/>
          </w:tcPr>
          <w:p w14:paraId="6D4AEFA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w:t>
            </w:r>
          </w:p>
        </w:tc>
        <w:tc>
          <w:tcPr>
            <w:tcW w:w="655" w:type="dxa"/>
            <w:shd w:val="clear" w:color="auto" w:fill="FFFFFF"/>
            <w:noWrap/>
            <w:vAlign w:val="bottom"/>
          </w:tcPr>
          <w:p w14:paraId="6ED98BB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w:t>
            </w:r>
          </w:p>
        </w:tc>
        <w:tc>
          <w:tcPr>
            <w:tcW w:w="560" w:type="dxa"/>
            <w:shd w:val="clear" w:color="auto" w:fill="FFFFFF"/>
            <w:noWrap/>
            <w:vAlign w:val="bottom"/>
          </w:tcPr>
          <w:p w14:paraId="2AD31EB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w:t>
            </w:r>
          </w:p>
        </w:tc>
        <w:tc>
          <w:tcPr>
            <w:tcW w:w="655" w:type="dxa"/>
            <w:shd w:val="clear" w:color="auto" w:fill="FFFFFF"/>
            <w:noWrap/>
            <w:vAlign w:val="bottom"/>
          </w:tcPr>
          <w:p w14:paraId="004F185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-1,5</w:t>
            </w:r>
          </w:p>
        </w:tc>
        <w:tc>
          <w:tcPr>
            <w:tcW w:w="655" w:type="dxa"/>
            <w:shd w:val="clear" w:color="auto" w:fill="FFFFFF"/>
            <w:noWrap/>
            <w:vAlign w:val="bottom"/>
          </w:tcPr>
          <w:p w14:paraId="7565C01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653" w:type="dxa"/>
            <w:shd w:val="clear" w:color="auto" w:fill="FFFFFF"/>
            <w:noWrap/>
            <w:vAlign w:val="bottom"/>
          </w:tcPr>
          <w:p w14:paraId="5B86D6D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1,8</w:t>
            </w:r>
          </w:p>
        </w:tc>
        <w:tc>
          <w:tcPr>
            <w:tcW w:w="650" w:type="dxa"/>
            <w:shd w:val="clear" w:color="auto" w:fill="FFFFFF"/>
            <w:noWrap/>
            <w:vAlign w:val="bottom"/>
          </w:tcPr>
          <w:p w14:paraId="5EED166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3,2</w:t>
            </w:r>
          </w:p>
        </w:tc>
        <w:tc>
          <w:tcPr>
            <w:tcW w:w="560" w:type="dxa"/>
            <w:shd w:val="clear" w:color="auto" w:fill="FFFFFF"/>
            <w:noWrap/>
            <w:vAlign w:val="bottom"/>
          </w:tcPr>
          <w:p w14:paraId="48804F0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655" w:type="dxa"/>
            <w:shd w:val="clear" w:color="auto" w:fill="FFFFFF"/>
            <w:noWrap/>
            <w:vAlign w:val="bottom"/>
          </w:tcPr>
          <w:p w14:paraId="7D644D1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w:t>
            </w:r>
          </w:p>
        </w:tc>
        <w:tc>
          <w:tcPr>
            <w:tcW w:w="695" w:type="dxa"/>
            <w:shd w:val="clear" w:color="auto" w:fill="FFFFFF"/>
            <w:noWrap/>
            <w:vAlign w:val="bottom"/>
          </w:tcPr>
          <w:p w14:paraId="0BEED9E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w:t>
            </w:r>
          </w:p>
        </w:tc>
        <w:tc>
          <w:tcPr>
            <w:tcW w:w="787" w:type="dxa"/>
            <w:shd w:val="clear" w:color="auto" w:fill="FFFFFF"/>
            <w:noWrap/>
            <w:vAlign w:val="bottom"/>
          </w:tcPr>
          <w:p w14:paraId="652B401F"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 TEFE</w:t>
            </w:r>
          </w:p>
        </w:tc>
      </w:tr>
      <w:tr w:rsidR="00B1783E" w:rsidRPr="00F2591F" w14:paraId="134161BE" w14:textId="77777777" w:rsidTr="007C5925">
        <w:trPr>
          <w:trHeight w:hRule="exact" w:val="312"/>
        </w:trPr>
        <w:tc>
          <w:tcPr>
            <w:tcW w:w="552" w:type="dxa"/>
            <w:shd w:val="clear" w:color="auto" w:fill="FFFFFF"/>
            <w:noWrap/>
            <w:vAlign w:val="bottom"/>
          </w:tcPr>
          <w:p w14:paraId="2AD38812"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2005</w:t>
            </w:r>
          </w:p>
        </w:tc>
        <w:tc>
          <w:tcPr>
            <w:tcW w:w="605" w:type="dxa"/>
            <w:shd w:val="clear" w:color="auto" w:fill="FFFFFF"/>
            <w:noWrap/>
            <w:vAlign w:val="bottom"/>
          </w:tcPr>
          <w:p w14:paraId="1017DDF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-0,41</w:t>
            </w:r>
          </w:p>
        </w:tc>
        <w:tc>
          <w:tcPr>
            <w:tcW w:w="655" w:type="dxa"/>
            <w:shd w:val="clear" w:color="auto" w:fill="FFFFFF"/>
            <w:noWrap/>
            <w:vAlign w:val="bottom"/>
          </w:tcPr>
          <w:p w14:paraId="7EAB859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0,11</w:t>
            </w:r>
          </w:p>
        </w:tc>
        <w:tc>
          <w:tcPr>
            <w:tcW w:w="594" w:type="dxa"/>
            <w:shd w:val="clear" w:color="auto" w:fill="FFFFFF"/>
            <w:noWrap/>
            <w:vAlign w:val="bottom"/>
          </w:tcPr>
          <w:p w14:paraId="15305CB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1,26</w:t>
            </w:r>
          </w:p>
        </w:tc>
        <w:tc>
          <w:tcPr>
            <w:tcW w:w="655" w:type="dxa"/>
            <w:shd w:val="clear" w:color="auto" w:fill="FFFFFF"/>
            <w:noWrap/>
            <w:vAlign w:val="bottom"/>
          </w:tcPr>
          <w:p w14:paraId="7B621D0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1,21</w:t>
            </w:r>
          </w:p>
        </w:tc>
        <w:tc>
          <w:tcPr>
            <w:tcW w:w="655" w:type="dxa"/>
            <w:shd w:val="clear" w:color="auto" w:fill="FFFFFF"/>
            <w:noWrap/>
            <w:vAlign w:val="bottom"/>
          </w:tcPr>
          <w:p w14:paraId="7E000D4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0,20</w:t>
            </w:r>
          </w:p>
        </w:tc>
        <w:tc>
          <w:tcPr>
            <w:tcW w:w="560" w:type="dxa"/>
            <w:shd w:val="clear" w:color="auto" w:fill="FFFFFF"/>
            <w:noWrap/>
            <w:vAlign w:val="bottom"/>
          </w:tcPr>
          <w:p w14:paraId="630B1DB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-0,48</w:t>
            </w:r>
          </w:p>
        </w:tc>
        <w:tc>
          <w:tcPr>
            <w:tcW w:w="655" w:type="dxa"/>
            <w:shd w:val="clear" w:color="auto" w:fill="FFFFFF"/>
            <w:noWrap/>
            <w:vAlign w:val="bottom"/>
          </w:tcPr>
          <w:p w14:paraId="3C7FA7C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-0,74</w:t>
            </w:r>
          </w:p>
        </w:tc>
        <w:tc>
          <w:tcPr>
            <w:tcW w:w="655" w:type="dxa"/>
            <w:shd w:val="clear" w:color="auto" w:fill="FFFFFF"/>
            <w:noWrap/>
            <w:vAlign w:val="bottom"/>
          </w:tcPr>
          <w:p w14:paraId="085392C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1,04</w:t>
            </w:r>
          </w:p>
        </w:tc>
        <w:tc>
          <w:tcPr>
            <w:tcW w:w="653" w:type="dxa"/>
            <w:shd w:val="clear" w:color="auto" w:fill="FFFFFF"/>
            <w:noWrap/>
            <w:vAlign w:val="bottom"/>
          </w:tcPr>
          <w:p w14:paraId="093177F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0,78</w:t>
            </w:r>
          </w:p>
        </w:tc>
        <w:tc>
          <w:tcPr>
            <w:tcW w:w="650" w:type="dxa"/>
            <w:shd w:val="clear" w:color="auto" w:fill="FFFFFF"/>
            <w:noWrap/>
            <w:vAlign w:val="bottom"/>
          </w:tcPr>
          <w:p w14:paraId="49D4ED2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0,68</w:t>
            </w:r>
          </w:p>
        </w:tc>
        <w:tc>
          <w:tcPr>
            <w:tcW w:w="560" w:type="dxa"/>
            <w:shd w:val="clear" w:color="auto" w:fill="FFFFFF"/>
            <w:noWrap/>
            <w:vAlign w:val="bottom"/>
          </w:tcPr>
          <w:p w14:paraId="089A5BD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-0,95</w:t>
            </w:r>
          </w:p>
        </w:tc>
        <w:tc>
          <w:tcPr>
            <w:tcW w:w="655" w:type="dxa"/>
            <w:shd w:val="clear" w:color="auto" w:fill="FFFFFF"/>
            <w:noWrap/>
            <w:vAlign w:val="bottom"/>
          </w:tcPr>
          <w:p w14:paraId="24C11D5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-0,04</w:t>
            </w:r>
          </w:p>
        </w:tc>
        <w:tc>
          <w:tcPr>
            <w:tcW w:w="695" w:type="dxa"/>
            <w:shd w:val="clear" w:color="auto" w:fill="FFFFFF"/>
            <w:noWrap/>
            <w:vAlign w:val="bottom"/>
          </w:tcPr>
          <w:p w14:paraId="1F8E95B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2,66</w:t>
            </w:r>
          </w:p>
        </w:tc>
        <w:tc>
          <w:tcPr>
            <w:tcW w:w="787" w:type="dxa"/>
            <w:shd w:val="clear" w:color="auto" w:fill="FFFFFF"/>
            <w:noWrap/>
            <w:vAlign w:val="bottom"/>
          </w:tcPr>
          <w:p w14:paraId="3C11D5BC"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052B7182" w14:textId="77777777" w:rsidTr="007C5925">
        <w:trPr>
          <w:trHeight w:hRule="exact" w:val="312"/>
        </w:trPr>
        <w:tc>
          <w:tcPr>
            <w:tcW w:w="552" w:type="dxa"/>
            <w:shd w:val="clear" w:color="auto" w:fill="FFFFFF"/>
            <w:noWrap/>
            <w:vAlign w:val="bottom"/>
          </w:tcPr>
          <w:p w14:paraId="4E4F84B3"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2006</w:t>
            </w:r>
          </w:p>
        </w:tc>
        <w:tc>
          <w:tcPr>
            <w:tcW w:w="605" w:type="dxa"/>
            <w:shd w:val="clear" w:color="auto" w:fill="FFFFFF"/>
            <w:noWrap/>
            <w:vAlign w:val="bottom"/>
          </w:tcPr>
          <w:p w14:paraId="5BA2963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1,96</w:t>
            </w:r>
          </w:p>
        </w:tc>
        <w:tc>
          <w:tcPr>
            <w:tcW w:w="655" w:type="dxa"/>
            <w:shd w:val="clear" w:color="auto" w:fill="FFFFFF"/>
            <w:noWrap/>
            <w:vAlign w:val="bottom"/>
          </w:tcPr>
          <w:p w14:paraId="076A08B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0,26</w:t>
            </w:r>
          </w:p>
        </w:tc>
        <w:tc>
          <w:tcPr>
            <w:tcW w:w="594" w:type="dxa"/>
            <w:shd w:val="clear" w:color="auto" w:fill="FFFFFF"/>
            <w:noWrap/>
            <w:vAlign w:val="bottom"/>
          </w:tcPr>
          <w:p w14:paraId="09DC04B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0,25</w:t>
            </w:r>
          </w:p>
        </w:tc>
        <w:tc>
          <w:tcPr>
            <w:tcW w:w="655" w:type="dxa"/>
            <w:shd w:val="clear" w:color="auto" w:fill="FFFFFF"/>
            <w:noWrap/>
            <w:vAlign w:val="bottom"/>
          </w:tcPr>
          <w:p w14:paraId="58AD532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1,94</w:t>
            </w:r>
          </w:p>
        </w:tc>
        <w:tc>
          <w:tcPr>
            <w:tcW w:w="655" w:type="dxa"/>
            <w:shd w:val="clear" w:color="auto" w:fill="FFFFFF"/>
            <w:noWrap/>
            <w:vAlign w:val="bottom"/>
          </w:tcPr>
          <w:p w14:paraId="0C5B7F8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2,77</w:t>
            </w:r>
          </w:p>
        </w:tc>
        <w:tc>
          <w:tcPr>
            <w:tcW w:w="560" w:type="dxa"/>
            <w:shd w:val="clear" w:color="auto" w:fill="FFFFFF"/>
            <w:noWrap/>
            <w:vAlign w:val="bottom"/>
          </w:tcPr>
          <w:p w14:paraId="2D38CDD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4,02</w:t>
            </w:r>
          </w:p>
        </w:tc>
        <w:tc>
          <w:tcPr>
            <w:tcW w:w="655" w:type="dxa"/>
            <w:shd w:val="clear" w:color="auto" w:fill="FFFFFF"/>
            <w:noWrap/>
            <w:vAlign w:val="bottom"/>
          </w:tcPr>
          <w:p w14:paraId="773C87F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0,86</w:t>
            </w:r>
          </w:p>
        </w:tc>
        <w:tc>
          <w:tcPr>
            <w:tcW w:w="655" w:type="dxa"/>
            <w:shd w:val="clear" w:color="auto" w:fill="FFFFFF"/>
            <w:noWrap/>
            <w:vAlign w:val="bottom"/>
          </w:tcPr>
          <w:p w14:paraId="6839F68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-0,75</w:t>
            </w:r>
          </w:p>
        </w:tc>
        <w:tc>
          <w:tcPr>
            <w:tcW w:w="653" w:type="dxa"/>
            <w:shd w:val="clear" w:color="auto" w:fill="FFFFFF"/>
            <w:noWrap/>
            <w:vAlign w:val="bottom"/>
          </w:tcPr>
          <w:p w14:paraId="12B3C8E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-0,23</w:t>
            </w:r>
          </w:p>
        </w:tc>
        <w:tc>
          <w:tcPr>
            <w:tcW w:w="650" w:type="dxa"/>
            <w:shd w:val="clear" w:color="auto" w:fill="FFFFFF"/>
            <w:noWrap/>
            <w:vAlign w:val="bottom"/>
          </w:tcPr>
          <w:p w14:paraId="162F054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0,45</w:t>
            </w:r>
          </w:p>
        </w:tc>
        <w:tc>
          <w:tcPr>
            <w:tcW w:w="560" w:type="dxa"/>
            <w:shd w:val="clear" w:color="auto" w:fill="FFFFFF"/>
            <w:noWrap/>
            <w:vAlign w:val="bottom"/>
          </w:tcPr>
          <w:p w14:paraId="24EB74C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-0,29</w:t>
            </w:r>
          </w:p>
        </w:tc>
        <w:tc>
          <w:tcPr>
            <w:tcW w:w="655" w:type="dxa"/>
            <w:shd w:val="clear" w:color="auto" w:fill="FFFFFF"/>
            <w:noWrap/>
            <w:vAlign w:val="bottom"/>
          </w:tcPr>
          <w:p w14:paraId="77ECB2C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-0,12</w:t>
            </w:r>
          </w:p>
        </w:tc>
        <w:tc>
          <w:tcPr>
            <w:tcW w:w="695" w:type="dxa"/>
            <w:shd w:val="clear" w:color="auto" w:fill="FFFFFF"/>
            <w:noWrap/>
            <w:vAlign w:val="bottom"/>
          </w:tcPr>
          <w:p w14:paraId="4E93D2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11,12</w:t>
            </w:r>
          </w:p>
        </w:tc>
        <w:tc>
          <w:tcPr>
            <w:tcW w:w="787" w:type="dxa"/>
            <w:shd w:val="clear" w:color="auto" w:fill="FFFFFF"/>
            <w:noWrap/>
            <w:vAlign w:val="bottom"/>
          </w:tcPr>
          <w:p w14:paraId="180B50E7"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69A6369D" w14:textId="77777777" w:rsidTr="007C5925">
        <w:trPr>
          <w:trHeight w:hRule="exact" w:val="312"/>
        </w:trPr>
        <w:tc>
          <w:tcPr>
            <w:tcW w:w="552" w:type="dxa"/>
            <w:shd w:val="clear" w:color="auto" w:fill="FFFFFF"/>
            <w:noWrap/>
            <w:vAlign w:val="bottom"/>
          </w:tcPr>
          <w:p w14:paraId="6EAE358E"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2007</w:t>
            </w:r>
          </w:p>
        </w:tc>
        <w:tc>
          <w:tcPr>
            <w:tcW w:w="605" w:type="dxa"/>
            <w:shd w:val="clear" w:color="auto" w:fill="FFFFFF"/>
            <w:noWrap/>
            <w:vAlign w:val="bottom"/>
          </w:tcPr>
          <w:p w14:paraId="2C4984A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-0,05</w:t>
            </w:r>
          </w:p>
        </w:tc>
        <w:tc>
          <w:tcPr>
            <w:tcW w:w="655" w:type="dxa"/>
            <w:shd w:val="clear" w:color="auto" w:fill="FFFFFF"/>
            <w:noWrap/>
            <w:vAlign w:val="bottom"/>
          </w:tcPr>
          <w:p w14:paraId="1B73662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0,95</w:t>
            </w:r>
          </w:p>
        </w:tc>
        <w:tc>
          <w:tcPr>
            <w:tcW w:w="594" w:type="dxa"/>
            <w:shd w:val="clear" w:color="auto" w:fill="FFFFFF"/>
            <w:noWrap/>
            <w:vAlign w:val="bottom"/>
          </w:tcPr>
          <w:p w14:paraId="3523557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0,97</w:t>
            </w:r>
          </w:p>
        </w:tc>
        <w:tc>
          <w:tcPr>
            <w:tcW w:w="655" w:type="dxa"/>
            <w:shd w:val="clear" w:color="auto" w:fill="FFFFFF"/>
            <w:noWrap/>
            <w:vAlign w:val="bottom"/>
          </w:tcPr>
          <w:p w14:paraId="27937C6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w:t>
            </w:r>
          </w:p>
        </w:tc>
        <w:tc>
          <w:tcPr>
            <w:tcW w:w="655" w:type="dxa"/>
            <w:shd w:val="clear" w:color="auto" w:fill="FFFFFF"/>
            <w:noWrap/>
            <w:vAlign w:val="bottom"/>
          </w:tcPr>
          <w:p w14:paraId="6017FC5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0,39</w:t>
            </w:r>
          </w:p>
        </w:tc>
        <w:tc>
          <w:tcPr>
            <w:tcW w:w="560" w:type="dxa"/>
            <w:shd w:val="clear" w:color="auto" w:fill="FFFFFF"/>
            <w:noWrap/>
            <w:vAlign w:val="bottom"/>
          </w:tcPr>
          <w:p w14:paraId="1337902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-0,11</w:t>
            </w:r>
          </w:p>
        </w:tc>
        <w:tc>
          <w:tcPr>
            <w:tcW w:w="655" w:type="dxa"/>
            <w:shd w:val="clear" w:color="auto" w:fill="FFFFFF"/>
            <w:noWrap/>
            <w:vAlign w:val="bottom"/>
          </w:tcPr>
          <w:p w14:paraId="55A23B7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0,06</w:t>
            </w:r>
          </w:p>
        </w:tc>
        <w:tc>
          <w:tcPr>
            <w:tcW w:w="655" w:type="dxa"/>
            <w:shd w:val="clear" w:color="auto" w:fill="FFFFFF"/>
            <w:noWrap/>
            <w:vAlign w:val="bottom"/>
          </w:tcPr>
          <w:p w14:paraId="4BD0953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0,85</w:t>
            </w:r>
          </w:p>
        </w:tc>
        <w:tc>
          <w:tcPr>
            <w:tcW w:w="653" w:type="dxa"/>
            <w:shd w:val="clear" w:color="auto" w:fill="FFFFFF"/>
            <w:noWrap/>
            <w:vAlign w:val="bottom"/>
          </w:tcPr>
          <w:p w14:paraId="1BF8DC9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1,02</w:t>
            </w:r>
          </w:p>
        </w:tc>
        <w:tc>
          <w:tcPr>
            <w:tcW w:w="650" w:type="dxa"/>
            <w:shd w:val="clear" w:color="auto" w:fill="FFFFFF"/>
            <w:noWrap/>
            <w:vAlign w:val="bottom"/>
          </w:tcPr>
          <w:p w14:paraId="3533212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-0,13</w:t>
            </w:r>
          </w:p>
        </w:tc>
        <w:tc>
          <w:tcPr>
            <w:tcW w:w="560" w:type="dxa"/>
            <w:shd w:val="clear" w:color="auto" w:fill="FFFFFF"/>
            <w:noWrap/>
            <w:vAlign w:val="bottom"/>
          </w:tcPr>
          <w:p w14:paraId="058C045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0,89</w:t>
            </w:r>
          </w:p>
        </w:tc>
        <w:tc>
          <w:tcPr>
            <w:tcW w:w="655" w:type="dxa"/>
            <w:shd w:val="clear" w:color="auto" w:fill="FFFFFF"/>
            <w:noWrap/>
            <w:vAlign w:val="bottom"/>
          </w:tcPr>
          <w:p w14:paraId="678FBE1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0,15</w:t>
            </w:r>
          </w:p>
        </w:tc>
        <w:tc>
          <w:tcPr>
            <w:tcW w:w="695" w:type="dxa"/>
            <w:shd w:val="clear" w:color="auto" w:fill="FFFFFF"/>
            <w:noWrap/>
            <w:vAlign w:val="bottom"/>
          </w:tcPr>
          <w:p w14:paraId="107C90E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5,79</w:t>
            </w:r>
          </w:p>
        </w:tc>
        <w:tc>
          <w:tcPr>
            <w:tcW w:w="787" w:type="dxa"/>
            <w:shd w:val="clear" w:color="auto" w:fill="FFFFFF"/>
            <w:noWrap/>
            <w:vAlign w:val="bottom"/>
          </w:tcPr>
          <w:p w14:paraId="15D00D98"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64817A50" w14:textId="77777777" w:rsidTr="007C5925">
        <w:trPr>
          <w:trHeight w:hRule="exact" w:val="312"/>
        </w:trPr>
        <w:tc>
          <w:tcPr>
            <w:tcW w:w="552" w:type="dxa"/>
            <w:shd w:val="clear" w:color="auto" w:fill="FFFFFF"/>
            <w:noWrap/>
            <w:vAlign w:val="bottom"/>
          </w:tcPr>
          <w:p w14:paraId="288A204B"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2008</w:t>
            </w:r>
          </w:p>
        </w:tc>
        <w:tc>
          <w:tcPr>
            <w:tcW w:w="605" w:type="dxa"/>
            <w:shd w:val="clear" w:color="auto" w:fill="FFFFFF"/>
            <w:noWrap/>
            <w:vAlign w:val="bottom"/>
          </w:tcPr>
          <w:p w14:paraId="5605AF5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0,42</w:t>
            </w:r>
          </w:p>
        </w:tc>
        <w:tc>
          <w:tcPr>
            <w:tcW w:w="655" w:type="dxa"/>
            <w:shd w:val="clear" w:color="auto" w:fill="FFFFFF"/>
            <w:noWrap/>
            <w:vAlign w:val="bottom"/>
          </w:tcPr>
          <w:p w14:paraId="332585F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2,56</w:t>
            </w:r>
          </w:p>
        </w:tc>
        <w:tc>
          <w:tcPr>
            <w:tcW w:w="594" w:type="dxa"/>
            <w:shd w:val="clear" w:color="auto" w:fill="FFFFFF"/>
            <w:noWrap/>
            <w:vAlign w:val="bottom"/>
          </w:tcPr>
          <w:p w14:paraId="4191F06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3,17</w:t>
            </w:r>
          </w:p>
        </w:tc>
        <w:tc>
          <w:tcPr>
            <w:tcW w:w="655" w:type="dxa"/>
            <w:shd w:val="clear" w:color="auto" w:fill="FFFFFF"/>
            <w:noWrap/>
            <w:vAlign w:val="bottom"/>
          </w:tcPr>
          <w:p w14:paraId="16C0BA2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4,5</w:t>
            </w:r>
          </w:p>
        </w:tc>
        <w:tc>
          <w:tcPr>
            <w:tcW w:w="655" w:type="dxa"/>
            <w:shd w:val="clear" w:color="auto" w:fill="FFFFFF"/>
            <w:noWrap/>
            <w:vAlign w:val="bottom"/>
          </w:tcPr>
          <w:p w14:paraId="7AB1FAA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2,12</w:t>
            </w:r>
          </w:p>
        </w:tc>
        <w:tc>
          <w:tcPr>
            <w:tcW w:w="560" w:type="dxa"/>
            <w:shd w:val="clear" w:color="auto" w:fill="FFFFFF"/>
            <w:noWrap/>
            <w:vAlign w:val="bottom"/>
          </w:tcPr>
          <w:p w14:paraId="18E9B10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0,32</w:t>
            </w:r>
          </w:p>
        </w:tc>
        <w:tc>
          <w:tcPr>
            <w:tcW w:w="655" w:type="dxa"/>
            <w:shd w:val="clear" w:color="auto" w:fill="FFFFFF"/>
            <w:noWrap/>
            <w:vAlign w:val="bottom"/>
          </w:tcPr>
          <w:p w14:paraId="5838798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1,25</w:t>
            </w:r>
          </w:p>
        </w:tc>
        <w:tc>
          <w:tcPr>
            <w:tcW w:w="655" w:type="dxa"/>
            <w:shd w:val="clear" w:color="auto" w:fill="FFFFFF"/>
            <w:noWrap/>
            <w:vAlign w:val="bottom"/>
          </w:tcPr>
          <w:p w14:paraId="099C490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-2,34</w:t>
            </w:r>
          </w:p>
        </w:tc>
        <w:tc>
          <w:tcPr>
            <w:tcW w:w="653" w:type="dxa"/>
            <w:shd w:val="clear" w:color="auto" w:fill="FFFFFF"/>
            <w:noWrap/>
            <w:vAlign w:val="bottom"/>
          </w:tcPr>
          <w:p w14:paraId="4BA96DF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w:t>
            </w:r>
          </w:p>
        </w:tc>
        <w:tc>
          <w:tcPr>
            <w:tcW w:w="650" w:type="dxa"/>
            <w:shd w:val="clear" w:color="auto" w:fill="FFFFFF"/>
            <w:noWrap/>
            <w:vAlign w:val="bottom"/>
          </w:tcPr>
          <w:p w14:paraId="3DECD5A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0,57</w:t>
            </w:r>
          </w:p>
        </w:tc>
        <w:tc>
          <w:tcPr>
            <w:tcW w:w="560" w:type="dxa"/>
            <w:shd w:val="clear" w:color="auto" w:fill="FFFFFF"/>
            <w:noWrap/>
            <w:vAlign w:val="bottom"/>
          </w:tcPr>
          <w:p w14:paraId="41CD4C9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-0,03</w:t>
            </w:r>
          </w:p>
        </w:tc>
        <w:tc>
          <w:tcPr>
            <w:tcW w:w="655" w:type="dxa"/>
            <w:shd w:val="clear" w:color="auto" w:fill="FFFFFF"/>
            <w:noWrap/>
            <w:vAlign w:val="bottom"/>
          </w:tcPr>
          <w:p w14:paraId="7C0056C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-3,54</w:t>
            </w:r>
          </w:p>
        </w:tc>
        <w:tc>
          <w:tcPr>
            <w:tcW w:w="695" w:type="dxa"/>
            <w:shd w:val="clear" w:color="auto" w:fill="FFFFFF"/>
            <w:noWrap/>
            <w:vAlign w:val="bottom"/>
          </w:tcPr>
          <w:p w14:paraId="340D2DC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8,1</w:t>
            </w:r>
          </w:p>
        </w:tc>
        <w:tc>
          <w:tcPr>
            <w:tcW w:w="787" w:type="dxa"/>
            <w:shd w:val="clear" w:color="auto" w:fill="FFFFFF"/>
            <w:noWrap/>
            <w:vAlign w:val="bottom"/>
          </w:tcPr>
          <w:p w14:paraId="78A17138"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67EE9548" w14:textId="77777777" w:rsidTr="007C5925">
        <w:trPr>
          <w:trHeight w:hRule="exact" w:val="312"/>
        </w:trPr>
        <w:tc>
          <w:tcPr>
            <w:tcW w:w="552" w:type="dxa"/>
            <w:shd w:val="clear" w:color="auto" w:fill="FFFFFF"/>
            <w:noWrap/>
            <w:vAlign w:val="bottom"/>
          </w:tcPr>
          <w:p w14:paraId="563E2A66"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2009</w:t>
            </w:r>
          </w:p>
        </w:tc>
        <w:tc>
          <w:tcPr>
            <w:tcW w:w="605" w:type="dxa"/>
            <w:shd w:val="clear" w:color="auto" w:fill="FFFFFF"/>
            <w:noWrap/>
            <w:vAlign w:val="bottom"/>
          </w:tcPr>
          <w:p w14:paraId="29ED750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0,23</w:t>
            </w:r>
          </w:p>
        </w:tc>
        <w:tc>
          <w:tcPr>
            <w:tcW w:w="655" w:type="dxa"/>
            <w:shd w:val="clear" w:color="auto" w:fill="FFFFFF"/>
            <w:noWrap/>
            <w:vAlign w:val="bottom"/>
          </w:tcPr>
          <w:p w14:paraId="15AE7B1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1,17</w:t>
            </w:r>
          </w:p>
        </w:tc>
        <w:tc>
          <w:tcPr>
            <w:tcW w:w="594" w:type="dxa"/>
            <w:shd w:val="clear" w:color="auto" w:fill="FFFFFF"/>
            <w:noWrap/>
            <w:vAlign w:val="bottom"/>
          </w:tcPr>
          <w:p w14:paraId="61B3C42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0,29</w:t>
            </w:r>
          </w:p>
        </w:tc>
        <w:tc>
          <w:tcPr>
            <w:tcW w:w="655" w:type="dxa"/>
            <w:shd w:val="clear" w:color="auto" w:fill="FFFFFF"/>
            <w:noWrap/>
            <w:vAlign w:val="bottom"/>
          </w:tcPr>
          <w:p w14:paraId="487977A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0,65</w:t>
            </w:r>
          </w:p>
        </w:tc>
        <w:tc>
          <w:tcPr>
            <w:tcW w:w="655" w:type="dxa"/>
            <w:shd w:val="clear" w:color="auto" w:fill="FFFFFF"/>
            <w:noWrap/>
            <w:vAlign w:val="bottom"/>
          </w:tcPr>
          <w:p w14:paraId="76F0B0F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-0,05</w:t>
            </w:r>
          </w:p>
        </w:tc>
        <w:tc>
          <w:tcPr>
            <w:tcW w:w="560" w:type="dxa"/>
            <w:shd w:val="clear" w:color="auto" w:fill="FFFFFF"/>
            <w:noWrap/>
            <w:vAlign w:val="bottom"/>
          </w:tcPr>
          <w:p w14:paraId="0AC2B9E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0,94</w:t>
            </w:r>
          </w:p>
        </w:tc>
        <w:tc>
          <w:tcPr>
            <w:tcW w:w="655" w:type="dxa"/>
            <w:shd w:val="clear" w:color="auto" w:fill="FFFFFF"/>
            <w:noWrap/>
            <w:vAlign w:val="bottom"/>
          </w:tcPr>
          <w:p w14:paraId="6B6253E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-0,71</w:t>
            </w:r>
          </w:p>
        </w:tc>
        <w:tc>
          <w:tcPr>
            <w:tcW w:w="655" w:type="dxa"/>
            <w:shd w:val="clear" w:color="auto" w:fill="FFFFFF"/>
            <w:noWrap/>
            <w:vAlign w:val="bottom"/>
          </w:tcPr>
          <w:p w14:paraId="3639398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0,42</w:t>
            </w:r>
          </w:p>
        </w:tc>
        <w:tc>
          <w:tcPr>
            <w:tcW w:w="653" w:type="dxa"/>
            <w:shd w:val="clear" w:color="auto" w:fill="FFFFFF"/>
            <w:noWrap/>
            <w:vAlign w:val="bottom"/>
          </w:tcPr>
          <w:p w14:paraId="4C60D8D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0,62</w:t>
            </w:r>
          </w:p>
        </w:tc>
        <w:tc>
          <w:tcPr>
            <w:tcW w:w="650" w:type="dxa"/>
            <w:shd w:val="clear" w:color="auto" w:fill="FFFFFF"/>
            <w:noWrap/>
            <w:vAlign w:val="bottom"/>
          </w:tcPr>
          <w:p w14:paraId="3A6C9AE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0,28</w:t>
            </w:r>
          </w:p>
        </w:tc>
        <w:tc>
          <w:tcPr>
            <w:tcW w:w="560" w:type="dxa"/>
            <w:shd w:val="clear" w:color="auto" w:fill="FFFFFF"/>
            <w:noWrap/>
            <w:vAlign w:val="bottom"/>
          </w:tcPr>
          <w:p w14:paraId="737FA37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1,29</w:t>
            </w:r>
          </w:p>
        </w:tc>
        <w:tc>
          <w:tcPr>
            <w:tcW w:w="655" w:type="dxa"/>
            <w:shd w:val="clear" w:color="auto" w:fill="FFFFFF"/>
            <w:noWrap/>
            <w:vAlign w:val="bottom"/>
          </w:tcPr>
          <w:p w14:paraId="02AE659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0,66</w:t>
            </w:r>
          </w:p>
        </w:tc>
        <w:tc>
          <w:tcPr>
            <w:tcW w:w="695" w:type="dxa"/>
            <w:shd w:val="clear" w:color="auto" w:fill="FFFFFF"/>
            <w:noWrap/>
            <w:vAlign w:val="bottom"/>
          </w:tcPr>
          <w:p w14:paraId="777B500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5,79</w:t>
            </w:r>
          </w:p>
        </w:tc>
        <w:tc>
          <w:tcPr>
            <w:tcW w:w="787" w:type="dxa"/>
            <w:shd w:val="clear" w:color="auto" w:fill="FFFFFF"/>
            <w:noWrap/>
            <w:vAlign w:val="bottom"/>
          </w:tcPr>
          <w:p w14:paraId="50B91885"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4120E74F" w14:textId="77777777" w:rsidTr="007C5925">
        <w:trPr>
          <w:trHeight w:hRule="exact" w:val="312"/>
        </w:trPr>
        <w:tc>
          <w:tcPr>
            <w:tcW w:w="552" w:type="dxa"/>
            <w:shd w:val="clear" w:color="auto" w:fill="FFFFFF"/>
            <w:noWrap/>
            <w:vAlign w:val="bottom"/>
          </w:tcPr>
          <w:p w14:paraId="46E1EBBC"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2010</w:t>
            </w:r>
          </w:p>
        </w:tc>
        <w:tc>
          <w:tcPr>
            <w:tcW w:w="605" w:type="dxa"/>
            <w:shd w:val="clear" w:color="auto" w:fill="FFFFFF"/>
            <w:noWrap/>
            <w:vAlign w:val="bottom"/>
          </w:tcPr>
          <w:p w14:paraId="641D597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0,58</w:t>
            </w:r>
          </w:p>
        </w:tc>
        <w:tc>
          <w:tcPr>
            <w:tcW w:w="655" w:type="dxa"/>
            <w:shd w:val="clear" w:color="auto" w:fill="FFFFFF"/>
            <w:noWrap/>
            <w:vAlign w:val="bottom"/>
          </w:tcPr>
          <w:p w14:paraId="54FD559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1,66</w:t>
            </w:r>
          </w:p>
        </w:tc>
        <w:tc>
          <w:tcPr>
            <w:tcW w:w="594" w:type="dxa"/>
            <w:shd w:val="clear" w:color="auto" w:fill="FFFFFF"/>
            <w:noWrap/>
            <w:vAlign w:val="bottom"/>
          </w:tcPr>
          <w:p w14:paraId="15C8456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1,94</w:t>
            </w:r>
          </w:p>
        </w:tc>
        <w:tc>
          <w:tcPr>
            <w:tcW w:w="655" w:type="dxa"/>
            <w:shd w:val="clear" w:color="auto" w:fill="FFFFFF"/>
            <w:noWrap/>
            <w:vAlign w:val="bottom"/>
          </w:tcPr>
          <w:p w14:paraId="3F1BADA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2,35</w:t>
            </w:r>
          </w:p>
        </w:tc>
        <w:tc>
          <w:tcPr>
            <w:tcW w:w="655" w:type="dxa"/>
            <w:shd w:val="clear" w:color="auto" w:fill="FFFFFF"/>
            <w:noWrap/>
            <w:vAlign w:val="bottom"/>
          </w:tcPr>
          <w:p w14:paraId="23E1B7B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-1,15</w:t>
            </w:r>
          </w:p>
        </w:tc>
        <w:tc>
          <w:tcPr>
            <w:tcW w:w="560" w:type="dxa"/>
            <w:shd w:val="clear" w:color="auto" w:fill="FFFFFF"/>
            <w:noWrap/>
            <w:vAlign w:val="bottom"/>
          </w:tcPr>
          <w:p w14:paraId="2551850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w:t>
            </w:r>
          </w:p>
        </w:tc>
        <w:tc>
          <w:tcPr>
            <w:tcW w:w="655" w:type="dxa"/>
            <w:shd w:val="clear" w:color="auto" w:fill="FFFFFF"/>
            <w:noWrap/>
            <w:vAlign w:val="bottom"/>
          </w:tcPr>
          <w:p w14:paraId="4368409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-0,16</w:t>
            </w:r>
          </w:p>
        </w:tc>
        <w:tc>
          <w:tcPr>
            <w:tcW w:w="655" w:type="dxa"/>
            <w:shd w:val="clear" w:color="auto" w:fill="FFFFFF"/>
            <w:noWrap/>
            <w:vAlign w:val="bottom"/>
          </w:tcPr>
          <w:p w14:paraId="1181E64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1,15</w:t>
            </w:r>
          </w:p>
        </w:tc>
        <w:tc>
          <w:tcPr>
            <w:tcW w:w="653" w:type="dxa"/>
            <w:shd w:val="clear" w:color="auto" w:fill="FFFFFF"/>
            <w:noWrap/>
            <w:vAlign w:val="bottom"/>
          </w:tcPr>
          <w:p w14:paraId="3F6BDEF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0,51</w:t>
            </w:r>
          </w:p>
        </w:tc>
        <w:tc>
          <w:tcPr>
            <w:tcW w:w="650" w:type="dxa"/>
            <w:shd w:val="clear" w:color="auto" w:fill="FFFFFF"/>
            <w:noWrap/>
            <w:vAlign w:val="bottom"/>
          </w:tcPr>
          <w:p w14:paraId="2855E49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1,21</w:t>
            </w:r>
          </w:p>
        </w:tc>
        <w:tc>
          <w:tcPr>
            <w:tcW w:w="560" w:type="dxa"/>
            <w:shd w:val="clear" w:color="auto" w:fill="FFFFFF"/>
            <w:noWrap/>
            <w:vAlign w:val="bottom"/>
          </w:tcPr>
          <w:p w14:paraId="022FC23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-0,31</w:t>
            </w:r>
          </w:p>
        </w:tc>
        <w:tc>
          <w:tcPr>
            <w:tcW w:w="655" w:type="dxa"/>
            <w:shd w:val="clear" w:color="auto" w:fill="FFFFFF"/>
            <w:noWrap/>
            <w:vAlign w:val="bottom"/>
          </w:tcPr>
          <w:p w14:paraId="7D3B4CE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1,31</w:t>
            </w:r>
          </w:p>
        </w:tc>
        <w:tc>
          <w:tcPr>
            <w:tcW w:w="695" w:type="dxa"/>
            <w:shd w:val="clear" w:color="auto" w:fill="FFFFFF"/>
            <w:noWrap/>
            <w:vAlign w:val="bottom"/>
          </w:tcPr>
          <w:p w14:paraId="67029409"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8,59</w:t>
            </w:r>
          </w:p>
        </w:tc>
        <w:tc>
          <w:tcPr>
            <w:tcW w:w="787" w:type="dxa"/>
            <w:shd w:val="clear" w:color="auto" w:fill="FFFFFF"/>
            <w:noWrap/>
            <w:vAlign w:val="bottom"/>
          </w:tcPr>
          <w:p w14:paraId="68F604BE"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63290852" w14:textId="77777777" w:rsidTr="007C5925">
        <w:trPr>
          <w:trHeight w:hRule="exact" w:val="312"/>
        </w:trPr>
        <w:tc>
          <w:tcPr>
            <w:tcW w:w="552" w:type="dxa"/>
            <w:shd w:val="clear" w:color="auto" w:fill="FFFFFF"/>
            <w:noWrap/>
            <w:vAlign w:val="bottom"/>
          </w:tcPr>
          <w:p w14:paraId="265685F6"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2011</w:t>
            </w:r>
          </w:p>
        </w:tc>
        <w:tc>
          <w:tcPr>
            <w:tcW w:w="605" w:type="dxa"/>
            <w:shd w:val="clear" w:color="auto" w:fill="FFFFFF"/>
            <w:noWrap/>
            <w:vAlign w:val="bottom"/>
          </w:tcPr>
          <w:p w14:paraId="605DF40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2,36</w:t>
            </w:r>
          </w:p>
        </w:tc>
        <w:tc>
          <w:tcPr>
            <w:tcW w:w="655" w:type="dxa"/>
            <w:shd w:val="clear" w:color="auto" w:fill="FFFFFF"/>
            <w:noWrap/>
            <w:vAlign w:val="bottom"/>
          </w:tcPr>
          <w:p w14:paraId="0F686DB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1,72</w:t>
            </w:r>
          </w:p>
        </w:tc>
        <w:tc>
          <w:tcPr>
            <w:tcW w:w="594" w:type="dxa"/>
            <w:shd w:val="clear" w:color="auto" w:fill="FFFFFF"/>
            <w:noWrap/>
            <w:vAlign w:val="bottom"/>
          </w:tcPr>
          <w:p w14:paraId="3445DAE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1,22</w:t>
            </w:r>
          </w:p>
        </w:tc>
        <w:tc>
          <w:tcPr>
            <w:tcW w:w="655" w:type="dxa"/>
            <w:shd w:val="clear" w:color="auto" w:fill="FFFFFF"/>
            <w:noWrap/>
            <w:vAlign w:val="bottom"/>
          </w:tcPr>
          <w:p w14:paraId="76EB861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0,61</w:t>
            </w:r>
          </w:p>
        </w:tc>
        <w:tc>
          <w:tcPr>
            <w:tcW w:w="655" w:type="dxa"/>
            <w:shd w:val="clear" w:color="auto" w:fill="FFFFFF"/>
            <w:noWrap/>
            <w:vAlign w:val="bottom"/>
          </w:tcPr>
          <w:p w14:paraId="448406B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0,15</w:t>
            </w:r>
          </w:p>
        </w:tc>
        <w:tc>
          <w:tcPr>
            <w:tcW w:w="560" w:type="dxa"/>
            <w:shd w:val="clear" w:color="auto" w:fill="FFFFFF"/>
            <w:noWrap/>
            <w:vAlign w:val="bottom"/>
          </w:tcPr>
          <w:p w14:paraId="18022C6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0,01</w:t>
            </w:r>
          </w:p>
        </w:tc>
        <w:tc>
          <w:tcPr>
            <w:tcW w:w="655" w:type="dxa"/>
            <w:shd w:val="clear" w:color="auto" w:fill="FFFFFF"/>
            <w:noWrap/>
            <w:vAlign w:val="bottom"/>
          </w:tcPr>
          <w:p w14:paraId="266DBB9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-0,03</w:t>
            </w:r>
          </w:p>
        </w:tc>
        <w:tc>
          <w:tcPr>
            <w:tcW w:w="655" w:type="dxa"/>
            <w:shd w:val="clear" w:color="auto" w:fill="FFFFFF"/>
            <w:noWrap/>
            <w:vAlign w:val="bottom"/>
          </w:tcPr>
          <w:p w14:paraId="5AC3543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1,76</w:t>
            </w:r>
          </w:p>
        </w:tc>
        <w:tc>
          <w:tcPr>
            <w:tcW w:w="653" w:type="dxa"/>
            <w:shd w:val="clear" w:color="auto" w:fill="FFFFFF"/>
            <w:noWrap/>
            <w:vAlign w:val="bottom"/>
          </w:tcPr>
          <w:p w14:paraId="1282CE8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1,55</w:t>
            </w:r>
          </w:p>
        </w:tc>
        <w:tc>
          <w:tcPr>
            <w:tcW w:w="650" w:type="dxa"/>
            <w:shd w:val="clear" w:color="auto" w:fill="FFFFFF"/>
            <w:noWrap/>
            <w:vAlign w:val="bottom"/>
          </w:tcPr>
          <w:p w14:paraId="3F3AA16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1,60</w:t>
            </w:r>
          </w:p>
        </w:tc>
        <w:tc>
          <w:tcPr>
            <w:tcW w:w="560" w:type="dxa"/>
            <w:shd w:val="clear" w:color="auto" w:fill="FFFFFF"/>
            <w:noWrap/>
            <w:vAlign w:val="bottom"/>
          </w:tcPr>
          <w:p w14:paraId="474EF6B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0,65</w:t>
            </w:r>
          </w:p>
        </w:tc>
        <w:tc>
          <w:tcPr>
            <w:tcW w:w="655" w:type="dxa"/>
            <w:shd w:val="clear" w:color="auto" w:fill="FFFFFF"/>
            <w:noWrap/>
            <w:vAlign w:val="bottom"/>
          </w:tcPr>
          <w:p w14:paraId="3B5C6FF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1,00</w:t>
            </w:r>
          </w:p>
        </w:tc>
        <w:tc>
          <w:tcPr>
            <w:tcW w:w="695" w:type="dxa"/>
            <w:shd w:val="clear" w:color="auto" w:fill="FFFFFF"/>
            <w:noWrap/>
            <w:vAlign w:val="bottom"/>
          </w:tcPr>
          <w:p w14:paraId="64408FF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12,60</w:t>
            </w:r>
          </w:p>
        </w:tc>
        <w:tc>
          <w:tcPr>
            <w:tcW w:w="787" w:type="dxa"/>
            <w:shd w:val="clear" w:color="auto" w:fill="FFFFFF"/>
            <w:noWrap/>
            <w:vAlign w:val="bottom"/>
          </w:tcPr>
          <w:p w14:paraId="1BDF5E15"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 xml:space="preserve">ÜFE </w:t>
            </w:r>
          </w:p>
        </w:tc>
      </w:tr>
      <w:tr w:rsidR="00B1783E" w:rsidRPr="00F2591F" w14:paraId="61EFC0E6" w14:textId="77777777" w:rsidTr="007C5925">
        <w:trPr>
          <w:trHeight w:hRule="exact" w:val="312"/>
        </w:trPr>
        <w:tc>
          <w:tcPr>
            <w:tcW w:w="552" w:type="dxa"/>
            <w:shd w:val="clear" w:color="auto" w:fill="FFFFFF"/>
            <w:noWrap/>
            <w:vAlign w:val="bottom"/>
          </w:tcPr>
          <w:p w14:paraId="38311093"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2012</w:t>
            </w:r>
          </w:p>
        </w:tc>
        <w:tc>
          <w:tcPr>
            <w:tcW w:w="605" w:type="dxa"/>
            <w:shd w:val="clear" w:color="auto" w:fill="FFFFFF"/>
            <w:noWrap/>
            <w:vAlign w:val="bottom"/>
          </w:tcPr>
          <w:p w14:paraId="4D55A8A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0,38</w:t>
            </w:r>
          </w:p>
        </w:tc>
        <w:tc>
          <w:tcPr>
            <w:tcW w:w="655" w:type="dxa"/>
            <w:shd w:val="clear" w:color="auto" w:fill="FFFFFF"/>
            <w:noWrap/>
            <w:vAlign w:val="bottom"/>
          </w:tcPr>
          <w:p w14:paraId="6A32D81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-0,09</w:t>
            </w:r>
          </w:p>
        </w:tc>
        <w:tc>
          <w:tcPr>
            <w:tcW w:w="594" w:type="dxa"/>
            <w:shd w:val="clear" w:color="auto" w:fill="FFFFFF"/>
            <w:noWrap/>
            <w:vAlign w:val="bottom"/>
          </w:tcPr>
          <w:p w14:paraId="3B97EB2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0,36</w:t>
            </w:r>
          </w:p>
        </w:tc>
        <w:tc>
          <w:tcPr>
            <w:tcW w:w="655" w:type="dxa"/>
            <w:shd w:val="clear" w:color="auto" w:fill="FFFFFF"/>
            <w:noWrap/>
            <w:vAlign w:val="bottom"/>
          </w:tcPr>
          <w:p w14:paraId="4E241A7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0,08</w:t>
            </w:r>
          </w:p>
        </w:tc>
        <w:tc>
          <w:tcPr>
            <w:tcW w:w="655" w:type="dxa"/>
            <w:shd w:val="clear" w:color="auto" w:fill="FFFFFF"/>
            <w:noWrap/>
            <w:vAlign w:val="bottom"/>
          </w:tcPr>
          <w:p w14:paraId="5A1934E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0,53</w:t>
            </w:r>
          </w:p>
        </w:tc>
        <w:tc>
          <w:tcPr>
            <w:tcW w:w="560" w:type="dxa"/>
            <w:shd w:val="clear" w:color="auto" w:fill="FFFFFF"/>
            <w:noWrap/>
            <w:vAlign w:val="bottom"/>
          </w:tcPr>
          <w:p w14:paraId="140E852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-1,49</w:t>
            </w:r>
          </w:p>
        </w:tc>
        <w:tc>
          <w:tcPr>
            <w:tcW w:w="655" w:type="dxa"/>
            <w:shd w:val="clear" w:color="auto" w:fill="FFFFFF"/>
            <w:noWrap/>
            <w:vAlign w:val="bottom"/>
          </w:tcPr>
          <w:p w14:paraId="0C17658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-0,31</w:t>
            </w:r>
          </w:p>
        </w:tc>
        <w:tc>
          <w:tcPr>
            <w:tcW w:w="655" w:type="dxa"/>
            <w:shd w:val="clear" w:color="auto" w:fill="FFFFFF"/>
            <w:noWrap/>
            <w:vAlign w:val="bottom"/>
          </w:tcPr>
          <w:p w14:paraId="789F2B5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0,26</w:t>
            </w:r>
          </w:p>
        </w:tc>
        <w:tc>
          <w:tcPr>
            <w:tcW w:w="653" w:type="dxa"/>
            <w:shd w:val="clear" w:color="auto" w:fill="FFFFFF"/>
            <w:noWrap/>
            <w:vAlign w:val="bottom"/>
          </w:tcPr>
          <w:p w14:paraId="0D4E51AB"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1,03</w:t>
            </w:r>
          </w:p>
        </w:tc>
        <w:tc>
          <w:tcPr>
            <w:tcW w:w="650" w:type="dxa"/>
            <w:shd w:val="clear" w:color="auto" w:fill="FFFFFF"/>
            <w:noWrap/>
            <w:vAlign w:val="bottom"/>
          </w:tcPr>
          <w:p w14:paraId="109FD54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0,17</w:t>
            </w:r>
          </w:p>
        </w:tc>
        <w:tc>
          <w:tcPr>
            <w:tcW w:w="560" w:type="dxa"/>
            <w:shd w:val="clear" w:color="auto" w:fill="FFFFFF"/>
            <w:noWrap/>
            <w:vAlign w:val="bottom"/>
          </w:tcPr>
          <w:p w14:paraId="5EC5DB8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1,66</w:t>
            </w:r>
          </w:p>
        </w:tc>
        <w:tc>
          <w:tcPr>
            <w:tcW w:w="655" w:type="dxa"/>
            <w:shd w:val="clear" w:color="auto" w:fill="FFFFFF"/>
            <w:noWrap/>
            <w:vAlign w:val="bottom"/>
          </w:tcPr>
          <w:p w14:paraId="6784E3D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-0,12</w:t>
            </w:r>
          </w:p>
        </w:tc>
        <w:tc>
          <w:tcPr>
            <w:tcW w:w="695" w:type="dxa"/>
            <w:shd w:val="clear" w:color="auto" w:fill="FFFFFF"/>
            <w:noWrap/>
            <w:vAlign w:val="bottom"/>
          </w:tcPr>
          <w:p w14:paraId="7024FE8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2,46</w:t>
            </w:r>
          </w:p>
        </w:tc>
        <w:tc>
          <w:tcPr>
            <w:tcW w:w="787" w:type="dxa"/>
            <w:shd w:val="clear" w:color="auto" w:fill="FFFFFF"/>
            <w:noWrap/>
            <w:vAlign w:val="bottom"/>
          </w:tcPr>
          <w:p w14:paraId="56464C73"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ÜFE</w:t>
            </w:r>
          </w:p>
        </w:tc>
      </w:tr>
      <w:tr w:rsidR="00B1783E" w:rsidRPr="00F2591F" w14:paraId="32434D0F" w14:textId="77777777" w:rsidTr="007C5925">
        <w:trPr>
          <w:trHeight w:hRule="exact" w:val="312"/>
        </w:trPr>
        <w:tc>
          <w:tcPr>
            <w:tcW w:w="552" w:type="dxa"/>
            <w:shd w:val="clear" w:color="auto" w:fill="FFFFFF"/>
            <w:noWrap/>
            <w:vAlign w:val="bottom"/>
          </w:tcPr>
          <w:p w14:paraId="45C831B0"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2013</w:t>
            </w:r>
          </w:p>
        </w:tc>
        <w:tc>
          <w:tcPr>
            <w:tcW w:w="605" w:type="dxa"/>
            <w:shd w:val="clear" w:color="auto" w:fill="FFFFFF"/>
            <w:noWrap/>
            <w:vAlign w:val="bottom"/>
          </w:tcPr>
          <w:p w14:paraId="2C2709A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-0,18</w:t>
            </w:r>
          </w:p>
        </w:tc>
        <w:tc>
          <w:tcPr>
            <w:tcW w:w="655" w:type="dxa"/>
            <w:shd w:val="clear" w:color="auto" w:fill="FFFFFF"/>
            <w:noWrap/>
            <w:vAlign w:val="bottom"/>
          </w:tcPr>
          <w:p w14:paraId="70A90D0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-0,13</w:t>
            </w:r>
          </w:p>
        </w:tc>
        <w:tc>
          <w:tcPr>
            <w:tcW w:w="594" w:type="dxa"/>
            <w:shd w:val="clear" w:color="auto" w:fill="FFFFFF"/>
            <w:noWrap/>
            <w:vAlign w:val="bottom"/>
          </w:tcPr>
          <w:p w14:paraId="206681F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0,81</w:t>
            </w:r>
          </w:p>
        </w:tc>
        <w:tc>
          <w:tcPr>
            <w:tcW w:w="655" w:type="dxa"/>
            <w:shd w:val="clear" w:color="auto" w:fill="FFFFFF"/>
            <w:noWrap/>
            <w:vAlign w:val="bottom"/>
          </w:tcPr>
          <w:p w14:paraId="1794BD4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-0,51</w:t>
            </w:r>
          </w:p>
        </w:tc>
        <w:tc>
          <w:tcPr>
            <w:tcW w:w="655" w:type="dxa"/>
            <w:shd w:val="clear" w:color="auto" w:fill="FFFFFF"/>
            <w:noWrap/>
            <w:vAlign w:val="bottom"/>
          </w:tcPr>
          <w:p w14:paraId="402DC00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1,00</w:t>
            </w:r>
          </w:p>
        </w:tc>
        <w:tc>
          <w:tcPr>
            <w:tcW w:w="560" w:type="dxa"/>
            <w:shd w:val="clear" w:color="auto" w:fill="FFFFFF"/>
            <w:noWrap/>
            <w:vAlign w:val="bottom"/>
          </w:tcPr>
          <w:p w14:paraId="362DB79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1,46</w:t>
            </w:r>
          </w:p>
        </w:tc>
        <w:tc>
          <w:tcPr>
            <w:tcW w:w="655" w:type="dxa"/>
            <w:shd w:val="clear" w:color="auto" w:fill="FFFFFF"/>
            <w:noWrap/>
            <w:vAlign w:val="bottom"/>
          </w:tcPr>
          <w:p w14:paraId="12E837C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0,99</w:t>
            </w:r>
          </w:p>
        </w:tc>
        <w:tc>
          <w:tcPr>
            <w:tcW w:w="655" w:type="dxa"/>
            <w:shd w:val="clear" w:color="auto" w:fill="FFFFFF"/>
            <w:noWrap/>
            <w:vAlign w:val="bottom"/>
          </w:tcPr>
          <w:p w14:paraId="71AFA72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0,04</w:t>
            </w:r>
          </w:p>
        </w:tc>
        <w:tc>
          <w:tcPr>
            <w:tcW w:w="653" w:type="dxa"/>
            <w:shd w:val="clear" w:color="auto" w:fill="FFFFFF"/>
            <w:noWrap/>
            <w:vAlign w:val="bottom"/>
          </w:tcPr>
          <w:p w14:paraId="7AAD4ECC"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0,88</w:t>
            </w:r>
          </w:p>
        </w:tc>
        <w:tc>
          <w:tcPr>
            <w:tcW w:w="650" w:type="dxa"/>
            <w:shd w:val="clear" w:color="auto" w:fill="FFFFFF"/>
            <w:noWrap/>
            <w:vAlign w:val="bottom"/>
          </w:tcPr>
          <w:p w14:paraId="65B4E63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0,69</w:t>
            </w:r>
          </w:p>
        </w:tc>
        <w:tc>
          <w:tcPr>
            <w:tcW w:w="560" w:type="dxa"/>
            <w:shd w:val="clear" w:color="auto" w:fill="FFFFFF"/>
            <w:noWrap/>
            <w:vAlign w:val="bottom"/>
          </w:tcPr>
          <w:p w14:paraId="67F09A6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0,62</w:t>
            </w:r>
          </w:p>
        </w:tc>
        <w:tc>
          <w:tcPr>
            <w:tcW w:w="655" w:type="dxa"/>
            <w:shd w:val="clear" w:color="auto" w:fill="FFFFFF"/>
            <w:noWrap/>
            <w:vAlign w:val="bottom"/>
          </w:tcPr>
          <w:p w14:paraId="14614E9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1,11</w:t>
            </w:r>
          </w:p>
        </w:tc>
        <w:tc>
          <w:tcPr>
            <w:tcW w:w="695" w:type="dxa"/>
            <w:shd w:val="clear" w:color="auto" w:fill="FFFFFF"/>
            <w:noWrap/>
            <w:vAlign w:val="bottom"/>
          </w:tcPr>
          <w:p w14:paraId="7411E95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6,78</w:t>
            </w:r>
          </w:p>
        </w:tc>
        <w:tc>
          <w:tcPr>
            <w:tcW w:w="787" w:type="dxa"/>
            <w:shd w:val="clear" w:color="auto" w:fill="FFFFFF"/>
            <w:noWrap/>
            <w:vAlign w:val="bottom"/>
          </w:tcPr>
          <w:p w14:paraId="6E32E9E1"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ÜFE</w:t>
            </w:r>
          </w:p>
        </w:tc>
      </w:tr>
      <w:tr w:rsidR="00B1783E" w:rsidRPr="00F2591F" w14:paraId="1FA79F5B" w14:textId="77777777" w:rsidTr="007C5925">
        <w:trPr>
          <w:trHeight w:hRule="exact" w:val="312"/>
        </w:trPr>
        <w:tc>
          <w:tcPr>
            <w:tcW w:w="552" w:type="dxa"/>
            <w:shd w:val="clear" w:color="auto" w:fill="FFFFFF"/>
            <w:noWrap/>
            <w:vAlign w:val="bottom"/>
          </w:tcPr>
          <w:p w14:paraId="5AEFF6B7"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2014</w:t>
            </w:r>
          </w:p>
        </w:tc>
        <w:tc>
          <w:tcPr>
            <w:tcW w:w="605" w:type="dxa"/>
            <w:shd w:val="clear" w:color="auto" w:fill="FFFFFF"/>
            <w:noWrap/>
            <w:vAlign w:val="bottom"/>
          </w:tcPr>
          <w:p w14:paraId="42D8A22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3.32</w:t>
            </w:r>
          </w:p>
        </w:tc>
        <w:tc>
          <w:tcPr>
            <w:tcW w:w="655" w:type="dxa"/>
            <w:shd w:val="clear" w:color="auto" w:fill="FFFFFF"/>
            <w:noWrap/>
            <w:vAlign w:val="bottom"/>
          </w:tcPr>
          <w:p w14:paraId="0BD15337"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1.38</w:t>
            </w:r>
          </w:p>
        </w:tc>
        <w:tc>
          <w:tcPr>
            <w:tcW w:w="594" w:type="dxa"/>
            <w:shd w:val="clear" w:color="auto" w:fill="FFFFFF"/>
            <w:noWrap/>
            <w:vAlign w:val="bottom"/>
          </w:tcPr>
          <w:p w14:paraId="78721C6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0.74</w:t>
            </w:r>
          </w:p>
        </w:tc>
        <w:tc>
          <w:tcPr>
            <w:tcW w:w="655" w:type="dxa"/>
            <w:shd w:val="clear" w:color="auto" w:fill="FFFFFF"/>
            <w:noWrap/>
            <w:vAlign w:val="bottom"/>
          </w:tcPr>
          <w:p w14:paraId="4CB96B5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0.09</w:t>
            </w:r>
          </w:p>
        </w:tc>
        <w:tc>
          <w:tcPr>
            <w:tcW w:w="655" w:type="dxa"/>
            <w:shd w:val="clear" w:color="auto" w:fill="FFFFFF"/>
            <w:noWrap/>
            <w:vAlign w:val="bottom"/>
          </w:tcPr>
          <w:p w14:paraId="00570E0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-0.52</w:t>
            </w:r>
          </w:p>
        </w:tc>
        <w:tc>
          <w:tcPr>
            <w:tcW w:w="560" w:type="dxa"/>
            <w:shd w:val="clear" w:color="auto" w:fill="FFFFFF"/>
            <w:noWrap/>
            <w:vAlign w:val="bottom"/>
          </w:tcPr>
          <w:p w14:paraId="26C1988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0.06</w:t>
            </w:r>
          </w:p>
        </w:tc>
        <w:tc>
          <w:tcPr>
            <w:tcW w:w="655" w:type="dxa"/>
            <w:shd w:val="clear" w:color="auto" w:fill="FFFFFF"/>
            <w:noWrap/>
            <w:vAlign w:val="bottom"/>
          </w:tcPr>
          <w:p w14:paraId="6C0459A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0.73</w:t>
            </w:r>
          </w:p>
        </w:tc>
        <w:tc>
          <w:tcPr>
            <w:tcW w:w="655" w:type="dxa"/>
            <w:shd w:val="clear" w:color="auto" w:fill="FFFFFF"/>
            <w:noWrap/>
            <w:vAlign w:val="bottom"/>
          </w:tcPr>
          <w:p w14:paraId="7DF0BDF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0.42</w:t>
            </w:r>
          </w:p>
        </w:tc>
        <w:tc>
          <w:tcPr>
            <w:tcW w:w="653" w:type="dxa"/>
            <w:shd w:val="clear" w:color="auto" w:fill="FFFFFF"/>
            <w:noWrap/>
            <w:vAlign w:val="bottom"/>
          </w:tcPr>
          <w:p w14:paraId="17B4026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0.85</w:t>
            </w:r>
          </w:p>
        </w:tc>
        <w:tc>
          <w:tcPr>
            <w:tcW w:w="650" w:type="dxa"/>
            <w:shd w:val="clear" w:color="auto" w:fill="FFFFFF"/>
            <w:noWrap/>
            <w:vAlign w:val="bottom"/>
          </w:tcPr>
          <w:p w14:paraId="6FCCC4EA"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0.92</w:t>
            </w:r>
          </w:p>
        </w:tc>
        <w:tc>
          <w:tcPr>
            <w:tcW w:w="560" w:type="dxa"/>
            <w:shd w:val="clear" w:color="auto" w:fill="FFFFFF"/>
            <w:noWrap/>
            <w:vAlign w:val="bottom"/>
          </w:tcPr>
          <w:p w14:paraId="1DAB384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-0.97</w:t>
            </w:r>
          </w:p>
        </w:tc>
        <w:tc>
          <w:tcPr>
            <w:tcW w:w="655" w:type="dxa"/>
            <w:shd w:val="clear" w:color="auto" w:fill="FFFFFF"/>
            <w:noWrap/>
            <w:vAlign w:val="bottom"/>
          </w:tcPr>
          <w:p w14:paraId="4C99B0D0"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-0.76</w:t>
            </w:r>
          </w:p>
        </w:tc>
        <w:tc>
          <w:tcPr>
            <w:tcW w:w="695" w:type="dxa"/>
            <w:shd w:val="clear" w:color="auto" w:fill="FFFFFF"/>
            <w:noWrap/>
            <w:vAlign w:val="bottom"/>
          </w:tcPr>
          <w:p w14:paraId="3F20F2EE"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6,26</w:t>
            </w:r>
          </w:p>
        </w:tc>
        <w:tc>
          <w:tcPr>
            <w:tcW w:w="787" w:type="dxa"/>
            <w:shd w:val="clear" w:color="auto" w:fill="FFFFFF"/>
            <w:noWrap/>
            <w:vAlign w:val="bottom"/>
          </w:tcPr>
          <w:p w14:paraId="6E14665B"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Yİ-ÜFE</w:t>
            </w:r>
          </w:p>
        </w:tc>
      </w:tr>
      <w:tr w:rsidR="00B1783E" w:rsidRPr="00F2591F" w14:paraId="63FFB77E" w14:textId="77777777" w:rsidTr="007C5925">
        <w:trPr>
          <w:trHeight w:hRule="exact" w:val="312"/>
        </w:trPr>
        <w:tc>
          <w:tcPr>
            <w:tcW w:w="552" w:type="dxa"/>
            <w:shd w:val="clear" w:color="auto" w:fill="FFFFFF"/>
            <w:noWrap/>
            <w:vAlign w:val="bottom"/>
          </w:tcPr>
          <w:p w14:paraId="7C9927EB"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r w:rsidRPr="00F2591F">
              <w:rPr>
                <w:rFonts w:ascii="Times New Roman" w:eastAsia="Calibri" w:hAnsi="Times New Roman" w:cs="Times New Roman"/>
                <w:b/>
                <w:bCs/>
                <w:sz w:val="18"/>
                <w:szCs w:val="18"/>
                <w:lang w:val="tr-TR"/>
              </w:rPr>
              <w:t>2015</w:t>
            </w:r>
          </w:p>
          <w:p w14:paraId="1A9D559D"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p>
          <w:p w14:paraId="20EA299A" w14:textId="77777777" w:rsidR="00B1783E" w:rsidRPr="00F2591F" w:rsidRDefault="00B1783E" w:rsidP="007C5925">
            <w:pPr>
              <w:spacing w:before="120" w:after="120" w:line="240" w:lineRule="auto"/>
              <w:rPr>
                <w:rFonts w:ascii="Times New Roman" w:eastAsia="Calibri" w:hAnsi="Times New Roman" w:cs="Times New Roman"/>
                <w:b/>
                <w:bCs/>
                <w:sz w:val="18"/>
                <w:szCs w:val="18"/>
                <w:lang w:val="tr-TR"/>
              </w:rPr>
            </w:pPr>
          </w:p>
        </w:tc>
        <w:tc>
          <w:tcPr>
            <w:tcW w:w="605" w:type="dxa"/>
            <w:shd w:val="clear" w:color="auto" w:fill="auto"/>
            <w:noWrap/>
            <w:vAlign w:val="bottom"/>
          </w:tcPr>
          <w:p w14:paraId="524AA9F3"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0.33</w:t>
            </w:r>
          </w:p>
        </w:tc>
        <w:tc>
          <w:tcPr>
            <w:tcW w:w="655" w:type="dxa"/>
            <w:shd w:val="clear" w:color="auto" w:fill="auto"/>
            <w:noWrap/>
            <w:vAlign w:val="bottom"/>
          </w:tcPr>
          <w:p w14:paraId="1566A12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1.20</w:t>
            </w:r>
          </w:p>
        </w:tc>
        <w:tc>
          <w:tcPr>
            <w:tcW w:w="594" w:type="dxa"/>
            <w:shd w:val="clear" w:color="auto" w:fill="auto"/>
            <w:noWrap/>
            <w:vAlign w:val="bottom"/>
          </w:tcPr>
          <w:p w14:paraId="1D420348"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1.05</w:t>
            </w:r>
          </w:p>
        </w:tc>
        <w:tc>
          <w:tcPr>
            <w:tcW w:w="655" w:type="dxa"/>
            <w:shd w:val="clear" w:color="auto" w:fill="auto"/>
            <w:noWrap/>
            <w:vAlign w:val="bottom"/>
          </w:tcPr>
          <w:p w14:paraId="0884A30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1.43</w:t>
            </w:r>
          </w:p>
        </w:tc>
        <w:tc>
          <w:tcPr>
            <w:tcW w:w="655" w:type="dxa"/>
            <w:shd w:val="clear" w:color="auto" w:fill="auto"/>
            <w:noWrap/>
            <w:vAlign w:val="bottom"/>
          </w:tcPr>
          <w:p w14:paraId="636EC3B1"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1.11</w:t>
            </w:r>
          </w:p>
        </w:tc>
        <w:tc>
          <w:tcPr>
            <w:tcW w:w="560" w:type="dxa"/>
            <w:shd w:val="clear" w:color="auto" w:fill="auto"/>
            <w:noWrap/>
            <w:vAlign w:val="bottom"/>
          </w:tcPr>
          <w:p w14:paraId="2B564514"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0.25</w:t>
            </w:r>
          </w:p>
        </w:tc>
        <w:tc>
          <w:tcPr>
            <w:tcW w:w="655" w:type="dxa"/>
            <w:shd w:val="clear" w:color="auto" w:fill="auto"/>
            <w:noWrap/>
            <w:vAlign w:val="bottom"/>
          </w:tcPr>
          <w:p w14:paraId="27A4D9B2"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-0.32</w:t>
            </w:r>
          </w:p>
        </w:tc>
        <w:tc>
          <w:tcPr>
            <w:tcW w:w="655" w:type="dxa"/>
            <w:shd w:val="clear" w:color="auto" w:fill="auto"/>
            <w:noWrap/>
            <w:vAlign w:val="bottom"/>
          </w:tcPr>
          <w:p w14:paraId="7A405BC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0.98</w:t>
            </w:r>
          </w:p>
        </w:tc>
        <w:tc>
          <w:tcPr>
            <w:tcW w:w="653" w:type="dxa"/>
            <w:shd w:val="clear" w:color="auto" w:fill="auto"/>
            <w:noWrap/>
            <w:vAlign w:val="bottom"/>
          </w:tcPr>
          <w:p w14:paraId="120EB505"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1.53</w:t>
            </w:r>
          </w:p>
        </w:tc>
        <w:tc>
          <w:tcPr>
            <w:tcW w:w="650" w:type="dxa"/>
            <w:shd w:val="clear" w:color="auto" w:fill="auto"/>
            <w:noWrap/>
            <w:vAlign w:val="bottom"/>
          </w:tcPr>
          <w:p w14:paraId="594349DF"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-0.20</w:t>
            </w:r>
          </w:p>
        </w:tc>
        <w:tc>
          <w:tcPr>
            <w:tcW w:w="560" w:type="dxa"/>
            <w:shd w:val="clear" w:color="auto" w:fill="auto"/>
            <w:noWrap/>
            <w:vAlign w:val="bottom"/>
          </w:tcPr>
          <w:p w14:paraId="0575CDAD"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-1.42</w:t>
            </w:r>
          </w:p>
        </w:tc>
        <w:tc>
          <w:tcPr>
            <w:tcW w:w="655" w:type="dxa"/>
            <w:shd w:val="clear" w:color="auto" w:fill="auto"/>
            <w:noWrap/>
            <w:vAlign w:val="bottom"/>
          </w:tcPr>
          <w:p w14:paraId="13601B4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-0.33</w:t>
            </w:r>
          </w:p>
        </w:tc>
        <w:tc>
          <w:tcPr>
            <w:tcW w:w="695" w:type="dxa"/>
            <w:shd w:val="clear" w:color="auto" w:fill="FFFFFF"/>
            <w:noWrap/>
            <w:vAlign w:val="bottom"/>
          </w:tcPr>
          <w:p w14:paraId="69031376" w14:textId="77777777" w:rsidR="00B1783E" w:rsidRPr="00F2591F" w:rsidRDefault="00B1783E" w:rsidP="007C5925">
            <w:pPr>
              <w:spacing w:before="120" w:after="120" w:line="240" w:lineRule="auto"/>
              <w:jc w:val="center"/>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5,61</w:t>
            </w:r>
          </w:p>
        </w:tc>
        <w:tc>
          <w:tcPr>
            <w:tcW w:w="787" w:type="dxa"/>
            <w:shd w:val="clear" w:color="auto" w:fill="FFFFFF"/>
            <w:noWrap/>
            <w:vAlign w:val="bottom"/>
          </w:tcPr>
          <w:p w14:paraId="360E7733" w14:textId="77777777" w:rsidR="00B1783E" w:rsidRPr="00F2591F" w:rsidRDefault="00B1783E" w:rsidP="007C5925">
            <w:pPr>
              <w:spacing w:before="120" w:after="120" w:line="240" w:lineRule="auto"/>
              <w:rPr>
                <w:rFonts w:ascii="Times New Roman" w:eastAsia="Calibri" w:hAnsi="Times New Roman" w:cs="Times New Roman"/>
                <w:sz w:val="18"/>
                <w:szCs w:val="18"/>
                <w:lang w:val="tr-TR"/>
              </w:rPr>
            </w:pPr>
            <w:r w:rsidRPr="00F2591F">
              <w:rPr>
                <w:rFonts w:ascii="Times New Roman" w:eastAsia="Calibri" w:hAnsi="Times New Roman" w:cs="Times New Roman"/>
                <w:sz w:val="18"/>
                <w:szCs w:val="18"/>
                <w:lang w:val="tr-TR"/>
              </w:rPr>
              <w:t>Yİ-ÜFE</w:t>
            </w:r>
          </w:p>
        </w:tc>
      </w:tr>
      <w:tr w:rsidR="00B1783E" w:rsidRPr="00F2591F" w14:paraId="47E1B820" w14:textId="77777777" w:rsidTr="007C5925">
        <w:trPr>
          <w:trHeight w:hRule="exact" w:val="312"/>
        </w:trPr>
        <w:tc>
          <w:tcPr>
            <w:tcW w:w="552" w:type="dxa"/>
            <w:shd w:val="clear" w:color="auto" w:fill="FFFFFF"/>
            <w:noWrap/>
            <w:vAlign w:val="bottom"/>
          </w:tcPr>
          <w:p w14:paraId="642F400D" w14:textId="77777777" w:rsidR="00B1783E" w:rsidRPr="00BC06A3" w:rsidRDefault="00B1783E" w:rsidP="007C5925">
            <w:pPr>
              <w:spacing w:before="120" w:after="120" w:line="240" w:lineRule="auto"/>
              <w:jc w:val="center"/>
              <w:rPr>
                <w:rFonts w:ascii="Times New Roman" w:eastAsia="Calibri" w:hAnsi="Times New Roman" w:cs="Times New Roman"/>
                <w:b/>
                <w:sz w:val="18"/>
                <w:szCs w:val="18"/>
                <w:lang w:val="tr-TR"/>
              </w:rPr>
            </w:pPr>
            <w:r w:rsidRPr="00BC06A3">
              <w:rPr>
                <w:rFonts w:ascii="Times New Roman" w:eastAsia="Calibri" w:hAnsi="Times New Roman" w:cs="Times New Roman"/>
                <w:b/>
                <w:sz w:val="18"/>
                <w:szCs w:val="18"/>
                <w:lang w:val="tr-TR"/>
              </w:rPr>
              <w:t>2016</w:t>
            </w:r>
          </w:p>
        </w:tc>
        <w:tc>
          <w:tcPr>
            <w:tcW w:w="605" w:type="dxa"/>
            <w:shd w:val="clear" w:color="auto" w:fill="auto"/>
            <w:noWrap/>
            <w:vAlign w:val="bottom"/>
          </w:tcPr>
          <w:p w14:paraId="03B9266A"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0.55</w:t>
            </w:r>
          </w:p>
        </w:tc>
        <w:tc>
          <w:tcPr>
            <w:tcW w:w="655" w:type="dxa"/>
            <w:shd w:val="clear" w:color="auto" w:fill="auto"/>
            <w:noWrap/>
            <w:vAlign w:val="bottom"/>
          </w:tcPr>
          <w:p w14:paraId="7103755D"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-0.2</w:t>
            </w:r>
          </w:p>
        </w:tc>
        <w:tc>
          <w:tcPr>
            <w:tcW w:w="594" w:type="dxa"/>
            <w:shd w:val="clear" w:color="auto" w:fill="auto"/>
            <w:noWrap/>
            <w:vAlign w:val="bottom"/>
          </w:tcPr>
          <w:p w14:paraId="2CBA6E37"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0.4</w:t>
            </w:r>
          </w:p>
        </w:tc>
        <w:tc>
          <w:tcPr>
            <w:tcW w:w="655" w:type="dxa"/>
            <w:shd w:val="clear" w:color="auto" w:fill="auto"/>
            <w:noWrap/>
            <w:vAlign w:val="bottom"/>
          </w:tcPr>
          <w:p w14:paraId="07231085"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0.52</w:t>
            </w:r>
          </w:p>
        </w:tc>
        <w:tc>
          <w:tcPr>
            <w:tcW w:w="655" w:type="dxa"/>
            <w:shd w:val="clear" w:color="auto" w:fill="auto"/>
            <w:noWrap/>
            <w:vAlign w:val="bottom"/>
          </w:tcPr>
          <w:p w14:paraId="673D7E4E"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1.48</w:t>
            </w:r>
          </w:p>
        </w:tc>
        <w:tc>
          <w:tcPr>
            <w:tcW w:w="560" w:type="dxa"/>
            <w:shd w:val="clear" w:color="auto" w:fill="auto"/>
            <w:noWrap/>
            <w:vAlign w:val="bottom"/>
          </w:tcPr>
          <w:p w14:paraId="3D2354D2"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0.41</w:t>
            </w:r>
          </w:p>
        </w:tc>
        <w:tc>
          <w:tcPr>
            <w:tcW w:w="655" w:type="dxa"/>
            <w:shd w:val="clear" w:color="auto" w:fill="auto"/>
            <w:noWrap/>
            <w:vAlign w:val="bottom"/>
          </w:tcPr>
          <w:p w14:paraId="0F79D801"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0.21</w:t>
            </w:r>
          </w:p>
        </w:tc>
        <w:tc>
          <w:tcPr>
            <w:tcW w:w="655" w:type="dxa"/>
            <w:shd w:val="clear" w:color="auto" w:fill="FFFFFF"/>
            <w:noWrap/>
            <w:vAlign w:val="bottom"/>
          </w:tcPr>
          <w:p w14:paraId="50605E6D"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0.21</w:t>
            </w:r>
          </w:p>
        </w:tc>
        <w:tc>
          <w:tcPr>
            <w:tcW w:w="653" w:type="dxa"/>
            <w:shd w:val="clear" w:color="auto" w:fill="FFFFFF"/>
            <w:noWrap/>
            <w:vAlign w:val="bottom"/>
          </w:tcPr>
          <w:p w14:paraId="1C13610E"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p>
        </w:tc>
        <w:tc>
          <w:tcPr>
            <w:tcW w:w="650" w:type="dxa"/>
            <w:shd w:val="clear" w:color="auto" w:fill="FFFFFF"/>
            <w:noWrap/>
            <w:vAlign w:val="bottom"/>
          </w:tcPr>
          <w:p w14:paraId="2E7F0751"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p>
        </w:tc>
        <w:tc>
          <w:tcPr>
            <w:tcW w:w="560" w:type="dxa"/>
            <w:shd w:val="clear" w:color="auto" w:fill="FFFFFF"/>
            <w:noWrap/>
            <w:vAlign w:val="bottom"/>
          </w:tcPr>
          <w:p w14:paraId="5A486EDD"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p>
        </w:tc>
        <w:tc>
          <w:tcPr>
            <w:tcW w:w="655" w:type="dxa"/>
            <w:shd w:val="clear" w:color="auto" w:fill="FFFFFF"/>
            <w:noWrap/>
            <w:vAlign w:val="bottom"/>
          </w:tcPr>
          <w:p w14:paraId="27D1F638"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p>
        </w:tc>
        <w:tc>
          <w:tcPr>
            <w:tcW w:w="695" w:type="dxa"/>
            <w:shd w:val="clear" w:color="auto" w:fill="FFFFFF"/>
            <w:noWrap/>
            <w:vAlign w:val="bottom"/>
          </w:tcPr>
          <w:p w14:paraId="3CDF8555"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p>
        </w:tc>
        <w:tc>
          <w:tcPr>
            <w:tcW w:w="787" w:type="dxa"/>
            <w:shd w:val="clear" w:color="auto" w:fill="FFFFFF"/>
            <w:noWrap/>
            <w:vAlign w:val="bottom"/>
          </w:tcPr>
          <w:p w14:paraId="660AD030" w14:textId="77777777" w:rsidR="00B1783E" w:rsidRPr="00BC06A3" w:rsidRDefault="00B1783E" w:rsidP="007C5925">
            <w:pPr>
              <w:spacing w:before="120" w:after="120" w:line="240" w:lineRule="auto"/>
              <w:jc w:val="center"/>
              <w:rPr>
                <w:rFonts w:ascii="Times New Roman" w:eastAsia="Calibri" w:hAnsi="Times New Roman" w:cs="Times New Roman"/>
                <w:sz w:val="18"/>
                <w:szCs w:val="18"/>
                <w:lang w:val="tr-TR"/>
              </w:rPr>
            </w:pPr>
            <w:r w:rsidRPr="00BC06A3">
              <w:rPr>
                <w:rFonts w:ascii="Times New Roman" w:eastAsia="Calibri" w:hAnsi="Times New Roman" w:cs="Times New Roman"/>
                <w:sz w:val="18"/>
                <w:szCs w:val="18"/>
                <w:lang w:val="tr-TR"/>
              </w:rPr>
              <w:t>Yİ-ÜFE</w:t>
            </w:r>
          </w:p>
        </w:tc>
      </w:tr>
    </w:tbl>
    <w:p w14:paraId="4D4DE9E2" w14:textId="77777777" w:rsidR="00FE771C" w:rsidRPr="000B31BA" w:rsidRDefault="00FE771C" w:rsidP="00FE771C">
      <w:pPr>
        <w:pageBreakBefore/>
        <w:spacing w:after="0" w:line="276" w:lineRule="auto"/>
        <w:ind w:left="1416" w:firstLine="708"/>
        <w:jc w:val="center"/>
        <w:rPr>
          <w:rFonts w:ascii="Times New Roman" w:eastAsia="Calibri" w:hAnsi="Times New Roman" w:cs="Times New Roman"/>
          <w:lang w:val="tr-TR"/>
        </w:rPr>
      </w:pPr>
      <w:r w:rsidRPr="000B31BA">
        <w:rPr>
          <w:rFonts w:ascii="Times New Roman" w:eastAsia="Calibri" w:hAnsi="Times New Roman" w:cs="Times New Roman"/>
          <w:b/>
          <w:bCs/>
          <w:lang w:val="tr-TR"/>
        </w:rPr>
        <w:lastRenderedPageBreak/>
        <w:t>DAVADAN VAZGEÇME DİLEKÇESİ</w:t>
      </w:r>
      <w:r>
        <w:rPr>
          <w:rFonts w:ascii="Times New Roman" w:eastAsia="Calibri" w:hAnsi="Times New Roman" w:cs="Times New Roman"/>
          <w:b/>
          <w:bCs/>
          <w:lang w:val="tr-TR"/>
        </w:rPr>
        <w:tab/>
      </w:r>
      <w:r>
        <w:rPr>
          <w:rFonts w:ascii="Times New Roman" w:eastAsia="Calibri" w:hAnsi="Times New Roman" w:cs="Times New Roman"/>
          <w:b/>
          <w:bCs/>
          <w:lang w:val="tr-TR"/>
        </w:rPr>
        <w:tab/>
      </w:r>
      <w:r>
        <w:rPr>
          <w:rFonts w:ascii="Times New Roman" w:eastAsia="Calibri" w:hAnsi="Times New Roman" w:cs="Times New Roman"/>
          <w:b/>
          <w:bCs/>
          <w:lang w:val="tr-TR"/>
        </w:rPr>
        <w:tab/>
      </w:r>
      <w:r>
        <w:rPr>
          <w:rFonts w:ascii="Times New Roman" w:eastAsia="Calibri" w:hAnsi="Times New Roman" w:cs="Times New Roman"/>
          <w:b/>
          <w:bCs/>
          <w:lang w:val="tr-TR"/>
        </w:rPr>
        <w:tab/>
      </w:r>
      <w:r w:rsidRPr="00193665">
        <w:rPr>
          <w:rFonts w:ascii="Times New Roman" w:eastAsia="Calibri" w:hAnsi="Times New Roman" w:cs="Times New Roman"/>
          <w:b/>
          <w:bCs/>
          <w:lang w:val="tr-TR"/>
        </w:rPr>
        <w:t>EK-</w:t>
      </w:r>
      <w:r>
        <w:rPr>
          <w:rFonts w:ascii="Times New Roman" w:eastAsia="Calibri" w:hAnsi="Times New Roman" w:cs="Times New Roman"/>
          <w:b/>
          <w:bCs/>
          <w:lang w:val="tr-TR"/>
        </w:rPr>
        <w:t>4</w:t>
      </w:r>
    </w:p>
    <w:p w14:paraId="41124F27" w14:textId="77777777" w:rsidR="00FE771C" w:rsidRPr="000B31BA" w:rsidRDefault="00FE771C" w:rsidP="00FE771C">
      <w:pPr>
        <w:spacing w:after="0" w:line="276" w:lineRule="auto"/>
        <w:jc w:val="right"/>
        <w:rPr>
          <w:rFonts w:ascii="Times New Roman" w:eastAsia="Arial Unicode MS" w:hAnsi="Times New Roman" w:cs="Times New Roman"/>
          <w:lang w:val="tr-TR"/>
        </w:rPr>
      </w:pPr>
    </w:p>
    <w:p w14:paraId="76737304" w14:textId="77777777" w:rsidR="00FE771C" w:rsidRPr="000B31BA" w:rsidRDefault="00FE771C" w:rsidP="00FE771C">
      <w:pPr>
        <w:spacing w:after="0" w:line="276" w:lineRule="auto"/>
        <w:jc w:val="right"/>
        <w:rPr>
          <w:rFonts w:ascii="Times New Roman" w:eastAsia="Arial Unicode MS" w:hAnsi="Times New Roman" w:cs="Times New Roman"/>
          <w:color w:val="000000"/>
          <w:lang w:val="tr-TR"/>
        </w:rPr>
      </w:pPr>
      <w:r w:rsidRPr="000B31BA">
        <w:rPr>
          <w:rFonts w:ascii="Times New Roman" w:eastAsia="Arial Unicode MS" w:hAnsi="Times New Roman" w:cs="Times New Roman"/>
          <w:lang w:val="tr-TR"/>
        </w:rPr>
        <w:t>…</w:t>
      </w:r>
      <w:r w:rsidRPr="000B31BA">
        <w:rPr>
          <w:rFonts w:ascii="Times New Roman" w:eastAsia="Arial Unicode MS" w:hAnsi="Times New Roman" w:cs="Times New Roman"/>
          <w:color w:val="000000"/>
          <w:lang w:val="tr-TR"/>
        </w:rPr>
        <w:t xml:space="preserve"> </w:t>
      </w:r>
      <w:r w:rsidRPr="000B31BA">
        <w:rPr>
          <w:rFonts w:ascii="Times New Roman" w:eastAsia="Arial Unicode MS" w:hAnsi="Times New Roman" w:cs="Times New Roman"/>
          <w:lang w:val="tr-TR"/>
        </w:rPr>
        <w:t>./</w:t>
      </w:r>
      <w:r w:rsidRPr="000B31BA">
        <w:rPr>
          <w:rFonts w:ascii="Times New Roman" w:eastAsia="Arial Unicode MS" w:hAnsi="Times New Roman" w:cs="Times New Roman"/>
          <w:color w:val="000000"/>
          <w:lang w:val="tr-TR"/>
        </w:rPr>
        <w:t xml:space="preserve"> </w:t>
      </w:r>
      <w:r w:rsidRPr="000B31BA">
        <w:rPr>
          <w:rFonts w:ascii="Times New Roman" w:eastAsia="Arial Unicode MS" w:hAnsi="Times New Roman" w:cs="Times New Roman"/>
          <w:lang w:val="tr-TR"/>
        </w:rPr>
        <w:t>…</w:t>
      </w:r>
      <w:r w:rsidRPr="000B31BA">
        <w:rPr>
          <w:rFonts w:ascii="Times New Roman" w:eastAsia="Arial Unicode MS" w:hAnsi="Times New Roman" w:cs="Times New Roman"/>
          <w:color w:val="000000"/>
          <w:lang w:val="tr-TR"/>
        </w:rPr>
        <w:t xml:space="preserve"> </w:t>
      </w:r>
      <w:r w:rsidRPr="000B31BA">
        <w:rPr>
          <w:rFonts w:ascii="Times New Roman" w:eastAsia="Arial Unicode MS" w:hAnsi="Times New Roman" w:cs="Times New Roman"/>
          <w:lang w:val="tr-TR"/>
        </w:rPr>
        <w:t>./2016</w:t>
      </w:r>
    </w:p>
    <w:p w14:paraId="46105737" w14:textId="77777777" w:rsidR="00FE771C" w:rsidRPr="000B31BA" w:rsidRDefault="00FE771C" w:rsidP="00FE771C">
      <w:pPr>
        <w:spacing w:after="0" w:line="276" w:lineRule="auto"/>
        <w:jc w:val="both"/>
        <w:rPr>
          <w:rFonts w:ascii="Times New Roman" w:eastAsia="Calibri" w:hAnsi="Times New Roman" w:cs="Times New Roman"/>
          <w:lang w:val="tr-TR"/>
        </w:rPr>
      </w:pPr>
    </w:p>
    <w:p w14:paraId="7BEEAF12" w14:textId="77777777" w:rsidR="00FE771C" w:rsidRPr="000B31BA" w:rsidRDefault="00FE771C" w:rsidP="00FE771C">
      <w:pPr>
        <w:spacing w:after="0" w:line="276" w:lineRule="auto"/>
        <w:jc w:val="center"/>
        <w:rPr>
          <w:rFonts w:ascii="Times New Roman" w:eastAsia="Calibri" w:hAnsi="Times New Roman" w:cs="Times New Roman"/>
          <w:b/>
          <w:bCs/>
          <w:lang w:val="tr-TR"/>
        </w:rPr>
      </w:pPr>
      <w:proofErr w:type="gramStart"/>
      <w:r w:rsidRPr="000B31BA">
        <w:rPr>
          <w:rFonts w:ascii="Times New Roman" w:eastAsia="Calibri" w:hAnsi="Times New Roman" w:cs="Times New Roman"/>
          <w:b/>
          <w:bCs/>
          <w:lang w:val="tr-TR"/>
        </w:rPr>
        <w:t>................................</w:t>
      </w:r>
      <w:proofErr w:type="gramEnd"/>
      <w:r w:rsidRPr="000B31BA">
        <w:rPr>
          <w:rFonts w:ascii="Times New Roman" w:eastAsia="Calibri" w:hAnsi="Times New Roman" w:cs="Times New Roman"/>
          <w:b/>
          <w:bCs/>
          <w:lang w:val="tr-TR"/>
        </w:rPr>
        <w:t xml:space="preserve"> GÜMRÜK MÜDÜRLÜĞÜNE</w:t>
      </w:r>
    </w:p>
    <w:p w14:paraId="0EBF3A6E"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lang w:val="tr-TR"/>
        </w:rPr>
        <w:br/>
        <w:t>Müdürlüğünüzce tescil edilen aşağıda belirtilen Gümrük Beyannamesi/</w:t>
      </w:r>
      <w:r>
        <w:rPr>
          <w:rFonts w:ascii="Times New Roman" w:eastAsia="Calibri" w:hAnsi="Times New Roman" w:cs="Times New Roman"/>
          <w:lang w:val="tr-TR"/>
        </w:rPr>
        <w:t>Ek Tahakkuk Kararı/</w:t>
      </w:r>
      <w:r w:rsidRPr="000B31BA">
        <w:rPr>
          <w:rFonts w:ascii="Times New Roman" w:eastAsia="Calibri" w:hAnsi="Times New Roman" w:cs="Times New Roman"/>
          <w:lang w:val="tr-TR"/>
        </w:rPr>
        <w:t xml:space="preserve">Para Cezası </w:t>
      </w:r>
      <w:r>
        <w:rPr>
          <w:rFonts w:ascii="Times New Roman" w:eastAsia="Calibri" w:hAnsi="Times New Roman" w:cs="Times New Roman"/>
          <w:lang w:val="tr-TR"/>
        </w:rPr>
        <w:t>K</w:t>
      </w:r>
      <w:r w:rsidRPr="000B31BA">
        <w:rPr>
          <w:rFonts w:ascii="Times New Roman" w:eastAsia="Calibri" w:hAnsi="Times New Roman" w:cs="Times New Roman"/>
          <w:lang w:val="tr-TR"/>
        </w:rPr>
        <w:t xml:space="preserve">ararı ile ilgili olarak tutarı aşağıda belirtilen alacak nedeniyle açmış olduğum tüm davalardan </w:t>
      </w:r>
      <w:r>
        <w:rPr>
          <w:rFonts w:ascii="Times New Roman" w:eastAsia="Calibri" w:hAnsi="Times New Roman" w:cs="Times New Roman"/>
          <w:lang w:val="tr-TR"/>
        </w:rPr>
        <w:t>6736</w:t>
      </w:r>
      <w:r w:rsidRPr="000B31BA">
        <w:rPr>
          <w:rFonts w:ascii="Times New Roman" w:eastAsia="Calibri" w:hAnsi="Times New Roman" w:cs="Times New Roman"/>
          <w:lang w:val="tr-TR"/>
        </w:rPr>
        <w:t xml:space="preserve"> </w:t>
      </w:r>
      <w:r>
        <w:rPr>
          <w:rFonts w:ascii="Times New Roman" w:eastAsia="Calibri" w:hAnsi="Times New Roman" w:cs="Times New Roman"/>
          <w:lang w:val="tr-TR"/>
        </w:rPr>
        <w:t xml:space="preserve">sayılı </w:t>
      </w:r>
      <w:r w:rsidRPr="000B31BA">
        <w:rPr>
          <w:rFonts w:ascii="Times New Roman" w:eastAsia="Calibri" w:hAnsi="Times New Roman" w:cs="Times New Roman"/>
          <w:lang w:val="tr-TR"/>
        </w:rPr>
        <w:t xml:space="preserve">Kanunun hükümlerinden yararlanmak amacıyla vazgeçiyorum. Söz konusu alacağın ilgili Kanun maddesine göre hesaplanmış tutarlarını herhangi bir şekilde ihtilaf yaratmaksızın Kanunda belirtilen süre ve şekilde ödeyeceğimi beyan ve taahhüt ederim. </w:t>
      </w:r>
    </w:p>
    <w:p w14:paraId="59314F39" w14:textId="77777777" w:rsidR="00FE771C" w:rsidRPr="000B31BA" w:rsidRDefault="00FE771C" w:rsidP="00FE771C">
      <w:pPr>
        <w:spacing w:after="0" w:line="276" w:lineRule="auto"/>
        <w:jc w:val="both"/>
        <w:rPr>
          <w:rFonts w:ascii="Times New Roman" w:eastAsia="Arial Unicode MS" w:hAnsi="Times New Roman" w:cs="Times New Roman"/>
          <w:lang w:val="tr-TR"/>
        </w:rPr>
      </w:pPr>
    </w:p>
    <w:p w14:paraId="53B91F90" w14:textId="77777777" w:rsidR="00FE771C" w:rsidRPr="000B31BA" w:rsidRDefault="00FE771C" w:rsidP="00FE771C">
      <w:pPr>
        <w:spacing w:after="0" w:line="276" w:lineRule="auto"/>
        <w:jc w:val="both"/>
        <w:rPr>
          <w:rFonts w:ascii="Times New Roman" w:eastAsia="Arial Unicode MS" w:hAnsi="Times New Roman" w:cs="Times New Roman"/>
          <w:color w:val="000000"/>
          <w:lang w:val="tr-TR"/>
        </w:rPr>
      </w:pPr>
      <w:r w:rsidRPr="000B31BA">
        <w:rPr>
          <w:rFonts w:ascii="Times New Roman" w:eastAsia="Arial Unicode MS" w:hAnsi="Times New Roman" w:cs="Times New Roman"/>
          <w:lang w:val="tr-TR"/>
        </w:rPr>
        <w:t xml:space="preserve">Bilgi edinilmesini ve bu dilekçemin ilgili itiraz merciine yargı organına iletilmesini arz ederim. </w:t>
      </w:r>
      <w:r w:rsidRPr="000B31BA">
        <w:rPr>
          <w:rFonts w:ascii="Times New Roman" w:eastAsia="Arial Unicode MS" w:hAnsi="Times New Roman" w:cs="Times New Roman"/>
          <w:lang w:val="tr-TR"/>
        </w:rPr>
        <w:br/>
      </w:r>
      <w:r w:rsidRPr="000B31BA">
        <w:rPr>
          <w:rFonts w:ascii="Times New Roman" w:eastAsia="Arial Unicode MS" w:hAnsi="Times New Roman" w:cs="Times New Roman"/>
          <w:lang w:val="tr-TR"/>
        </w:rPr>
        <w:br/>
      </w:r>
    </w:p>
    <w:p w14:paraId="7FFCB9B1" w14:textId="77777777" w:rsidR="00FE771C" w:rsidRPr="000B31BA" w:rsidRDefault="00FE771C" w:rsidP="00FE771C">
      <w:pPr>
        <w:spacing w:after="0" w:line="276" w:lineRule="auto"/>
        <w:jc w:val="both"/>
        <w:rPr>
          <w:rFonts w:ascii="Times New Roman" w:eastAsia="Arial Unicode MS" w:hAnsi="Times New Roman" w:cs="Times New Roman"/>
          <w:u w:val="single"/>
          <w:lang w:val="tr-TR"/>
        </w:rPr>
      </w:pPr>
      <w:r w:rsidRPr="000B31BA">
        <w:rPr>
          <w:rFonts w:ascii="Times New Roman" w:eastAsia="Arial Unicode MS" w:hAnsi="Times New Roman" w:cs="Times New Roman"/>
          <w:u w:val="single"/>
          <w:lang w:val="tr-TR"/>
        </w:rPr>
        <w:t>İhtilaf Konusu Alacağa Esas Belgenin Türü/Tarih/Sayısı</w:t>
      </w:r>
    </w:p>
    <w:p w14:paraId="1D6CA819"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Gümrük Beyannamesi* :</w:t>
      </w:r>
    </w:p>
    <w:p w14:paraId="6C799707"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Ek Tahakkuk Kararı**:</w:t>
      </w:r>
    </w:p>
    <w:p w14:paraId="0FA3E07B"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Para Cezası Kararı**:</w:t>
      </w:r>
    </w:p>
    <w:p w14:paraId="1CE788C1"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lang w:val="tr-TR"/>
        </w:rPr>
        <w:t>(   ) Diğer:</w:t>
      </w:r>
    </w:p>
    <w:p w14:paraId="7976252F"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u w:val="single"/>
          <w:lang w:val="tr-TR"/>
        </w:rPr>
        <w:t>İhtilaf Konusu Alacak Türü / Tutarı</w:t>
      </w:r>
    </w:p>
    <w:p w14:paraId="447D6A72"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lang w:val="tr-TR"/>
        </w:rPr>
        <w:t>(   ) Gümrük Vergileri:</w:t>
      </w:r>
    </w:p>
    <w:p w14:paraId="1A696052"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lang w:val="tr-TR"/>
        </w:rPr>
        <w:t>(   ) Para Cezası:</w:t>
      </w:r>
    </w:p>
    <w:p w14:paraId="57A0F983"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u w:val="single"/>
          <w:lang w:val="tr-TR"/>
        </w:rPr>
        <w:t>Varsa Tebliğ Tarihi</w:t>
      </w:r>
      <w:r w:rsidRPr="000B31BA">
        <w:rPr>
          <w:rFonts w:ascii="Times New Roman" w:eastAsia="Calibri" w:hAnsi="Times New Roman" w:cs="Times New Roman"/>
          <w:lang w:val="tr-TR"/>
        </w:rPr>
        <w:t>:</w:t>
      </w:r>
    </w:p>
    <w:p w14:paraId="5590FA9E" w14:textId="77777777" w:rsidR="00FE771C" w:rsidRPr="000B31BA" w:rsidRDefault="00FE771C" w:rsidP="00FE771C">
      <w:pPr>
        <w:spacing w:after="0" w:line="276" w:lineRule="auto"/>
        <w:jc w:val="both"/>
        <w:rPr>
          <w:rFonts w:ascii="Times New Roman" w:eastAsia="Calibri" w:hAnsi="Times New Roman" w:cs="Times New Roman"/>
          <w:lang w:val="tr-TR"/>
        </w:rPr>
      </w:pPr>
      <w:r w:rsidRPr="000B31BA">
        <w:rPr>
          <w:rFonts w:ascii="Times New Roman" w:eastAsia="Calibri" w:hAnsi="Times New Roman" w:cs="Times New Roman"/>
          <w:u w:val="single"/>
          <w:lang w:val="tr-TR"/>
        </w:rPr>
        <w:t>Dilekçenin İletileceği Adli Makam</w:t>
      </w:r>
      <w:r w:rsidRPr="000B31BA">
        <w:rPr>
          <w:rFonts w:ascii="Times New Roman" w:eastAsia="Calibri" w:hAnsi="Times New Roman" w:cs="Times New Roman"/>
          <w:lang w:val="tr-TR"/>
        </w:rPr>
        <w:t>:</w:t>
      </w:r>
    </w:p>
    <w:p w14:paraId="35EB6C0C"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Calibri" w:hAnsi="Times New Roman" w:cs="Times New Roman"/>
          <w:u w:val="single"/>
          <w:lang w:val="tr-TR"/>
        </w:rPr>
        <w:t>Dava Tarih/Sayısı</w:t>
      </w:r>
      <w:r w:rsidRPr="000B31BA">
        <w:rPr>
          <w:rFonts w:ascii="Times New Roman" w:eastAsia="Calibri" w:hAnsi="Times New Roman" w:cs="Times New Roman"/>
          <w:lang w:val="tr-TR"/>
        </w:rPr>
        <w:t>:</w:t>
      </w:r>
    </w:p>
    <w:p w14:paraId="239CCA60"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Adı Soyadı/ Unvanı</w:t>
      </w:r>
      <w:r w:rsidRPr="000B31BA">
        <w:rPr>
          <w:rFonts w:ascii="Times New Roman" w:eastAsia="Arial Unicode MS" w:hAnsi="Times New Roman" w:cs="Times New Roman"/>
          <w:lang w:val="tr-TR"/>
        </w:rPr>
        <w:t>:</w:t>
      </w:r>
    </w:p>
    <w:p w14:paraId="510C7953"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İmza</w:t>
      </w:r>
      <w:r w:rsidRPr="000B31BA">
        <w:rPr>
          <w:rFonts w:ascii="Times New Roman" w:eastAsia="Arial Unicode MS" w:hAnsi="Times New Roman" w:cs="Times New Roman"/>
          <w:lang w:val="tr-TR"/>
        </w:rPr>
        <w:t>:</w:t>
      </w:r>
    </w:p>
    <w:p w14:paraId="669744AF" w14:textId="77777777" w:rsidR="00FE771C" w:rsidRPr="000B31BA" w:rsidRDefault="00FE771C" w:rsidP="00FE771C">
      <w:pPr>
        <w:spacing w:after="0" w:line="276" w:lineRule="auto"/>
        <w:jc w:val="both"/>
        <w:rPr>
          <w:rFonts w:ascii="Times New Roman" w:eastAsia="Arial Unicode MS" w:hAnsi="Times New Roman" w:cs="Times New Roman"/>
          <w:lang w:val="tr-TR"/>
        </w:rPr>
      </w:pPr>
      <w:r w:rsidRPr="000B31BA">
        <w:rPr>
          <w:rFonts w:ascii="Times New Roman" w:eastAsia="Arial Unicode MS" w:hAnsi="Times New Roman" w:cs="Times New Roman"/>
          <w:u w:val="single"/>
          <w:lang w:val="tr-TR"/>
        </w:rPr>
        <w:t>Adres</w:t>
      </w:r>
      <w:r w:rsidRPr="000B31BA">
        <w:rPr>
          <w:rFonts w:ascii="Times New Roman" w:eastAsia="Arial Unicode MS" w:hAnsi="Times New Roman" w:cs="Times New Roman"/>
          <w:lang w:val="tr-TR"/>
        </w:rPr>
        <w:t>:</w:t>
      </w:r>
    </w:p>
    <w:p w14:paraId="5432DE1E" w14:textId="77777777" w:rsidR="00FE771C" w:rsidRPr="000B31BA" w:rsidRDefault="00FE771C" w:rsidP="00FE771C">
      <w:pPr>
        <w:spacing w:after="0" w:line="276" w:lineRule="auto"/>
        <w:jc w:val="both"/>
        <w:rPr>
          <w:rFonts w:ascii="Times New Roman" w:eastAsia="Arial Unicode MS" w:hAnsi="Times New Roman" w:cs="Times New Roman"/>
          <w:color w:val="000000"/>
          <w:lang w:val="tr-TR"/>
        </w:rPr>
      </w:pPr>
      <w:r w:rsidRPr="000B31BA">
        <w:rPr>
          <w:rFonts w:ascii="Times New Roman" w:eastAsia="Arial Unicode MS" w:hAnsi="Times New Roman" w:cs="Times New Roman"/>
          <w:lang w:val="tr-TR"/>
        </w:rPr>
        <w:t xml:space="preserve">Ek: İmza Sirküleri, </w:t>
      </w:r>
    </w:p>
    <w:p w14:paraId="3E7FF7FF" w14:textId="77777777" w:rsidR="00FE771C" w:rsidRPr="000B31BA" w:rsidRDefault="00FE771C" w:rsidP="00FE771C">
      <w:pPr>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w:t>
      </w:r>
    </w:p>
    <w:p w14:paraId="4E59B5F9" w14:textId="77777777" w:rsidR="00FE771C" w:rsidRPr="000B31BA" w:rsidRDefault="00FE771C" w:rsidP="00FE771C">
      <w:pPr>
        <w:widowControl w:val="0"/>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Gümrük beyannamesi yerine geçen belgeler de buraya yazılır. Gümrük Beyannamesinin birden fazla olması </w:t>
      </w:r>
      <w:r>
        <w:rPr>
          <w:rFonts w:ascii="Times New Roman" w:eastAsia="Calibri" w:hAnsi="Times New Roman" w:cs="Times New Roman"/>
          <w:lang w:val="tr-TR"/>
        </w:rPr>
        <w:t>hâlinde</w:t>
      </w:r>
      <w:r w:rsidRPr="000B31BA">
        <w:rPr>
          <w:rFonts w:ascii="Times New Roman" w:eastAsia="Calibri" w:hAnsi="Times New Roman" w:cs="Times New Roman"/>
          <w:lang w:val="tr-TR"/>
        </w:rPr>
        <w:t xml:space="preserve"> beyannamelere ilişkin detay bilgiler ayrıca listelenecektir.</w:t>
      </w:r>
    </w:p>
    <w:p w14:paraId="62A6DE1B" w14:textId="77777777" w:rsidR="00FE771C" w:rsidRPr="000B31BA" w:rsidRDefault="00FE771C" w:rsidP="00FE771C">
      <w:pPr>
        <w:widowControl w:val="0"/>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w:t>
      </w:r>
    </w:p>
    <w:p w14:paraId="36A3AB0B" w14:textId="77777777" w:rsidR="00FE771C" w:rsidRPr="000B31BA" w:rsidRDefault="00FE771C" w:rsidP="00FE771C">
      <w:pPr>
        <w:spacing w:after="0" w:line="276" w:lineRule="auto"/>
        <w:rPr>
          <w:rFonts w:ascii="Times New Roman" w:eastAsia="Calibri" w:hAnsi="Times New Roman" w:cs="Times New Roman"/>
          <w:lang w:val="tr-TR"/>
        </w:rPr>
      </w:pPr>
      <w:r w:rsidRPr="000B31BA">
        <w:rPr>
          <w:rFonts w:ascii="Times New Roman" w:eastAsia="Calibri" w:hAnsi="Times New Roman" w:cs="Times New Roman"/>
          <w:lang w:val="tr-TR"/>
        </w:rPr>
        <w:t xml:space="preserve">**: Ek Tahakkuk veya Para Cezası kararının birden fazla olması </w:t>
      </w:r>
      <w:r>
        <w:rPr>
          <w:rFonts w:ascii="Times New Roman" w:eastAsia="Calibri" w:hAnsi="Times New Roman" w:cs="Times New Roman"/>
          <w:lang w:val="tr-TR"/>
        </w:rPr>
        <w:t>hâlinde</w:t>
      </w:r>
      <w:r w:rsidRPr="000B31BA">
        <w:rPr>
          <w:rFonts w:ascii="Times New Roman" w:eastAsia="Calibri" w:hAnsi="Times New Roman" w:cs="Times New Roman"/>
          <w:lang w:val="tr-TR"/>
        </w:rPr>
        <w:t xml:space="preserve"> beyannamelere ilişkin detay bilgiler ayrıca listelenecektir.</w:t>
      </w:r>
    </w:p>
    <w:p w14:paraId="3FE59ACA" w14:textId="77777777" w:rsidR="00FE771C" w:rsidRPr="000B31BA" w:rsidRDefault="00FE771C" w:rsidP="00FE771C">
      <w:pPr>
        <w:spacing w:after="0" w:line="276" w:lineRule="auto"/>
        <w:rPr>
          <w:rFonts w:ascii="Times New Roman" w:eastAsia="Calibri" w:hAnsi="Times New Roman" w:cs="Times New Roman"/>
          <w:lang w:val="tr-TR"/>
        </w:rPr>
      </w:pPr>
    </w:p>
    <w:p w14:paraId="509FDAA2" w14:textId="77777777" w:rsidR="00BC432E" w:rsidRPr="000D5CC5" w:rsidRDefault="00BC432E" w:rsidP="00193665">
      <w:pPr>
        <w:spacing w:before="100" w:beforeAutospacing="1" w:after="300" w:line="330" w:lineRule="atLeast"/>
        <w:jc w:val="both"/>
        <w:rPr>
          <w:rFonts w:ascii="Times New Roman" w:eastAsia="Calibri" w:hAnsi="Times New Roman" w:cs="Times New Roman"/>
          <w:lang w:val="tr-TR"/>
        </w:rPr>
      </w:pPr>
    </w:p>
    <w:sectPr w:rsidR="00BC432E" w:rsidRPr="000D5C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7140A" w14:textId="77777777" w:rsidR="00E02431" w:rsidRDefault="00E02431" w:rsidP="00175B10">
      <w:pPr>
        <w:spacing w:after="0" w:line="240" w:lineRule="auto"/>
      </w:pPr>
      <w:r>
        <w:separator/>
      </w:r>
    </w:p>
  </w:endnote>
  <w:endnote w:type="continuationSeparator" w:id="0">
    <w:p w14:paraId="47956BBF" w14:textId="77777777" w:rsidR="00E02431" w:rsidRDefault="00E02431" w:rsidP="0017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94804C" w14:textId="77777777" w:rsidR="00E02431" w:rsidRDefault="00E02431" w:rsidP="00175B10">
      <w:pPr>
        <w:spacing w:after="0" w:line="240" w:lineRule="auto"/>
      </w:pPr>
      <w:r>
        <w:separator/>
      </w:r>
    </w:p>
  </w:footnote>
  <w:footnote w:type="continuationSeparator" w:id="0">
    <w:p w14:paraId="64272C90" w14:textId="77777777" w:rsidR="00E02431" w:rsidRDefault="00E02431" w:rsidP="00175B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370FB"/>
    <w:multiLevelType w:val="hybridMultilevel"/>
    <w:tmpl w:val="E0469B9C"/>
    <w:lvl w:ilvl="0" w:tplc="86B67E68">
      <w:start w:val="2"/>
      <w:numFmt w:val="bullet"/>
      <w:lvlText w:val="-"/>
      <w:lvlJc w:val="left"/>
      <w:pPr>
        <w:ind w:left="928" w:hanging="360"/>
      </w:pPr>
      <w:rPr>
        <w:rFonts w:ascii="Times New Roman" w:eastAsia="Times New Roman"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0B3"/>
    <w:rsid w:val="000319A0"/>
    <w:rsid w:val="00034082"/>
    <w:rsid w:val="000525CA"/>
    <w:rsid w:val="00054378"/>
    <w:rsid w:val="00062A2B"/>
    <w:rsid w:val="000639E3"/>
    <w:rsid w:val="00073E71"/>
    <w:rsid w:val="00087695"/>
    <w:rsid w:val="00090AF3"/>
    <w:rsid w:val="000A13D0"/>
    <w:rsid w:val="000B0386"/>
    <w:rsid w:val="000B31BA"/>
    <w:rsid w:val="000C0DD5"/>
    <w:rsid w:val="000C5827"/>
    <w:rsid w:val="000D5CC5"/>
    <w:rsid w:val="000D634C"/>
    <w:rsid w:val="00141C4B"/>
    <w:rsid w:val="001431F1"/>
    <w:rsid w:val="00154095"/>
    <w:rsid w:val="00160291"/>
    <w:rsid w:val="00160DCD"/>
    <w:rsid w:val="00165033"/>
    <w:rsid w:val="0017264E"/>
    <w:rsid w:val="00175B10"/>
    <w:rsid w:val="00193665"/>
    <w:rsid w:val="0019553D"/>
    <w:rsid w:val="001A0F4E"/>
    <w:rsid w:val="001D1357"/>
    <w:rsid w:val="001E7A26"/>
    <w:rsid w:val="00200400"/>
    <w:rsid w:val="00205BD5"/>
    <w:rsid w:val="002424BD"/>
    <w:rsid w:val="00262A28"/>
    <w:rsid w:val="00262B6A"/>
    <w:rsid w:val="00296E4E"/>
    <w:rsid w:val="002C7AA8"/>
    <w:rsid w:val="002E107E"/>
    <w:rsid w:val="00314EFF"/>
    <w:rsid w:val="00322E10"/>
    <w:rsid w:val="00324834"/>
    <w:rsid w:val="00331259"/>
    <w:rsid w:val="0033272E"/>
    <w:rsid w:val="003355B1"/>
    <w:rsid w:val="0034260C"/>
    <w:rsid w:val="00382EFE"/>
    <w:rsid w:val="00392EF4"/>
    <w:rsid w:val="00394E4B"/>
    <w:rsid w:val="003B085F"/>
    <w:rsid w:val="003D4FE2"/>
    <w:rsid w:val="00405528"/>
    <w:rsid w:val="00412362"/>
    <w:rsid w:val="00420EA3"/>
    <w:rsid w:val="004647CF"/>
    <w:rsid w:val="0046756D"/>
    <w:rsid w:val="004703B5"/>
    <w:rsid w:val="004752E7"/>
    <w:rsid w:val="00480CF9"/>
    <w:rsid w:val="004A279F"/>
    <w:rsid w:val="004B6638"/>
    <w:rsid w:val="004D64CC"/>
    <w:rsid w:val="00511B37"/>
    <w:rsid w:val="00515FE3"/>
    <w:rsid w:val="0051659F"/>
    <w:rsid w:val="005228CB"/>
    <w:rsid w:val="00535794"/>
    <w:rsid w:val="005561E6"/>
    <w:rsid w:val="00557332"/>
    <w:rsid w:val="00583101"/>
    <w:rsid w:val="005A44A4"/>
    <w:rsid w:val="005B100F"/>
    <w:rsid w:val="005E0605"/>
    <w:rsid w:val="005E4BD1"/>
    <w:rsid w:val="00611777"/>
    <w:rsid w:val="00615D00"/>
    <w:rsid w:val="00653BD0"/>
    <w:rsid w:val="00657B39"/>
    <w:rsid w:val="006674A4"/>
    <w:rsid w:val="00670E3F"/>
    <w:rsid w:val="00697F81"/>
    <w:rsid w:val="006B739B"/>
    <w:rsid w:val="006D0497"/>
    <w:rsid w:val="006D163E"/>
    <w:rsid w:val="006E5660"/>
    <w:rsid w:val="007033A8"/>
    <w:rsid w:val="00723117"/>
    <w:rsid w:val="00725CFF"/>
    <w:rsid w:val="007330B3"/>
    <w:rsid w:val="00743430"/>
    <w:rsid w:val="0076773D"/>
    <w:rsid w:val="0077743D"/>
    <w:rsid w:val="0079359E"/>
    <w:rsid w:val="007A0C7C"/>
    <w:rsid w:val="007A4B73"/>
    <w:rsid w:val="007B6D14"/>
    <w:rsid w:val="007C5925"/>
    <w:rsid w:val="007F7A35"/>
    <w:rsid w:val="0080101E"/>
    <w:rsid w:val="008026EF"/>
    <w:rsid w:val="00827FB1"/>
    <w:rsid w:val="008651AC"/>
    <w:rsid w:val="00872826"/>
    <w:rsid w:val="008C01C9"/>
    <w:rsid w:val="008F07C0"/>
    <w:rsid w:val="00927C4D"/>
    <w:rsid w:val="00931327"/>
    <w:rsid w:val="00932B39"/>
    <w:rsid w:val="00942B12"/>
    <w:rsid w:val="009449F6"/>
    <w:rsid w:val="0094728B"/>
    <w:rsid w:val="0095061A"/>
    <w:rsid w:val="0095595B"/>
    <w:rsid w:val="00955FB2"/>
    <w:rsid w:val="00960FCA"/>
    <w:rsid w:val="0097648E"/>
    <w:rsid w:val="00982F67"/>
    <w:rsid w:val="00985CBA"/>
    <w:rsid w:val="009C22E9"/>
    <w:rsid w:val="009D4B58"/>
    <w:rsid w:val="009D52CF"/>
    <w:rsid w:val="009F136D"/>
    <w:rsid w:val="009F2BB5"/>
    <w:rsid w:val="009F4A94"/>
    <w:rsid w:val="00A23BA3"/>
    <w:rsid w:val="00A35CE7"/>
    <w:rsid w:val="00A376D8"/>
    <w:rsid w:val="00A577BA"/>
    <w:rsid w:val="00A6391F"/>
    <w:rsid w:val="00A95C1E"/>
    <w:rsid w:val="00AA21A2"/>
    <w:rsid w:val="00AA4903"/>
    <w:rsid w:val="00AA6152"/>
    <w:rsid w:val="00AB6B1A"/>
    <w:rsid w:val="00AE2955"/>
    <w:rsid w:val="00AE651A"/>
    <w:rsid w:val="00AF1F1F"/>
    <w:rsid w:val="00B06DF2"/>
    <w:rsid w:val="00B1783E"/>
    <w:rsid w:val="00B31F0D"/>
    <w:rsid w:val="00B56EB8"/>
    <w:rsid w:val="00B92DA0"/>
    <w:rsid w:val="00B9661A"/>
    <w:rsid w:val="00BB1EBC"/>
    <w:rsid w:val="00BC06A3"/>
    <w:rsid w:val="00BC432E"/>
    <w:rsid w:val="00C1066F"/>
    <w:rsid w:val="00C243D7"/>
    <w:rsid w:val="00C24D1F"/>
    <w:rsid w:val="00C43190"/>
    <w:rsid w:val="00C47F76"/>
    <w:rsid w:val="00C50F12"/>
    <w:rsid w:val="00C7690E"/>
    <w:rsid w:val="00C776DC"/>
    <w:rsid w:val="00CB50F4"/>
    <w:rsid w:val="00CB690E"/>
    <w:rsid w:val="00D11B43"/>
    <w:rsid w:val="00D24B6D"/>
    <w:rsid w:val="00D30CFD"/>
    <w:rsid w:val="00D64B8A"/>
    <w:rsid w:val="00D92B71"/>
    <w:rsid w:val="00D97915"/>
    <w:rsid w:val="00D97A43"/>
    <w:rsid w:val="00DB6742"/>
    <w:rsid w:val="00DC73ED"/>
    <w:rsid w:val="00DD4D47"/>
    <w:rsid w:val="00DE3B25"/>
    <w:rsid w:val="00E013CB"/>
    <w:rsid w:val="00E01F0A"/>
    <w:rsid w:val="00E02431"/>
    <w:rsid w:val="00E11C67"/>
    <w:rsid w:val="00E30663"/>
    <w:rsid w:val="00E37679"/>
    <w:rsid w:val="00E44A91"/>
    <w:rsid w:val="00E606E3"/>
    <w:rsid w:val="00E77768"/>
    <w:rsid w:val="00ED7430"/>
    <w:rsid w:val="00EF0E86"/>
    <w:rsid w:val="00EF2D9A"/>
    <w:rsid w:val="00F05C9C"/>
    <w:rsid w:val="00F31792"/>
    <w:rsid w:val="00F43B1D"/>
    <w:rsid w:val="00F55560"/>
    <w:rsid w:val="00F70C98"/>
    <w:rsid w:val="00FA2334"/>
    <w:rsid w:val="00FA23DE"/>
    <w:rsid w:val="00FB5960"/>
    <w:rsid w:val="00FE69DE"/>
    <w:rsid w:val="00FE771C"/>
    <w:rsid w:val="00FF04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D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B3"/>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1-baslk">
    <w:name w:val="1-baslk"/>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2-ortabaslk">
    <w:name w:val="2-ortabaslk"/>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3-normalyaz">
    <w:name w:val="3-normalyaz"/>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basedOn w:val="VarsaylanParagrafYazTipi"/>
    <w:rsid w:val="007330B3"/>
  </w:style>
  <w:style w:type="character" w:customStyle="1" w:styleId="grame">
    <w:name w:val="grame"/>
    <w:basedOn w:val="VarsaylanParagrafYazTipi"/>
    <w:rsid w:val="007330B3"/>
  </w:style>
  <w:style w:type="character" w:customStyle="1" w:styleId="spelle">
    <w:name w:val="spelle"/>
    <w:basedOn w:val="VarsaylanParagrafYazTipi"/>
    <w:rsid w:val="007330B3"/>
  </w:style>
  <w:style w:type="paragraph" w:styleId="BalonMetni">
    <w:name w:val="Balloon Text"/>
    <w:basedOn w:val="Normal"/>
    <w:link w:val="BalonMetniChar"/>
    <w:uiPriority w:val="99"/>
    <w:semiHidden/>
    <w:unhideWhenUsed/>
    <w:rsid w:val="007330B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330B3"/>
    <w:rPr>
      <w:rFonts w:ascii="Segoe UI" w:hAnsi="Segoe UI" w:cs="Segoe UI"/>
      <w:sz w:val="18"/>
      <w:szCs w:val="18"/>
      <w:lang w:val="en-US"/>
    </w:rPr>
  </w:style>
  <w:style w:type="paragraph" w:styleId="Dzeltme">
    <w:name w:val="Revision"/>
    <w:hidden/>
    <w:uiPriority w:val="99"/>
    <w:semiHidden/>
    <w:rsid w:val="007330B3"/>
    <w:pPr>
      <w:spacing w:after="0" w:line="240" w:lineRule="auto"/>
    </w:pPr>
    <w:rPr>
      <w:lang w:val="en-US"/>
    </w:rPr>
  </w:style>
  <w:style w:type="table" w:styleId="TabloKlavuzu">
    <w:name w:val="Table Grid"/>
    <w:basedOn w:val="NormalTablo"/>
    <w:uiPriority w:val="39"/>
    <w:rsid w:val="00733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330B3"/>
    <w:pPr>
      <w:ind w:left="720"/>
      <w:contextualSpacing/>
    </w:pPr>
  </w:style>
  <w:style w:type="paragraph" w:styleId="stbilgi">
    <w:name w:val="header"/>
    <w:basedOn w:val="Normal"/>
    <w:link w:val="stbilgiChar"/>
    <w:uiPriority w:val="99"/>
    <w:unhideWhenUsed/>
    <w:rsid w:val="00175B1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75B10"/>
    <w:rPr>
      <w:lang w:val="en-US"/>
    </w:rPr>
  </w:style>
  <w:style w:type="paragraph" w:styleId="Altbilgi">
    <w:name w:val="footer"/>
    <w:basedOn w:val="Normal"/>
    <w:link w:val="AltbilgiChar"/>
    <w:uiPriority w:val="99"/>
    <w:unhideWhenUsed/>
    <w:rsid w:val="00175B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75B10"/>
    <w:rPr>
      <w:lang w:val="en-US"/>
    </w:rPr>
  </w:style>
  <w:style w:type="character" w:styleId="AklamaBavurusu">
    <w:name w:val="annotation reference"/>
    <w:basedOn w:val="VarsaylanParagrafYazTipi"/>
    <w:uiPriority w:val="99"/>
    <w:semiHidden/>
    <w:unhideWhenUsed/>
    <w:rsid w:val="00DD4D47"/>
    <w:rPr>
      <w:sz w:val="16"/>
      <w:szCs w:val="16"/>
    </w:rPr>
  </w:style>
  <w:style w:type="paragraph" w:styleId="AklamaMetni">
    <w:name w:val="annotation text"/>
    <w:basedOn w:val="Normal"/>
    <w:link w:val="AklamaMetniChar"/>
    <w:uiPriority w:val="99"/>
    <w:semiHidden/>
    <w:unhideWhenUsed/>
    <w:rsid w:val="00DD4D4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D4D47"/>
    <w:rPr>
      <w:sz w:val="20"/>
      <w:szCs w:val="20"/>
      <w:lang w:val="en-US"/>
    </w:rPr>
  </w:style>
  <w:style w:type="paragraph" w:styleId="AklamaKonusu">
    <w:name w:val="annotation subject"/>
    <w:basedOn w:val="AklamaMetni"/>
    <w:next w:val="AklamaMetni"/>
    <w:link w:val="AklamaKonusuChar"/>
    <w:uiPriority w:val="99"/>
    <w:semiHidden/>
    <w:unhideWhenUsed/>
    <w:rsid w:val="00DD4D47"/>
    <w:rPr>
      <w:b/>
      <w:bCs/>
    </w:rPr>
  </w:style>
  <w:style w:type="character" w:customStyle="1" w:styleId="AklamaKonusuChar">
    <w:name w:val="Açıklama Konusu Char"/>
    <w:basedOn w:val="AklamaMetniChar"/>
    <w:link w:val="AklamaKonusu"/>
    <w:uiPriority w:val="99"/>
    <w:semiHidden/>
    <w:rsid w:val="00DD4D47"/>
    <w:rPr>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B3"/>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1-baslk">
    <w:name w:val="1-baslk"/>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2-ortabaslk">
    <w:name w:val="2-ortabaslk"/>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3-normalyaz">
    <w:name w:val="3-normalyaz"/>
    <w:basedOn w:val="Normal"/>
    <w:rsid w:val="007330B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basedOn w:val="VarsaylanParagrafYazTipi"/>
    <w:rsid w:val="007330B3"/>
  </w:style>
  <w:style w:type="character" w:customStyle="1" w:styleId="grame">
    <w:name w:val="grame"/>
    <w:basedOn w:val="VarsaylanParagrafYazTipi"/>
    <w:rsid w:val="007330B3"/>
  </w:style>
  <w:style w:type="character" w:customStyle="1" w:styleId="spelle">
    <w:name w:val="spelle"/>
    <w:basedOn w:val="VarsaylanParagrafYazTipi"/>
    <w:rsid w:val="007330B3"/>
  </w:style>
  <w:style w:type="paragraph" w:styleId="BalonMetni">
    <w:name w:val="Balloon Text"/>
    <w:basedOn w:val="Normal"/>
    <w:link w:val="BalonMetniChar"/>
    <w:uiPriority w:val="99"/>
    <w:semiHidden/>
    <w:unhideWhenUsed/>
    <w:rsid w:val="007330B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330B3"/>
    <w:rPr>
      <w:rFonts w:ascii="Segoe UI" w:hAnsi="Segoe UI" w:cs="Segoe UI"/>
      <w:sz w:val="18"/>
      <w:szCs w:val="18"/>
      <w:lang w:val="en-US"/>
    </w:rPr>
  </w:style>
  <w:style w:type="paragraph" w:styleId="Dzeltme">
    <w:name w:val="Revision"/>
    <w:hidden/>
    <w:uiPriority w:val="99"/>
    <w:semiHidden/>
    <w:rsid w:val="007330B3"/>
    <w:pPr>
      <w:spacing w:after="0" w:line="240" w:lineRule="auto"/>
    </w:pPr>
    <w:rPr>
      <w:lang w:val="en-US"/>
    </w:rPr>
  </w:style>
  <w:style w:type="table" w:styleId="TabloKlavuzu">
    <w:name w:val="Table Grid"/>
    <w:basedOn w:val="NormalTablo"/>
    <w:uiPriority w:val="39"/>
    <w:rsid w:val="00733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330B3"/>
    <w:pPr>
      <w:ind w:left="720"/>
      <w:contextualSpacing/>
    </w:pPr>
  </w:style>
  <w:style w:type="paragraph" w:styleId="stbilgi">
    <w:name w:val="header"/>
    <w:basedOn w:val="Normal"/>
    <w:link w:val="stbilgiChar"/>
    <w:uiPriority w:val="99"/>
    <w:unhideWhenUsed/>
    <w:rsid w:val="00175B1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75B10"/>
    <w:rPr>
      <w:lang w:val="en-US"/>
    </w:rPr>
  </w:style>
  <w:style w:type="paragraph" w:styleId="Altbilgi">
    <w:name w:val="footer"/>
    <w:basedOn w:val="Normal"/>
    <w:link w:val="AltbilgiChar"/>
    <w:uiPriority w:val="99"/>
    <w:unhideWhenUsed/>
    <w:rsid w:val="00175B1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75B10"/>
    <w:rPr>
      <w:lang w:val="en-US"/>
    </w:rPr>
  </w:style>
  <w:style w:type="character" w:styleId="AklamaBavurusu">
    <w:name w:val="annotation reference"/>
    <w:basedOn w:val="VarsaylanParagrafYazTipi"/>
    <w:uiPriority w:val="99"/>
    <w:semiHidden/>
    <w:unhideWhenUsed/>
    <w:rsid w:val="00DD4D47"/>
    <w:rPr>
      <w:sz w:val="16"/>
      <w:szCs w:val="16"/>
    </w:rPr>
  </w:style>
  <w:style w:type="paragraph" w:styleId="AklamaMetni">
    <w:name w:val="annotation text"/>
    <w:basedOn w:val="Normal"/>
    <w:link w:val="AklamaMetniChar"/>
    <w:uiPriority w:val="99"/>
    <w:semiHidden/>
    <w:unhideWhenUsed/>
    <w:rsid w:val="00DD4D4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D4D47"/>
    <w:rPr>
      <w:sz w:val="20"/>
      <w:szCs w:val="20"/>
      <w:lang w:val="en-US"/>
    </w:rPr>
  </w:style>
  <w:style w:type="paragraph" w:styleId="AklamaKonusu">
    <w:name w:val="annotation subject"/>
    <w:basedOn w:val="AklamaMetni"/>
    <w:next w:val="AklamaMetni"/>
    <w:link w:val="AklamaKonusuChar"/>
    <w:uiPriority w:val="99"/>
    <w:semiHidden/>
    <w:unhideWhenUsed/>
    <w:rsid w:val="00DD4D47"/>
    <w:rPr>
      <w:b/>
      <w:bCs/>
    </w:rPr>
  </w:style>
  <w:style w:type="character" w:customStyle="1" w:styleId="AklamaKonusuChar">
    <w:name w:val="Açıklama Konusu Char"/>
    <w:basedOn w:val="AklamaMetniChar"/>
    <w:link w:val="AklamaKonusu"/>
    <w:uiPriority w:val="99"/>
    <w:semiHidden/>
    <w:rsid w:val="00DD4D4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3FF46-F539-4C43-A1BF-255340A03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2773</Words>
  <Characters>15812</Characters>
  <Application>Microsoft Office Word</Application>
  <DocSecurity>0</DocSecurity>
  <Lines>131</Lines>
  <Paragraphs>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Gümrük ve Ticaret Bakanlığı</Company>
  <LinksUpToDate>false</LinksUpToDate>
  <CharactersWithSpaces>18548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Gonca İnan</dc:creator>
  <cp:lastModifiedBy>Kübra DÖNMEZ</cp:lastModifiedBy>
  <cp:revision>2</cp:revision>
  <cp:lastPrinted>2016-08-22T07:09:00Z</cp:lastPrinted>
  <dcterms:created xsi:type="dcterms:W3CDTF">2016-08-25T13:17:00Z</dcterms:created>
  <dcterms:modified xsi:type="dcterms:W3CDTF">2016-08-25T13:17:00Z</dcterms:modified>
</cp:coreProperties>
</file>