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13B" w:rsidRPr="001F3C3B" w:rsidRDefault="00B1013B" w:rsidP="00294F4C">
      <w:pPr>
        <w:pStyle w:val="Heading6"/>
        <w:jc w:val="center"/>
        <w:rPr>
          <w:rFonts w:ascii="Times New Roman" w:hAnsi="Times New Roman"/>
          <w:color w:val="000000"/>
          <w:sz w:val="24"/>
          <w:szCs w:val="24"/>
        </w:rPr>
      </w:pPr>
      <w:r w:rsidRPr="001F3C3B">
        <w:rPr>
          <w:rFonts w:ascii="Times New Roman" w:hAnsi="Times New Roman"/>
          <w:color w:val="000000"/>
          <w:sz w:val="24"/>
          <w:szCs w:val="24"/>
        </w:rPr>
        <w:t>EK – 1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8863"/>
      </w:tblGrid>
      <w:tr w:rsidR="00B1013B" w:rsidRPr="001F3C3B" w:rsidTr="00C94E17">
        <w:trPr>
          <w:cantSplit/>
          <w:trHeight w:val="291"/>
          <w:jc w:val="center"/>
        </w:trPr>
        <w:tc>
          <w:tcPr>
            <w:tcW w:w="8863" w:type="dxa"/>
            <w:vAlign w:val="center"/>
          </w:tcPr>
          <w:p w:rsidR="00B1013B" w:rsidRPr="00294F4C" w:rsidRDefault="00B1013B" w:rsidP="00294F4C">
            <w:pPr>
              <w:pStyle w:val="BodyTextIndent"/>
              <w:ind w:firstLine="0"/>
              <w:jc w:val="center"/>
              <w:rPr>
                <w:b/>
                <w:color w:val="000000"/>
              </w:rPr>
            </w:pPr>
            <w:r w:rsidRPr="001F3C3B">
              <w:rPr>
                <w:b/>
                <w:color w:val="000000"/>
              </w:rPr>
              <w:t xml:space="preserve">Tablo 1 - </w:t>
            </w:r>
            <w:r w:rsidRPr="001F3C3B">
              <w:rPr>
                <w:b/>
                <w:bCs/>
                <w:color w:val="000000"/>
              </w:rPr>
              <w:t>Zeytin tuz ve pH değerleri</w:t>
            </w:r>
          </w:p>
        </w:tc>
      </w:tr>
    </w:tbl>
    <w:p w:rsidR="00B1013B" w:rsidRPr="001F3C3B" w:rsidRDefault="00B1013B" w:rsidP="009C14E6">
      <w:pPr>
        <w:jc w:val="both"/>
        <w:rPr>
          <w:color w:val="FF0000"/>
        </w:rPr>
      </w:pPr>
    </w:p>
    <w:tbl>
      <w:tblPr>
        <w:tblW w:w="15391" w:type="dxa"/>
        <w:tblInd w:w="637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2394"/>
        <w:gridCol w:w="984"/>
        <w:gridCol w:w="1277"/>
        <w:gridCol w:w="568"/>
        <w:gridCol w:w="429"/>
        <w:gridCol w:w="709"/>
        <w:gridCol w:w="709"/>
        <w:gridCol w:w="585"/>
        <w:gridCol w:w="10"/>
        <w:gridCol w:w="557"/>
        <w:gridCol w:w="1102"/>
        <w:gridCol w:w="1060"/>
        <w:gridCol w:w="980"/>
        <w:gridCol w:w="960"/>
        <w:gridCol w:w="980"/>
        <w:gridCol w:w="631"/>
        <w:gridCol w:w="1456"/>
      </w:tblGrid>
      <w:tr w:rsidR="00B1013B" w:rsidRPr="001F3C3B" w:rsidTr="0067248C">
        <w:trPr>
          <w:gridAfter w:val="7"/>
          <w:wAfter w:w="7169" w:type="dxa"/>
          <w:trHeight w:val="334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294F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İ</w:t>
            </w:r>
            <w:r w:rsidRPr="001F3C3B">
              <w:rPr>
                <w:color w:val="000000"/>
              </w:rPr>
              <w:t>şleme şekline göre</w:t>
            </w:r>
          </w:p>
        </w:tc>
        <w:tc>
          <w:tcPr>
            <w:tcW w:w="325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 xml:space="preserve">  % Tuz (en çok)</w:t>
            </w:r>
          </w:p>
        </w:tc>
        <w:tc>
          <w:tcPr>
            <w:tcW w:w="257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 xml:space="preserve"> pH (en yüksek)</w:t>
            </w:r>
          </w:p>
        </w:tc>
      </w:tr>
      <w:tr w:rsidR="00B1013B" w:rsidRPr="001F3C3B" w:rsidTr="0067248C">
        <w:trPr>
          <w:gridAfter w:val="7"/>
          <w:wAfter w:w="7169" w:type="dxa"/>
          <w:trHeight w:val="232"/>
        </w:trPr>
        <w:tc>
          <w:tcPr>
            <w:tcW w:w="2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B1013B" w:rsidRPr="001F3C3B" w:rsidRDefault="00B1013B" w:rsidP="00294F4C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MAP</w:t>
            </w:r>
          </w:p>
        </w:tc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1A6B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</w:t>
            </w: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9C14E6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MAP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K</w:t>
            </w: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P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S</w:t>
            </w:r>
          </w:p>
        </w:tc>
      </w:tr>
      <w:tr w:rsidR="00B1013B" w:rsidRPr="001F3C3B" w:rsidTr="0067248C">
        <w:trPr>
          <w:gridAfter w:val="7"/>
          <w:wAfter w:w="7169" w:type="dxa"/>
          <w:trHeight w:val="312"/>
        </w:trPr>
        <w:tc>
          <w:tcPr>
            <w:tcW w:w="2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1013B" w:rsidRPr="001F3C3B" w:rsidRDefault="00B1013B" w:rsidP="00294F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İşlem görmüş </w:t>
            </w:r>
            <w:r w:rsidRPr="001F3C3B">
              <w:rPr>
                <w:color w:val="000000"/>
              </w:rPr>
              <w:t>zeytinler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</w:tr>
      <w:tr w:rsidR="00B1013B" w:rsidRPr="001F3C3B" w:rsidTr="0067248C">
        <w:trPr>
          <w:gridAfter w:val="7"/>
          <w:wAfter w:w="7169" w:type="dxa"/>
          <w:trHeight w:val="458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294F4C">
            <w:pPr>
              <w:jc w:val="center"/>
            </w:pPr>
            <w:r w:rsidRPr="000918E8">
              <w:t>Rengi dönük/siyah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6</w:t>
            </w: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4,5</w:t>
            </w: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4,5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8</w:t>
            </w:r>
          </w:p>
        </w:tc>
      </w:tr>
      <w:tr w:rsidR="00B1013B" w:rsidRPr="001F3C3B" w:rsidTr="0067248C">
        <w:trPr>
          <w:gridAfter w:val="7"/>
          <w:wAfter w:w="7169" w:type="dxa"/>
          <w:trHeight w:val="458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294F4C">
            <w:pPr>
              <w:jc w:val="center"/>
            </w:pPr>
            <w:r w:rsidRPr="000918E8">
              <w:t>Yeşil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7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6</w:t>
            </w: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1B210E">
            <w:pPr>
              <w:jc w:val="center"/>
            </w:pPr>
            <w:r w:rsidRPr="000918E8">
              <w:t>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1B210E">
            <w:pPr>
              <w:jc w:val="center"/>
            </w:pPr>
            <w:r w:rsidRPr="000918E8">
              <w:t>4,3</w:t>
            </w: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3B" w:rsidRPr="000918E8" w:rsidRDefault="00B1013B" w:rsidP="001B210E">
            <w:pPr>
              <w:jc w:val="center"/>
            </w:pPr>
            <w:r w:rsidRPr="000918E8">
              <w:t>4,3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013B" w:rsidRPr="000918E8" w:rsidRDefault="00B1013B" w:rsidP="00C94E17">
            <w:pPr>
              <w:jc w:val="center"/>
            </w:pPr>
            <w:r w:rsidRPr="000918E8">
              <w:t>8</w:t>
            </w:r>
          </w:p>
        </w:tc>
      </w:tr>
      <w:tr w:rsidR="00B1013B" w:rsidRPr="001F3C3B" w:rsidTr="0067248C">
        <w:trPr>
          <w:gridAfter w:val="7"/>
          <w:wAfter w:w="7169" w:type="dxa"/>
          <w:trHeight w:val="186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294F4C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Doğal zeytinler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C94E17">
            <w:pPr>
              <w:jc w:val="center"/>
              <w:rPr>
                <w:color w:val="000000"/>
              </w:rPr>
            </w:pPr>
          </w:p>
        </w:tc>
      </w:tr>
      <w:tr w:rsidR="00B1013B" w:rsidRPr="001F3C3B" w:rsidTr="0067248C">
        <w:trPr>
          <w:gridAfter w:val="7"/>
          <w:wAfter w:w="7169" w:type="dxa"/>
          <w:trHeight w:val="315"/>
        </w:trPr>
        <w:tc>
          <w:tcPr>
            <w:tcW w:w="2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294F4C">
            <w:pPr>
              <w:jc w:val="center"/>
              <w:rPr>
                <w:color w:val="000000"/>
              </w:rPr>
            </w:pPr>
          </w:p>
          <w:p w:rsidR="00B1013B" w:rsidRPr="001F3C3B" w:rsidRDefault="00B1013B" w:rsidP="00294F4C">
            <w:pPr>
              <w:jc w:val="center"/>
            </w:pPr>
            <w:r w:rsidRPr="001F3C3B">
              <w:t>Rengi Dönük</w:t>
            </w:r>
            <w:r>
              <w:t xml:space="preserve">/Siyah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0E5D8C" w:rsidRDefault="00B1013B" w:rsidP="00B86DDB">
            <w:pPr>
              <w:jc w:val="center"/>
              <w:rPr>
                <w:color w:val="000000"/>
              </w:rPr>
            </w:pPr>
            <w:r w:rsidRPr="000E5D8C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5,0</w:t>
            </w:r>
          </w:p>
        </w:tc>
        <w:tc>
          <w:tcPr>
            <w:tcW w:w="595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B1013B" w:rsidRPr="001F3C3B" w:rsidTr="0067248C">
        <w:trPr>
          <w:gridAfter w:val="7"/>
          <w:wAfter w:w="7169" w:type="dxa"/>
          <w:trHeight w:val="315"/>
        </w:trPr>
        <w:tc>
          <w:tcPr>
            <w:tcW w:w="2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294F4C">
            <w:pPr>
              <w:jc w:val="center"/>
            </w:pPr>
            <w:r w:rsidRPr="001F3C3B">
              <w:t>Yeşil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B86DDB">
            <w:pPr>
              <w:ind w:left="242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1F3C3B">
              <w:rPr>
                <w:color w:val="000000"/>
              </w:rPr>
              <w:t>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0E5D8C" w:rsidRDefault="00B1013B" w:rsidP="00B86DDB">
            <w:pPr>
              <w:jc w:val="center"/>
              <w:rPr>
                <w:color w:val="000000"/>
              </w:rPr>
            </w:pPr>
            <w:r w:rsidRPr="000E5D8C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4,3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 w:rsidRPr="001F3C3B">
              <w:rPr>
                <w:color w:val="000000"/>
              </w:rPr>
              <w:t>4,3</w:t>
            </w:r>
          </w:p>
        </w:tc>
        <w:tc>
          <w:tcPr>
            <w:tcW w:w="595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013B" w:rsidRPr="001F3C3B" w:rsidRDefault="00B1013B" w:rsidP="00B86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B1013B" w:rsidRPr="001F3C3B" w:rsidTr="00C94E17">
        <w:trPr>
          <w:trHeight w:val="1076"/>
        </w:trPr>
        <w:tc>
          <w:tcPr>
            <w:tcW w:w="822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013B" w:rsidRPr="000E5D8C" w:rsidRDefault="00B1013B" w:rsidP="00C94E17">
            <w:pPr>
              <w:ind w:right="-70"/>
            </w:pPr>
            <w:r w:rsidRPr="000E5D8C">
              <w:t>Not: (1)Yukarıdaki değerler hurma zeytini kapsamaz.</w:t>
            </w:r>
          </w:p>
          <w:p w:rsidR="00B1013B" w:rsidRPr="000E5D8C" w:rsidRDefault="00B1013B" w:rsidP="00C94E17">
            <w:pPr>
              <w:ind w:right="-70"/>
            </w:pPr>
            <w:r w:rsidRPr="000E5D8C">
              <w:t xml:space="preserve">Not: (2) Tablo 1’de; </w:t>
            </w:r>
          </w:p>
          <w:p w:rsidR="00B1013B" w:rsidRPr="000E5D8C" w:rsidRDefault="00B1013B" w:rsidP="00C94E17">
            <w:pPr>
              <w:ind w:right="-70"/>
              <w:jc w:val="both"/>
            </w:pPr>
            <w:r w:rsidRPr="000E5D8C">
              <w:t xml:space="preserve">MAP: Modifiye atmosferde ambalajlanan zeytinleri, </w:t>
            </w:r>
          </w:p>
          <w:p w:rsidR="00B1013B" w:rsidRPr="000E5D8C" w:rsidRDefault="00B1013B" w:rsidP="00C94E17">
            <w:pPr>
              <w:ind w:right="-70"/>
              <w:jc w:val="both"/>
            </w:pPr>
            <w:r w:rsidRPr="000E5D8C">
              <w:t xml:space="preserve">K: Türk Gıda Kodeksi Gıda Katkı Maddeleri Yönetmeliği’nde kullanımına izin verilen koruyucu ilave edilerek veya edilmeksizin ısıl işlem uygulanmayan zeytinleri, </w:t>
            </w:r>
          </w:p>
          <w:p w:rsidR="00B1013B" w:rsidRPr="000E5D8C" w:rsidRDefault="00B1013B" w:rsidP="00C94E17">
            <w:pPr>
              <w:ind w:right="-70"/>
              <w:jc w:val="both"/>
            </w:pPr>
            <w:r w:rsidRPr="000E5D8C">
              <w:t xml:space="preserve">P: Pastörizasyon işlemi uygulanan zeytinleri, </w:t>
            </w:r>
          </w:p>
          <w:p w:rsidR="00B1013B" w:rsidRPr="000E5D8C" w:rsidRDefault="00B1013B" w:rsidP="00C94E17">
            <w:pPr>
              <w:ind w:right="-70"/>
              <w:jc w:val="both"/>
            </w:pPr>
            <w:r w:rsidRPr="000E5D8C">
              <w:t>S : Sterilizas</w:t>
            </w:r>
            <w:r>
              <w:t>yon işlemi uygulanan zeytinleri</w:t>
            </w:r>
            <w:r w:rsidRPr="000E5D8C">
              <w:t xml:space="preserve"> </w:t>
            </w:r>
          </w:p>
          <w:p w:rsidR="00B1013B" w:rsidRPr="000E5D8C" w:rsidRDefault="00B1013B" w:rsidP="00C94E17">
            <w:pPr>
              <w:ind w:right="-70"/>
              <w:jc w:val="both"/>
            </w:pPr>
            <w:r w:rsidRPr="000E5D8C">
              <w:t>ifade eder.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013B" w:rsidRPr="001F3C3B" w:rsidRDefault="00B1013B" w:rsidP="00C94E17">
            <w:pPr>
              <w:ind w:right="-7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013B" w:rsidRPr="001F3C3B" w:rsidRDefault="00B1013B" w:rsidP="00C94E17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1013B" w:rsidRPr="001F3C3B" w:rsidRDefault="00B1013B" w:rsidP="00C94E17">
            <w:pPr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013B" w:rsidRPr="001F3C3B" w:rsidRDefault="00B1013B" w:rsidP="00C94E17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013B" w:rsidRPr="001F3C3B" w:rsidRDefault="00B1013B" w:rsidP="00C94E17"/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013B" w:rsidRPr="001F3C3B" w:rsidRDefault="00B1013B" w:rsidP="00C94E17"/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013B" w:rsidRPr="001F3C3B" w:rsidRDefault="00B1013B" w:rsidP="00C94E17"/>
        </w:tc>
      </w:tr>
    </w:tbl>
    <w:p w:rsidR="00B1013B" w:rsidRDefault="00B1013B" w:rsidP="00294F4C">
      <w:pPr>
        <w:rPr>
          <w:b/>
          <w:color w:val="000000"/>
        </w:rPr>
      </w:pPr>
    </w:p>
    <w:p w:rsidR="00B1013B" w:rsidRDefault="00B1013B" w:rsidP="008959BB">
      <w:pPr>
        <w:jc w:val="right"/>
        <w:rPr>
          <w:b/>
          <w:color w:val="000000"/>
        </w:rPr>
      </w:pPr>
    </w:p>
    <w:p w:rsidR="00B1013B" w:rsidRDefault="00B1013B" w:rsidP="008208BF">
      <w:pPr>
        <w:rPr>
          <w:b/>
          <w:color w:val="000000"/>
        </w:rPr>
      </w:pPr>
    </w:p>
    <w:p w:rsidR="00B1013B" w:rsidRDefault="00B1013B" w:rsidP="008208BF">
      <w:pPr>
        <w:jc w:val="center"/>
        <w:rPr>
          <w:b/>
          <w:color w:val="000000"/>
        </w:rPr>
      </w:pPr>
    </w:p>
    <w:p w:rsidR="00B1013B" w:rsidRDefault="00B1013B" w:rsidP="008208BF">
      <w:pPr>
        <w:jc w:val="center"/>
        <w:rPr>
          <w:b/>
          <w:color w:val="000000"/>
        </w:rPr>
      </w:pPr>
    </w:p>
    <w:p w:rsidR="00B1013B" w:rsidRPr="00294F4C" w:rsidRDefault="00B1013B" w:rsidP="00294F4C">
      <w:pPr>
        <w:jc w:val="center"/>
        <w:rPr>
          <w:b/>
          <w:bCs/>
          <w:color w:val="000000"/>
        </w:rPr>
      </w:pPr>
      <w:r w:rsidRPr="001F3C3B">
        <w:rPr>
          <w:b/>
          <w:color w:val="000000"/>
        </w:rPr>
        <w:t>EK - 2</w:t>
      </w:r>
    </w:p>
    <w:tbl>
      <w:tblPr>
        <w:tblW w:w="8891" w:type="dxa"/>
        <w:jc w:val="center"/>
        <w:tblInd w:w="1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891"/>
      </w:tblGrid>
      <w:tr w:rsidR="00B1013B" w:rsidRPr="001F3C3B" w:rsidTr="006D0A26">
        <w:trPr>
          <w:cantSplit/>
          <w:trHeight w:val="2792"/>
          <w:jc w:val="center"/>
        </w:trPr>
        <w:tc>
          <w:tcPr>
            <w:tcW w:w="8891" w:type="dxa"/>
            <w:tcBorders>
              <w:top w:val="nil"/>
              <w:left w:val="nil"/>
              <w:bottom w:val="nil"/>
              <w:right w:val="nil"/>
            </w:tcBorders>
          </w:tcPr>
          <w:p w:rsidR="00B1013B" w:rsidRPr="001F3C3B" w:rsidRDefault="00B1013B" w:rsidP="006D0A26">
            <w:pPr>
              <w:ind w:left="356" w:hanging="356"/>
              <w:jc w:val="center"/>
              <w:rPr>
                <w:b/>
                <w:bCs/>
                <w:color w:val="000000"/>
              </w:rPr>
            </w:pPr>
            <w:r w:rsidRPr="001F3C3B">
              <w:rPr>
                <w:b/>
                <w:bCs/>
                <w:color w:val="000000"/>
              </w:rPr>
              <w:t>Zeytinin danesinin irilik dereceleri (dane/kg)</w:t>
            </w:r>
          </w:p>
          <w:p w:rsidR="00B1013B" w:rsidRPr="001F3C3B" w:rsidRDefault="00B1013B" w:rsidP="006D0A26">
            <w:pPr>
              <w:ind w:left="356" w:hanging="356"/>
              <w:jc w:val="center"/>
              <w:rPr>
                <w:b/>
                <w:color w:val="000000"/>
              </w:rPr>
            </w:pPr>
          </w:p>
          <w:tbl>
            <w:tblPr>
              <w:tblpPr w:leftFromText="141" w:rightFromText="141" w:horzAnchor="margin" w:tblpXSpec="center" w:tblpY="46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696"/>
              <w:gridCol w:w="1843"/>
              <w:gridCol w:w="1843"/>
              <w:gridCol w:w="1843"/>
            </w:tblGrid>
            <w:tr w:rsidR="00B1013B" w:rsidRPr="004434D4" w:rsidTr="00AB3305">
              <w:trPr>
                <w:trHeight w:val="188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60-70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11XL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181-200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2XL</w:t>
                  </w:r>
                </w:p>
              </w:tc>
            </w:tr>
            <w:tr w:rsidR="00B1013B" w:rsidRPr="004434D4" w:rsidTr="00AB3305">
              <w:trPr>
                <w:trHeight w:val="24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71-80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10XL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201-230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XL</w:t>
                  </w:r>
                </w:p>
              </w:tc>
            </w:tr>
            <w:tr w:rsidR="00B1013B" w:rsidRPr="004434D4" w:rsidTr="00AB3305">
              <w:trPr>
                <w:trHeight w:val="190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81-90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9XL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231-260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L</w:t>
                  </w:r>
                </w:p>
              </w:tc>
            </w:tr>
            <w:tr w:rsidR="00B1013B" w:rsidRPr="004434D4" w:rsidTr="00AB3305">
              <w:trPr>
                <w:trHeight w:val="190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91-100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8XL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261-290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M</w:t>
                  </w:r>
                </w:p>
              </w:tc>
            </w:tr>
            <w:tr w:rsidR="00B1013B" w:rsidRPr="004434D4" w:rsidTr="00AB3305">
              <w:trPr>
                <w:trHeight w:val="190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ind w:left="15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101-110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7XL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291-320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S</w:t>
                  </w:r>
                </w:p>
              </w:tc>
            </w:tr>
            <w:tr w:rsidR="00B1013B" w:rsidRPr="004434D4" w:rsidTr="00AB3305">
              <w:trPr>
                <w:trHeight w:val="100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111-120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6XL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321-350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XS</w:t>
                  </w:r>
                </w:p>
              </w:tc>
            </w:tr>
            <w:tr w:rsidR="00B1013B" w:rsidRPr="004434D4" w:rsidTr="00AB3305">
              <w:trPr>
                <w:trHeight w:val="190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121-140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5XL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351-380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2XS</w:t>
                  </w:r>
                </w:p>
              </w:tc>
            </w:tr>
            <w:tr w:rsidR="00B1013B" w:rsidRPr="004434D4" w:rsidTr="00AB3305">
              <w:trPr>
                <w:trHeight w:val="190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141-160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4XL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 xml:space="preserve">381-410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3XS</w:t>
                  </w:r>
                </w:p>
              </w:tc>
            </w:tr>
            <w:tr w:rsidR="00B1013B" w:rsidRPr="004434D4" w:rsidTr="00AB3305">
              <w:trPr>
                <w:trHeight w:val="190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161-180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color w:val="000000"/>
                      <w:sz w:val="22"/>
                      <w:szCs w:val="22"/>
                    </w:rPr>
                    <w:t>3XL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AB3305">
                    <w:rPr>
                      <w:b/>
                      <w:color w:val="000000"/>
                      <w:sz w:val="22"/>
                      <w:szCs w:val="22"/>
                    </w:rPr>
                    <w:t>…-…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13B" w:rsidRPr="00AB3305" w:rsidRDefault="00B1013B" w:rsidP="00AB3305">
                  <w:pPr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B1013B" w:rsidRPr="001F3C3B" w:rsidRDefault="00B1013B" w:rsidP="006D0A26">
            <w:pPr>
              <w:ind w:left="356" w:hanging="356"/>
              <w:jc w:val="center"/>
              <w:rPr>
                <w:b/>
                <w:color w:val="000000"/>
              </w:rPr>
            </w:pPr>
          </w:p>
          <w:p w:rsidR="00B1013B" w:rsidRPr="001F3C3B" w:rsidRDefault="00B1013B" w:rsidP="006D0A26">
            <w:pPr>
              <w:ind w:left="833"/>
              <w:jc w:val="center"/>
              <w:rPr>
                <w:color w:val="000000"/>
              </w:rPr>
            </w:pPr>
          </w:p>
        </w:tc>
      </w:tr>
      <w:tr w:rsidR="00B1013B" w:rsidRPr="001F3C3B" w:rsidTr="006D0A26">
        <w:trPr>
          <w:cantSplit/>
          <w:trHeight w:val="215"/>
          <w:jc w:val="center"/>
        </w:trPr>
        <w:tc>
          <w:tcPr>
            <w:tcW w:w="8891" w:type="dxa"/>
            <w:tcBorders>
              <w:top w:val="nil"/>
              <w:left w:val="nil"/>
              <w:bottom w:val="nil"/>
              <w:right w:val="nil"/>
            </w:tcBorders>
          </w:tcPr>
          <w:p w:rsidR="00B1013B" w:rsidRPr="001F3C3B" w:rsidRDefault="00B1013B" w:rsidP="00DA0D54">
            <w:pPr>
              <w:pStyle w:val="FootnoteText"/>
              <w:jc w:val="both"/>
              <w:rPr>
                <w:bCs/>
                <w:sz w:val="24"/>
                <w:szCs w:val="24"/>
              </w:rPr>
            </w:pPr>
          </w:p>
          <w:p w:rsidR="00B1013B" w:rsidRPr="001F3C3B" w:rsidRDefault="00B1013B" w:rsidP="00DA0D54">
            <w:pPr>
              <w:pStyle w:val="FootnoteText"/>
              <w:jc w:val="both"/>
              <w:rPr>
                <w:bCs/>
                <w:sz w:val="24"/>
                <w:szCs w:val="24"/>
              </w:rPr>
            </w:pPr>
            <w:r w:rsidRPr="001F3C3B">
              <w:rPr>
                <w:bCs/>
                <w:sz w:val="24"/>
                <w:szCs w:val="24"/>
              </w:rPr>
              <w:t>Not 1- Zeytin danesinin irilik dereceleri / aralığı 410’dan sonra ellişer ellişer artar.</w:t>
            </w:r>
          </w:p>
        </w:tc>
      </w:tr>
      <w:tr w:rsidR="00B1013B" w:rsidRPr="001F3C3B" w:rsidTr="006D0A26">
        <w:trPr>
          <w:cantSplit/>
          <w:trHeight w:val="422"/>
          <w:jc w:val="center"/>
        </w:trPr>
        <w:tc>
          <w:tcPr>
            <w:tcW w:w="8891" w:type="dxa"/>
            <w:tcBorders>
              <w:top w:val="nil"/>
              <w:left w:val="nil"/>
              <w:bottom w:val="nil"/>
              <w:right w:val="nil"/>
            </w:tcBorders>
          </w:tcPr>
          <w:p w:rsidR="00B1013B" w:rsidRPr="001F3C3B" w:rsidRDefault="00B1013B" w:rsidP="00DA0D54">
            <w:pPr>
              <w:jc w:val="both"/>
              <w:rPr>
                <w:bCs/>
              </w:rPr>
            </w:pPr>
            <w:r w:rsidRPr="001F3C3B">
              <w:rPr>
                <w:bCs/>
              </w:rPr>
              <w:t>Not 2- İki ardışık kalibre birleştirilerek kullanılabilir.</w:t>
            </w:r>
          </w:p>
          <w:p w:rsidR="00B1013B" w:rsidRPr="001F3C3B" w:rsidRDefault="00B1013B" w:rsidP="00DA0D54">
            <w:pPr>
              <w:jc w:val="both"/>
              <w:rPr>
                <w:bCs/>
              </w:rPr>
            </w:pPr>
            <w:r w:rsidRPr="001F3C3B">
              <w:rPr>
                <w:bCs/>
              </w:rPr>
              <w:t>Not 3- Zeytin dane adedi, zeytinin iriliği ile ters orantılıdır. Zeytin irileştikçe kilogramdaki dane sayısı azalır.</w:t>
            </w:r>
          </w:p>
        </w:tc>
      </w:tr>
    </w:tbl>
    <w:p w:rsidR="00B1013B" w:rsidRPr="001F3C3B" w:rsidRDefault="00B1013B" w:rsidP="008208BF">
      <w:pPr>
        <w:tabs>
          <w:tab w:val="left" w:pos="1728"/>
        </w:tabs>
        <w:jc w:val="both"/>
      </w:pPr>
      <w:r w:rsidRPr="001F3C3B">
        <w:tab/>
      </w:r>
    </w:p>
    <w:p w:rsidR="00B1013B" w:rsidRDefault="00B1013B" w:rsidP="008208BF">
      <w:pPr>
        <w:shd w:val="clear" w:color="auto" w:fill="FFFFFF"/>
        <w:spacing w:line="240" w:lineRule="atLeast"/>
        <w:jc w:val="center"/>
        <w:rPr>
          <w:b/>
          <w:color w:val="000000"/>
        </w:rPr>
      </w:pPr>
    </w:p>
    <w:p w:rsidR="00B1013B" w:rsidRDefault="00B1013B" w:rsidP="008208BF">
      <w:pPr>
        <w:shd w:val="clear" w:color="auto" w:fill="FFFFFF"/>
        <w:spacing w:line="240" w:lineRule="atLeast"/>
        <w:jc w:val="center"/>
        <w:rPr>
          <w:b/>
          <w:color w:val="000000"/>
        </w:rPr>
      </w:pPr>
    </w:p>
    <w:p w:rsidR="00B1013B" w:rsidRDefault="00B1013B" w:rsidP="008208BF">
      <w:pPr>
        <w:shd w:val="clear" w:color="auto" w:fill="FFFFFF"/>
        <w:spacing w:line="240" w:lineRule="atLeast"/>
        <w:jc w:val="center"/>
        <w:rPr>
          <w:b/>
          <w:color w:val="000000"/>
        </w:rPr>
      </w:pPr>
    </w:p>
    <w:p w:rsidR="00B1013B" w:rsidRDefault="00B1013B" w:rsidP="008208BF">
      <w:pPr>
        <w:shd w:val="clear" w:color="auto" w:fill="FFFFFF"/>
        <w:spacing w:line="240" w:lineRule="atLeast"/>
        <w:jc w:val="center"/>
        <w:rPr>
          <w:b/>
          <w:color w:val="000000"/>
        </w:rPr>
      </w:pPr>
    </w:p>
    <w:p w:rsidR="00B1013B" w:rsidRDefault="00B1013B" w:rsidP="008208BF">
      <w:pPr>
        <w:shd w:val="clear" w:color="auto" w:fill="FFFFFF"/>
        <w:spacing w:line="240" w:lineRule="atLeast"/>
        <w:jc w:val="center"/>
        <w:rPr>
          <w:b/>
          <w:color w:val="000000"/>
        </w:rPr>
      </w:pPr>
    </w:p>
    <w:p w:rsidR="00B1013B" w:rsidRDefault="00B1013B" w:rsidP="008208BF">
      <w:pPr>
        <w:shd w:val="clear" w:color="auto" w:fill="FFFFFF"/>
        <w:spacing w:line="240" w:lineRule="atLeast"/>
        <w:jc w:val="center"/>
        <w:rPr>
          <w:b/>
          <w:color w:val="000000"/>
        </w:rPr>
      </w:pPr>
      <w:r>
        <w:rPr>
          <w:b/>
          <w:color w:val="000000"/>
        </w:rPr>
        <w:t>EK-3</w:t>
      </w:r>
    </w:p>
    <w:p w:rsidR="00B1013B" w:rsidRDefault="00B1013B" w:rsidP="008208BF">
      <w:pPr>
        <w:shd w:val="clear" w:color="auto" w:fill="FFFFFF"/>
        <w:spacing w:line="240" w:lineRule="atLeast"/>
        <w:jc w:val="center"/>
        <w:rPr>
          <w:b/>
          <w:color w:val="000000"/>
        </w:rPr>
      </w:pPr>
    </w:p>
    <w:p w:rsidR="00B1013B" w:rsidRPr="001F3C3B" w:rsidRDefault="00B1013B" w:rsidP="00DA0D54">
      <w:pPr>
        <w:shd w:val="clear" w:color="auto" w:fill="FFFFFF"/>
        <w:spacing w:line="240" w:lineRule="atLeast"/>
        <w:jc w:val="center"/>
        <w:rPr>
          <w:color w:val="000000"/>
        </w:rPr>
      </w:pPr>
      <w:r w:rsidRPr="00F16363">
        <w:rPr>
          <w:b/>
          <w:color w:val="000000"/>
        </w:rPr>
        <w:t>Hazır</w:t>
      </w:r>
      <w:r w:rsidRPr="001F3C3B">
        <w:rPr>
          <w:b/>
          <w:bCs/>
          <w:color w:val="000000"/>
        </w:rPr>
        <w:t xml:space="preserve"> Ambalajsız Olarak Piyasaya Arz Edilen Ürünlerin Üretim, Depolam</w:t>
      </w:r>
      <w:r>
        <w:rPr>
          <w:b/>
          <w:bCs/>
          <w:color w:val="000000"/>
        </w:rPr>
        <w:t>a, Dağıtım ve Satış Aşamalarında Uyulması</w:t>
      </w:r>
      <w:r w:rsidRPr="001F3C3B">
        <w:rPr>
          <w:b/>
          <w:bCs/>
          <w:color w:val="000000"/>
        </w:rPr>
        <w:t xml:space="preserve"> Gereken Kurallar</w:t>
      </w:r>
    </w:p>
    <w:p w:rsidR="00B1013B" w:rsidRPr="001F3C3B" w:rsidRDefault="00B1013B" w:rsidP="00DA0D54">
      <w:pPr>
        <w:shd w:val="clear" w:color="auto" w:fill="FFFFFF"/>
        <w:spacing w:line="240" w:lineRule="atLeast"/>
        <w:jc w:val="center"/>
        <w:rPr>
          <w:color w:val="000000"/>
        </w:rPr>
      </w:pPr>
    </w:p>
    <w:p w:rsidR="00B1013B" w:rsidRPr="001F3C3B" w:rsidRDefault="00B1013B" w:rsidP="00514F07">
      <w:pPr>
        <w:shd w:val="clear" w:color="auto" w:fill="FFFFFF"/>
        <w:tabs>
          <w:tab w:val="left" w:pos="709"/>
        </w:tabs>
        <w:spacing w:line="240" w:lineRule="atLeast"/>
        <w:jc w:val="both"/>
        <w:rPr>
          <w:color w:val="000000"/>
        </w:rPr>
      </w:pPr>
      <w:r w:rsidRPr="001F3C3B">
        <w:rPr>
          <w:color w:val="000000"/>
        </w:rPr>
        <w:t>          </w:t>
      </w:r>
      <w:r w:rsidRPr="001F3C3B">
        <w:rPr>
          <w:rStyle w:val="apple-converted-space"/>
          <w:color w:val="000000"/>
        </w:rPr>
        <w:t> </w:t>
      </w:r>
      <w:r w:rsidRPr="001F3C3B">
        <w:rPr>
          <w:color w:val="000000"/>
        </w:rPr>
        <w:t xml:space="preserve">1. Bu Tebliğ </w:t>
      </w:r>
      <w:r w:rsidRPr="000E5D8C">
        <w:rPr>
          <w:color w:val="000000"/>
        </w:rPr>
        <w:t>kapsamında satış noktasında ambalajından çıkarılarak</w:t>
      </w:r>
      <w:r>
        <w:rPr>
          <w:color w:val="000000"/>
        </w:rPr>
        <w:t xml:space="preserve"> </w:t>
      </w:r>
      <w:r w:rsidRPr="001F3C3B">
        <w:rPr>
          <w:color w:val="000000"/>
        </w:rPr>
        <w:t>hazır ambalajsız olarak piyasaya arz edilen ürünler ile temas eden malzeme, alet ve</w:t>
      </w:r>
      <w:r w:rsidRPr="001F3C3B">
        <w:rPr>
          <w:rStyle w:val="apple-converted-space"/>
          <w:color w:val="000000"/>
        </w:rPr>
        <w:t> </w:t>
      </w:r>
      <w:r w:rsidRPr="001F3C3B">
        <w:rPr>
          <w:rStyle w:val="grame"/>
          <w:color w:val="000000"/>
        </w:rPr>
        <w:t>ekipman</w:t>
      </w:r>
      <w:r w:rsidRPr="001F3C3B">
        <w:rPr>
          <w:color w:val="000000"/>
        </w:rPr>
        <w:t>; gıda ile temasa uygun, yeterli temizlik ve dezenfeksiyona izin veren madde ve malzemeden yapılır. Bulaşma riskini engelleyecek biçimde üretilir, kullanıma hazır, bakımlı ve iyi şartlarda tutulur.</w:t>
      </w:r>
    </w:p>
    <w:p w:rsidR="00B1013B" w:rsidRPr="001F3C3B" w:rsidRDefault="00B1013B" w:rsidP="00DA0D54">
      <w:pPr>
        <w:shd w:val="clear" w:color="auto" w:fill="FFFFFF"/>
        <w:spacing w:line="240" w:lineRule="atLeast"/>
        <w:jc w:val="both"/>
        <w:rPr>
          <w:color w:val="000000"/>
        </w:rPr>
      </w:pPr>
      <w:r w:rsidRPr="001F3C3B">
        <w:rPr>
          <w:color w:val="000000"/>
        </w:rPr>
        <w:t>          </w:t>
      </w:r>
      <w:r w:rsidRPr="001F3C3B">
        <w:rPr>
          <w:rStyle w:val="apple-converted-space"/>
          <w:color w:val="000000"/>
        </w:rPr>
        <w:t> </w:t>
      </w:r>
      <w:r w:rsidRPr="001F3C3B">
        <w:rPr>
          <w:color w:val="000000"/>
        </w:rPr>
        <w:t>2. Bu Tebliğ kapsamında hazır ambalajsız olarak piyasaya arz edilen zeytinin, satış yerlerine bulaşma riskini engelleyecek biçimde yerleştirilmesi gerekir.</w:t>
      </w:r>
    </w:p>
    <w:p w:rsidR="00B1013B" w:rsidRPr="000E5D8C" w:rsidRDefault="00B1013B" w:rsidP="000E5D8C">
      <w:pPr>
        <w:shd w:val="clear" w:color="auto" w:fill="FFFFFF"/>
        <w:spacing w:line="240" w:lineRule="atLeast"/>
        <w:jc w:val="both"/>
        <w:rPr>
          <w:strike/>
          <w:color w:val="000000"/>
        </w:rPr>
      </w:pPr>
      <w:r w:rsidRPr="001F3C3B">
        <w:rPr>
          <w:color w:val="000000"/>
        </w:rPr>
        <w:t xml:space="preserve">          3. Bu Tebliğ kapsamında hazır ambalajsız olarak piyasaya arz edilen ürünler; satış yerlerinde </w:t>
      </w:r>
      <w:r>
        <w:rPr>
          <w:color w:val="000000"/>
        </w:rPr>
        <w:t xml:space="preserve">tüketicinin el temasını </w:t>
      </w:r>
      <w:r w:rsidRPr="001F3C3B">
        <w:rPr>
          <w:color w:val="000000"/>
        </w:rPr>
        <w:t xml:space="preserve">engelleyecek </w:t>
      </w:r>
      <w:r w:rsidRPr="000E5D8C">
        <w:rPr>
          <w:color w:val="000000"/>
        </w:rPr>
        <w:t>şekilde zeminle teması önlenerek kapalı bir ortamda muhafaza edilir ve satıcı kontrolünde satılır. Satış sırasında bu Tebliğ kapsamınd</w:t>
      </w:r>
      <w:r w:rsidRPr="001F3C3B">
        <w:rPr>
          <w:color w:val="000000"/>
        </w:rPr>
        <w:t xml:space="preserve">a hazır ambalajsız olarak piyasaya arz edilen ürünler, Türk Gıda Kodeksi Gıda ile Temas Eden Madde ve Malzemeler Yönetmeliği’nde yer alan hükümlere uygun bir ambalaj malzemesine konularak tüketiciye arz edilir. </w:t>
      </w:r>
    </w:p>
    <w:p w:rsidR="00B1013B" w:rsidRPr="000E5D8C" w:rsidRDefault="00B1013B" w:rsidP="00D170BC">
      <w:pPr>
        <w:ind w:right="10"/>
        <w:jc w:val="both"/>
      </w:pPr>
      <w:r w:rsidRPr="001F3C3B">
        <w:rPr>
          <w:color w:val="000000"/>
        </w:rPr>
        <w:t>         </w:t>
      </w:r>
      <w:r w:rsidRPr="001F3C3B">
        <w:rPr>
          <w:rStyle w:val="apple-converted-space"/>
          <w:color w:val="000000"/>
        </w:rPr>
        <w:t> </w:t>
      </w:r>
      <w:r>
        <w:rPr>
          <w:color w:val="000000"/>
        </w:rPr>
        <w:t>4</w:t>
      </w:r>
      <w:r w:rsidRPr="001F3C3B">
        <w:rPr>
          <w:color w:val="000000"/>
        </w:rPr>
        <w:t xml:space="preserve">. Bu Tebliğ kapsamında hazır ambalajsız olarak piyasaya arz edilen ürünlerin muhafaza edildiği yerlerde </w:t>
      </w:r>
      <w:r>
        <w:rPr>
          <w:color w:val="000000"/>
        </w:rPr>
        <w:t xml:space="preserve">tüketicinin </w:t>
      </w:r>
      <w:r w:rsidRPr="001F3C3B">
        <w:rPr>
          <w:color w:val="000000"/>
        </w:rPr>
        <w:t>rahatlıkla görebileceği büyüklükte Türk Gıda Kodeksi Etiketleme Yönetmeliğinin 13 üncü maddesinin üçüncü, dördüncü ve beşinci fıkralarına uygun etiketin yer alması zorunludur.</w:t>
      </w:r>
      <w:r>
        <w:rPr>
          <w:color w:val="000000"/>
        </w:rPr>
        <w:t xml:space="preserve"> </w:t>
      </w:r>
      <w:r w:rsidRPr="000E5D8C">
        <w:rPr>
          <w:color w:val="000000"/>
        </w:rPr>
        <w:t xml:space="preserve">Söz konusu bilgilere ilaveten </w:t>
      </w:r>
      <w:r w:rsidRPr="00D82B1B">
        <w:t>işletme kayıt  numarası</w:t>
      </w:r>
      <w:r>
        <w:t>,</w:t>
      </w:r>
      <w:r w:rsidRPr="00D82B1B">
        <w:t xml:space="preserve"> ürünün parti numarası</w:t>
      </w:r>
      <w:r>
        <w:t xml:space="preserve"> ve dane irilik derecesi de </w:t>
      </w:r>
      <w:r w:rsidRPr="000E5D8C">
        <w:rPr>
          <w:color w:val="000000"/>
        </w:rPr>
        <w:t>satış reyonlarında</w:t>
      </w:r>
      <w:r>
        <w:rPr>
          <w:color w:val="000000"/>
        </w:rPr>
        <w:t>ki tezgah etiketlerin</w:t>
      </w:r>
      <w:r w:rsidRPr="000E5D8C">
        <w:rPr>
          <w:color w:val="000000"/>
        </w:rPr>
        <w:t>de yer almalıdır.</w:t>
      </w:r>
      <w:r w:rsidRPr="000E5D8C">
        <w:t xml:space="preserve"> </w:t>
      </w:r>
    </w:p>
    <w:p w:rsidR="00B1013B" w:rsidRPr="001F3C3B" w:rsidRDefault="00B1013B" w:rsidP="008959BB">
      <w:pPr>
        <w:shd w:val="clear" w:color="auto" w:fill="FFFFFF"/>
        <w:spacing w:line="240" w:lineRule="atLeast"/>
        <w:jc w:val="both"/>
        <w:rPr>
          <w:color w:val="000000"/>
        </w:rPr>
      </w:pPr>
      <w:r w:rsidRPr="001F3C3B">
        <w:rPr>
          <w:color w:val="000000"/>
        </w:rPr>
        <w:t>         </w:t>
      </w:r>
      <w:r w:rsidRPr="001F3C3B">
        <w:rPr>
          <w:rStyle w:val="apple-converted-space"/>
          <w:color w:val="000000"/>
        </w:rPr>
        <w:t> </w:t>
      </w:r>
      <w:r>
        <w:rPr>
          <w:color w:val="000000"/>
        </w:rPr>
        <w:t>5</w:t>
      </w:r>
      <w:r w:rsidRPr="001F3C3B">
        <w:rPr>
          <w:color w:val="000000"/>
        </w:rPr>
        <w:t>. Bu Tebliğ kapsamında hazır ambalajsız olarak piyasaya arz edilen ürünlerin taşınması ve satışı sırasında çalışan tüm personelin, kişisel temizliğini sürdürmeye azami itina göstermesi, uygun ve temiz kıyafet giymesi zorunludur.</w:t>
      </w:r>
    </w:p>
    <w:p w:rsidR="00B1013B" w:rsidRDefault="00B1013B" w:rsidP="00550851">
      <w:pPr>
        <w:jc w:val="both"/>
        <w:rPr>
          <w:color w:val="000000"/>
        </w:rPr>
      </w:pPr>
      <w:r>
        <w:rPr>
          <w:color w:val="000000"/>
        </w:rPr>
        <w:t xml:space="preserve">          6</w:t>
      </w:r>
      <w:r w:rsidRPr="001F3C3B">
        <w:rPr>
          <w:color w:val="000000"/>
        </w:rPr>
        <w:t xml:space="preserve">. Yukarıda belirtilen hükümler </w:t>
      </w:r>
      <w:r w:rsidRPr="000E5D8C">
        <w:rPr>
          <w:color w:val="000000"/>
        </w:rPr>
        <w:t>pazar yerleri ve</w:t>
      </w:r>
      <w:r>
        <w:rPr>
          <w:color w:val="000000"/>
        </w:rPr>
        <w:t xml:space="preserve"> benzeri açık satış alanları da</w:t>
      </w:r>
      <w:r w:rsidRPr="000E5D8C">
        <w:rPr>
          <w:color w:val="000000"/>
        </w:rPr>
        <w:t xml:space="preserve"> dahil olmak üzere zeytin satışı yapılan tüm satış yerlerinde geçerlidir.</w:t>
      </w:r>
    </w:p>
    <w:p w:rsidR="00B1013B" w:rsidRDefault="00B1013B" w:rsidP="008208BF">
      <w:pPr>
        <w:rPr>
          <w:b/>
          <w:color w:val="000000"/>
        </w:rPr>
      </w:pPr>
    </w:p>
    <w:p w:rsidR="00B1013B" w:rsidRDefault="00B1013B" w:rsidP="008208BF">
      <w:pPr>
        <w:spacing w:line="240" w:lineRule="exact"/>
        <w:jc w:val="center"/>
        <w:rPr>
          <w:b/>
          <w:color w:val="000000"/>
        </w:rPr>
      </w:pPr>
    </w:p>
    <w:p w:rsidR="00B1013B" w:rsidRDefault="00B1013B" w:rsidP="008208BF">
      <w:pPr>
        <w:spacing w:line="240" w:lineRule="exact"/>
        <w:jc w:val="center"/>
        <w:rPr>
          <w:b/>
          <w:color w:val="000000"/>
        </w:rPr>
      </w:pPr>
    </w:p>
    <w:p w:rsidR="00B1013B" w:rsidRDefault="00B1013B" w:rsidP="008208BF">
      <w:pPr>
        <w:spacing w:line="240" w:lineRule="exact"/>
        <w:jc w:val="center"/>
        <w:rPr>
          <w:b/>
          <w:color w:val="000000"/>
        </w:rPr>
      </w:pPr>
    </w:p>
    <w:p w:rsidR="00B1013B" w:rsidRPr="00746610" w:rsidRDefault="00B1013B" w:rsidP="00746610">
      <w:pPr>
        <w:pStyle w:val="ListParagraph"/>
        <w:spacing w:line="240" w:lineRule="exact"/>
        <w:jc w:val="both"/>
        <w:rPr>
          <w:highlight w:val="yellow"/>
        </w:rPr>
      </w:pPr>
    </w:p>
    <w:p w:rsidR="00B1013B" w:rsidRPr="001F3C3B" w:rsidRDefault="00B1013B"/>
    <w:sectPr w:rsidR="00B1013B" w:rsidRPr="001F3C3B" w:rsidSect="008208BF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5130F"/>
    <w:multiLevelType w:val="hybridMultilevel"/>
    <w:tmpl w:val="429CBE70"/>
    <w:lvl w:ilvl="0" w:tplc="C4D23EA8">
      <w:start w:val="1"/>
      <w:numFmt w:val="lowerLetter"/>
      <w:lvlText w:val="%1)"/>
      <w:lvlJc w:val="left"/>
      <w:pPr>
        <w:ind w:left="924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44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64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84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04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524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44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64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84" w:hanging="180"/>
      </w:pPr>
      <w:rPr>
        <w:rFonts w:cs="Times New Roman"/>
      </w:rPr>
    </w:lvl>
  </w:abstractNum>
  <w:abstractNum w:abstractNumId="1">
    <w:nsid w:val="14263405"/>
    <w:multiLevelType w:val="hybridMultilevel"/>
    <w:tmpl w:val="D9646B0C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6B441B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  <w:color w:val="FF0000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C161D4"/>
    <w:multiLevelType w:val="hybridMultilevel"/>
    <w:tmpl w:val="2354B6B0"/>
    <w:lvl w:ilvl="0" w:tplc="041F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F641D10"/>
    <w:multiLevelType w:val="hybridMultilevel"/>
    <w:tmpl w:val="4B5C5DBC"/>
    <w:lvl w:ilvl="0" w:tplc="24D66D02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7E9E347F"/>
    <w:multiLevelType w:val="hybridMultilevel"/>
    <w:tmpl w:val="4366FAAA"/>
    <w:lvl w:ilvl="0" w:tplc="041F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59BB"/>
    <w:rsid w:val="00026A05"/>
    <w:rsid w:val="000414B8"/>
    <w:rsid w:val="000441F7"/>
    <w:rsid w:val="00061457"/>
    <w:rsid w:val="00083010"/>
    <w:rsid w:val="000918E8"/>
    <w:rsid w:val="000C3975"/>
    <w:rsid w:val="000C443D"/>
    <w:rsid w:val="000C4C1F"/>
    <w:rsid w:val="000D4FD5"/>
    <w:rsid w:val="000D576F"/>
    <w:rsid w:val="000E5D8C"/>
    <w:rsid w:val="00123842"/>
    <w:rsid w:val="00137347"/>
    <w:rsid w:val="00162809"/>
    <w:rsid w:val="00166AB1"/>
    <w:rsid w:val="0018032C"/>
    <w:rsid w:val="00190950"/>
    <w:rsid w:val="001A6B5E"/>
    <w:rsid w:val="001A6BEB"/>
    <w:rsid w:val="001A6F16"/>
    <w:rsid w:val="001B210E"/>
    <w:rsid w:val="001B21D5"/>
    <w:rsid w:val="001D3467"/>
    <w:rsid w:val="001E494A"/>
    <w:rsid w:val="001E7E05"/>
    <w:rsid w:val="001E7FCC"/>
    <w:rsid w:val="001F3C3B"/>
    <w:rsid w:val="001F5B3C"/>
    <w:rsid w:val="002133C1"/>
    <w:rsid w:val="002344E2"/>
    <w:rsid w:val="00264AC8"/>
    <w:rsid w:val="002727D4"/>
    <w:rsid w:val="002755EB"/>
    <w:rsid w:val="00287A9C"/>
    <w:rsid w:val="002904B5"/>
    <w:rsid w:val="00294F4C"/>
    <w:rsid w:val="002A701C"/>
    <w:rsid w:val="002C78A8"/>
    <w:rsid w:val="002E1192"/>
    <w:rsid w:val="002F22B9"/>
    <w:rsid w:val="00310A02"/>
    <w:rsid w:val="00311895"/>
    <w:rsid w:val="00330167"/>
    <w:rsid w:val="00375AFA"/>
    <w:rsid w:val="003817D7"/>
    <w:rsid w:val="00386721"/>
    <w:rsid w:val="003A79A6"/>
    <w:rsid w:val="003B58ED"/>
    <w:rsid w:val="003D3C7C"/>
    <w:rsid w:val="00400940"/>
    <w:rsid w:val="00410DF9"/>
    <w:rsid w:val="004237D3"/>
    <w:rsid w:val="004434D4"/>
    <w:rsid w:val="00445154"/>
    <w:rsid w:val="00461D43"/>
    <w:rsid w:val="00464BF6"/>
    <w:rsid w:val="00470A76"/>
    <w:rsid w:val="00481975"/>
    <w:rsid w:val="004A59AE"/>
    <w:rsid w:val="004E1796"/>
    <w:rsid w:val="00514F07"/>
    <w:rsid w:val="00526F11"/>
    <w:rsid w:val="00550851"/>
    <w:rsid w:val="0058785A"/>
    <w:rsid w:val="005A1BA0"/>
    <w:rsid w:val="005A1D60"/>
    <w:rsid w:val="005A6978"/>
    <w:rsid w:val="00612CE0"/>
    <w:rsid w:val="00625986"/>
    <w:rsid w:val="00634511"/>
    <w:rsid w:val="00635B4E"/>
    <w:rsid w:val="00643201"/>
    <w:rsid w:val="0064447D"/>
    <w:rsid w:val="0067248C"/>
    <w:rsid w:val="00692299"/>
    <w:rsid w:val="006A02F8"/>
    <w:rsid w:val="006A04A2"/>
    <w:rsid w:val="006A44BF"/>
    <w:rsid w:val="006D0A26"/>
    <w:rsid w:val="006E63BA"/>
    <w:rsid w:val="007407BD"/>
    <w:rsid w:val="00746610"/>
    <w:rsid w:val="00751A74"/>
    <w:rsid w:val="00793120"/>
    <w:rsid w:val="007A3CDD"/>
    <w:rsid w:val="007C6B98"/>
    <w:rsid w:val="007D0A7B"/>
    <w:rsid w:val="007E58ED"/>
    <w:rsid w:val="007F585B"/>
    <w:rsid w:val="008208BF"/>
    <w:rsid w:val="00840CE6"/>
    <w:rsid w:val="008959BB"/>
    <w:rsid w:val="008D1D5C"/>
    <w:rsid w:val="008D570E"/>
    <w:rsid w:val="009029FF"/>
    <w:rsid w:val="009062EF"/>
    <w:rsid w:val="0090793A"/>
    <w:rsid w:val="00922F05"/>
    <w:rsid w:val="009770EF"/>
    <w:rsid w:val="009C14E6"/>
    <w:rsid w:val="009C6C02"/>
    <w:rsid w:val="009E32A0"/>
    <w:rsid w:val="00A020EE"/>
    <w:rsid w:val="00A1043F"/>
    <w:rsid w:val="00A159EE"/>
    <w:rsid w:val="00A17879"/>
    <w:rsid w:val="00A23369"/>
    <w:rsid w:val="00A24BA6"/>
    <w:rsid w:val="00A362BE"/>
    <w:rsid w:val="00A45BFE"/>
    <w:rsid w:val="00A5213B"/>
    <w:rsid w:val="00A86965"/>
    <w:rsid w:val="00AB3305"/>
    <w:rsid w:val="00AC0F19"/>
    <w:rsid w:val="00B1013B"/>
    <w:rsid w:val="00B214F7"/>
    <w:rsid w:val="00B35268"/>
    <w:rsid w:val="00B41FE7"/>
    <w:rsid w:val="00B6661F"/>
    <w:rsid w:val="00B86DDB"/>
    <w:rsid w:val="00B9605B"/>
    <w:rsid w:val="00BB3F58"/>
    <w:rsid w:val="00BC5486"/>
    <w:rsid w:val="00BC63F9"/>
    <w:rsid w:val="00BF2C3C"/>
    <w:rsid w:val="00C51B30"/>
    <w:rsid w:val="00C72484"/>
    <w:rsid w:val="00C86F3C"/>
    <w:rsid w:val="00C94E17"/>
    <w:rsid w:val="00D170BC"/>
    <w:rsid w:val="00D44438"/>
    <w:rsid w:val="00D50D13"/>
    <w:rsid w:val="00D54672"/>
    <w:rsid w:val="00D82B1B"/>
    <w:rsid w:val="00DA0D54"/>
    <w:rsid w:val="00DA7907"/>
    <w:rsid w:val="00DB3565"/>
    <w:rsid w:val="00DC605C"/>
    <w:rsid w:val="00DD2E57"/>
    <w:rsid w:val="00E02280"/>
    <w:rsid w:val="00E247BE"/>
    <w:rsid w:val="00E252E4"/>
    <w:rsid w:val="00E3324B"/>
    <w:rsid w:val="00E62B18"/>
    <w:rsid w:val="00E660F4"/>
    <w:rsid w:val="00EB1593"/>
    <w:rsid w:val="00EC43F6"/>
    <w:rsid w:val="00ED20F7"/>
    <w:rsid w:val="00EE2765"/>
    <w:rsid w:val="00F16363"/>
    <w:rsid w:val="00F32F42"/>
    <w:rsid w:val="00F523AA"/>
    <w:rsid w:val="00F939D5"/>
    <w:rsid w:val="00F94940"/>
    <w:rsid w:val="00FA4D6A"/>
    <w:rsid w:val="00FD0DCF"/>
    <w:rsid w:val="00FF0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9BB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59BB"/>
    <w:pPr>
      <w:keepNext/>
      <w:jc w:val="both"/>
      <w:outlineLvl w:val="3"/>
    </w:pPr>
    <w:rPr>
      <w:i/>
      <w:iCs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959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959BB"/>
    <w:pPr>
      <w:keepNext/>
      <w:spacing w:line="360" w:lineRule="auto"/>
      <w:ind w:firstLine="708"/>
      <w:jc w:val="both"/>
      <w:outlineLvl w:val="6"/>
    </w:pPr>
    <w:rPr>
      <w:b/>
      <w:sz w:val="19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8959BB"/>
    <w:rPr>
      <w:rFonts w:ascii="Times New Roman" w:hAnsi="Times New Roman" w:cs="Times New Roman"/>
      <w:i/>
      <w:iCs/>
      <w:sz w:val="20"/>
      <w:szCs w:val="20"/>
      <w:lang w:eastAsia="tr-TR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8959BB"/>
    <w:rPr>
      <w:rFonts w:eastAsia="Times New Roman" w:cs="Times New Roman"/>
      <w:b/>
      <w:bCs/>
      <w:lang w:eastAsia="tr-TR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959BB"/>
    <w:rPr>
      <w:rFonts w:ascii="Times New Roman" w:hAnsi="Times New Roman" w:cs="Times New Roman"/>
      <w:b/>
      <w:sz w:val="20"/>
      <w:szCs w:val="20"/>
      <w:lang w:eastAsia="tr-TR"/>
    </w:rPr>
  </w:style>
  <w:style w:type="character" w:styleId="Strong">
    <w:name w:val="Strong"/>
    <w:basedOn w:val="DefaultParagraphFont"/>
    <w:uiPriority w:val="99"/>
    <w:qFormat/>
    <w:rsid w:val="008959BB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8959BB"/>
    <w:pPr>
      <w:spacing w:before="100" w:beforeAutospacing="1" w:after="100" w:afterAutospacing="1"/>
    </w:pPr>
  </w:style>
  <w:style w:type="paragraph" w:customStyle="1" w:styleId="ALTBASLIK">
    <w:name w:val="ALTBASLIK"/>
    <w:basedOn w:val="Normal"/>
    <w:uiPriority w:val="99"/>
    <w:rsid w:val="008959BB"/>
    <w:pPr>
      <w:tabs>
        <w:tab w:val="left" w:pos="567"/>
      </w:tabs>
      <w:jc w:val="center"/>
    </w:pPr>
    <w:rPr>
      <w:rFonts w:ascii="New York" w:hAnsi="New York"/>
      <w:b/>
      <w:sz w:val="22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8959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959BB"/>
    <w:rPr>
      <w:rFonts w:ascii="Times New Roman" w:hAnsi="Times New Roman" w:cs="Times New Roman"/>
      <w:sz w:val="20"/>
      <w:szCs w:val="20"/>
      <w:lang w:eastAsia="tr-TR"/>
    </w:rPr>
  </w:style>
  <w:style w:type="paragraph" w:styleId="BodyTextIndent">
    <w:name w:val="Body Text Indent"/>
    <w:basedOn w:val="Normal"/>
    <w:link w:val="BodyTextIndentChar"/>
    <w:uiPriority w:val="99"/>
    <w:rsid w:val="008959BB"/>
    <w:pPr>
      <w:ind w:firstLine="708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959BB"/>
    <w:rPr>
      <w:rFonts w:ascii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uiPriority w:val="99"/>
    <w:rsid w:val="008959BB"/>
  </w:style>
  <w:style w:type="paragraph" w:styleId="ListParagraph">
    <w:name w:val="List Paragraph"/>
    <w:basedOn w:val="Normal"/>
    <w:uiPriority w:val="99"/>
    <w:qFormat/>
    <w:rsid w:val="008959BB"/>
    <w:pPr>
      <w:ind w:left="720"/>
      <w:contextualSpacing/>
    </w:pPr>
  </w:style>
  <w:style w:type="character" w:customStyle="1" w:styleId="grame">
    <w:name w:val="grame"/>
    <w:basedOn w:val="DefaultParagraphFont"/>
    <w:uiPriority w:val="99"/>
    <w:rsid w:val="008959BB"/>
    <w:rPr>
      <w:rFonts w:cs="Times New Roman"/>
    </w:rPr>
  </w:style>
  <w:style w:type="table" w:styleId="TableGrid">
    <w:name w:val="Table Grid"/>
    <w:basedOn w:val="TableNormal"/>
    <w:uiPriority w:val="99"/>
    <w:rsid w:val="008959B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DA0D5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04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492</Words>
  <Characters>2805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 – 1</dc:title>
  <dc:subject/>
  <dc:creator>Emel MOLLA</dc:creator>
  <cp:keywords/>
  <dc:description/>
  <cp:lastModifiedBy>AHMET</cp:lastModifiedBy>
  <cp:revision>2</cp:revision>
  <cp:lastPrinted>2014-07-15T14:03:00Z</cp:lastPrinted>
  <dcterms:created xsi:type="dcterms:W3CDTF">2014-08-22T17:08:00Z</dcterms:created>
  <dcterms:modified xsi:type="dcterms:W3CDTF">2014-08-22T17:08:00Z</dcterms:modified>
</cp:coreProperties>
</file>